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bCs/>
          <w:color w:val="auto"/>
          <w:sz w:val="22"/>
          <w:szCs w:val="22"/>
          <w:lang w:val="ru-RU" w:bidi="ar-SA"/>
        </w:rPr>
        <w:t>Приложение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к постановлению администрации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ЗАТО г. Радужный Владимирской области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от 12.10. 2016 г. № 1585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contextualSpacing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(в ред. от 09.03.2017г.  №316,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contextualSpacing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04.04.2017г.  №456,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24.05.2017г.  №784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26.09.2017г.  № 1453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23.10.2017г.  №1634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29.12.2017г. № 2157,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16.02.2018г. № 228</w:t>
      </w:r>
    </w:p>
    <w:p>
      <w:pPr>
        <w:pStyle w:val="ConsPlusNormal"/>
        <w:widowControl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в ред. от 24.04.2018г. № 619, </w:t>
      </w:r>
    </w:p>
    <w:p>
      <w:pPr>
        <w:pStyle w:val="ConsPlusNormal"/>
        <w:widowControl/>
        <w:ind w:left="0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20.06.2018г. № 903,</w:t>
      </w:r>
    </w:p>
    <w:p>
      <w:pPr>
        <w:pStyle w:val="ConsPlusNormal"/>
        <w:widowControl/>
        <w:ind w:left="0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20.08.2018г. № 1165,</w:t>
      </w:r>
    </w:p>
    <w:p>
      <w:pPr>
        <w:pStyle w:val="ConsPlusNormal"/>
        <w:widowControl/>
        <w:ind w:left="0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15.10.2018 г. № 1461,</w:t>
      </w:r>
    </w:p>
    <w:p>
      <w:pPr>
        <w:pStyle w:val="ConsPlusNormal"/>
        <w:widowControl/>
        <w:ind w:left="0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24.10.2018 г. № 1531,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29.12.2018 г. № 1988,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08.04.2019 г. № 461,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jc w:val="right"/>
        <w:rPr/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в ред. от 13.05.2019 г. № 634,                                   </w:t>
      </w:r>
    </w:p>
    <w:p>
      <w:pPr>
        <w:pStyle w:val="ConsPlusNormal"/>
        <w:widowControl/>
        <w:ind w:left="0" w:right="0" w:hanging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22.08.2019 г. № 1098,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17.10.2019 г. №1409,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в ред. от 30.12.2019 г. № 1878,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в ред. от 18.06.2020 г. № 708,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31.08.2020 г. № 1061,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>в ред. от 12.10.2020 г. №1345,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contextualSpacing/>
        <w:jc w:val="right"/>
        <w:rPr>
          <w:rFonts w:ascii="Times New Roman" w:hAnsi="Times New Roman" w:eastAsia="Times New Roman" w:cs="Times New Roman"/>
          <w:color w:val="auto"/>
          <w:sz w:val="22"/>
          <w:szCs w:val="22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bidi="ar-SA"/>
        </w:rPr>
        <w:t xml:space="preserve">в ред. от 25.12.2020 г. № 1761, 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contextualSpacing/>
        <w:jc w:val="right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в ред. от 12.03.2021 г. № 281,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в ред. от 12.10.2021г. №1261,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в ред. от 28.12.2021 г. №1712,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в ред. от 12.07.2022 г. № 904,</w:t>
      </w:r>
    </w:p>
    <w:p>
      <w:pPr>
        <w:pStyle w:val="Normal"/>
        <w:tabs>
          <w:tab w:val="clear" w:pos="708"/>
          <w:tab w:val="left" w:pos="9214" w:leader="none"/>
        </w:tabs>
        <w:spacing w:lineRule="auto" w:line="240" w:before="0" w:after="0"/>
        <w:ind w:left="142" w:right="0" w:hanging="0"/>
        <w:contextualSpacing/>
        <w:jc w:val="right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2"/>
          <w:szCs w:val="22"/>
          <w:lang w:val="ru-RU" w:eastAsia="ru-RU" w:bidi="ar-SA"/>
        </w:rPr>
        <w:t>в ред. от 01.11.2022 г. № 1413,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2"/>
          <w:szCs w:val="22"/>
          <w:lang w:val="ru-RU" w:eastAsia="ru-RU" w:bidi="ar-SA"/>
        </w:rPr>
        <w:t>в ред. от 29.12.2022 г. №1725,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2"/>
          <w:szCs w:val="22"/>
          <w:lang w:val="ru-RU" w:eastAsia="ru-RU" w:bidi="ar-SA"/>
        </w:rPr>
        <w:t>в ред. от 04.04.2023 г. № 425,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в ред. от  09.06.2023 г. №761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2"/>
          <w:szCs w:val="22"/>
          <w:lang w:val="ru-RU" w:eastAsia="ru-RU" w:bidi="ar-SA"/>
        </w:rPr>
        <w:t xml:space="preserve">в ред. от 27.09.2023 № 1259,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2"/>
          <w:szCs w:val="22"/>
          <w:lang w:val="ru-RU" w:eastAsia="ru-RU" w:bidi="ar-SA"/>
        </w:rPr>
        <w:t>в ред. от 29.12.2023 № 1800)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МУНИЦИПАЛЬНАЯ ПРОГРАММА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« КУЛЬТУРА, СПОРТ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И НАЦИОНАЛЬНАЯ ПОЛИТИКА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НА ТЕРРИТОРИИ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ЗАТО Г. РАДУЖНЫЙ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ВЛАДИМИРСКОЙ ОБЛАСТИ»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ЗАТО г. Радужный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2016 год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ПАСПОРТ  МУНИЦИПАЛЬНОЙ ПРОГРАММЫ</w:t>
      </w:r>
    </w:p>
    <w:tbl>
      <w:tblPr>
        <w:tblpPr w:bottomFromText="0" w:horzAnchor="margin" w:leftFromText="180" w:rightFromText="180" w:tblpX="0" w:tblpY="898" w:topFromText="0" w:vertAnchor="text"/>
        <w:tblW w:w="9033" w:type="dxa"/>
        <w:jc w:val="left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/>
      </w:tblPr>
      <w:tblGrid>
        <w:gridCol w:w="3644"/>
        <w:gridCol w:w="5388"/>
      </w:tblGrid>
      <w:tr>
        <w:trPr>
          <w:trHeight w:val="92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муниципальной 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«Культура, спорт и национальная политика на территории  ЗАТО г. Радужный Владимирской области»</w:t>
            </w:r>
          </w:p>
        </w:tc>
      </w:tr>
      <w:tr>
        <w:trPr>
          <w:trHeight w:val="638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«Комитет по культуре и спорту» ЗАТО г. Радужный Владимирской области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ЗАТО г. Радужный Владимирской области, МКУ «ГКМХ» ЗАТО г. Радужный Владимирской области, МБУК «ОБ», МБУК «ЦДМ», МБУК КЦ «Досуг», МБУК «ПКиО», МБОУ ДО ДЮСШ, МБУДО «ДШИ», МБУК «МСДЦ»,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МКУ "УГОЧС", Правовая лекторская группа при администрации ЗАТО г. Радужный, МО МВД России по ЗАТО г. Радужный (по согласованию).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rPr>
          <w:trHeight w:val="3160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-муниципальная подпрограмма «Культура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ЗАТО г. Радужный Владимирской области»;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-муниципальная подпрограмма «Развитие физической культуры и спорта  на территории  ЗАТО г. Радужный»;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подпрограмма «Повышение правовой культуры населения на территории  ЗАТО 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-муниципальная подпрограмма «Реализация государственной национальной политики на территории ЗАТО г. Радужный Владимирской области»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условий для сохранения  культурного потенциала муниципального  образования,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-обеспечение  единого культурного и информационного  пространства,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обеспечение гарантированной государственной поддержки самодеятельного творчества 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-организация библиотечного  обслуживания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-художественное и эстетическое воспитание;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условий для массового  отдыха жителей и организация  обустройства мест массового отдыха населения;</w:t>
            </w:r>
          </w:p>
          <w:p>
            <w:pPr>
              <w:pStyle w:val="ConsCell"/>
              <w:widowControl w:val="false"/>
              <w:ind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достигнутого уровня работы по правовому просвещению и воспитанию граждан,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 путём: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улучшения  организации физического воспитания учащихся, повышения значимости предмета «Физическая культура» в образовательных учреждениях города;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-создания условий для массовых занятий физической культурой и спортом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-Реализация  регионального проекта «Спорт-норма жизни», федерального проекта  «Демография» (реализацию программ спортивной подготовки в соответствии 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состояние).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уровня знаний и компетентности по вопросам государственной межнациональной политики.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доступности культурных  благ для населения,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-поддержка молодых  дарований;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-создание условий для организации досуга и обеспечение жителей услугами организаций культуры,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-формирование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роли физической культуры и спорта, как средства физического и нравственного здоровья населения,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-реализация регионального проекта «старшее поколение» социального проекта «активное долголетие»;</w:t>
            </w:r>
          </w:p>
          <w:p>
            <w:pPr>
              <w:pStyle w:val="2"/>
              <w:widowControl w:val="false"/>
              <w:tabs>
                <w:tab w:val="clear" w:pos="708"/>
                <w:tab w:val="left" w:pos="360" w:leader="none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-развитие системы повышения этнокультурной компетентности населения и муниципальных служащих;</w:t>
            </w:r>
          </w:p>
          <w:p>
            <w:pPr>
              <w:pStyle w:val="2"/>
              <w:widowControl w:val="false"/>
              <w:tabs>
                <w:tab w:val="clear" w:pos="708"/>
                <w:tab w:val="left" w:pos="360" w:leader="none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-выполнение мероприятий и инициатив, направленных на этнокультурное развитие народов;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-проведение воспитательной, пропагандистской работы с населением ЗАТО г. Радужный;</w:t>
            </w:r>
          </w:p>
          <w:p>
            <w:pPr>
              <w:pStyle w:val="11"/>
              <w:widowControl w:val="false"/>
              <w:ind w:left="0" w:right="0" w:hanging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-недопущения межнациональных и межконфессиональных конфликтов;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взаимодействие и оказание (в соответствии с законодательством Российской Федерации) поддержки социально ориентированных некоммерческих организаций, деятельность которых направлена на социальную и культурную адаптацию.</w:t>
            </w:r>
          </w:p>
        </w:tc>
      </w:tr>
      <w:tr>
        <w:trPr>
          <w:trHeight w:val="1056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одаренных детей, привлечение их к занятиям творчеством,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безнадзорности и правонарушений в подростковой среде,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здорового образа жизни,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 населения, привлечённого к массовому отдыху  на 20-30% за период реализации программы;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омоложение кадрового состава на 10-15%  за период реализации программы;</w:t>
            </w:r>
          </w:p>
          <w:tbl>
            <w:tblPr>
              <w:tblW w:w="8364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8364"/>
            </w:tblGrid>
            <w:tr>
              <w:trPr/>
              <w:tc>
                <w:tcPr>
                  <w:tcW w:w="836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сохранение д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инамики примерных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(индикативных) значений соотношения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средней заработной платы работников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муниципальных учреждений культуры,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оплаты труда которых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предусмотрено Указом Президента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Российской Федерации от 7 мая 2012 г.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 597 "О мероприятиях по реализации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государственной социальной политики",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 средней заработной платы во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Владимирской области</w:t>
                  </w:r>
                </w:p>
              </w:tc>
            </w:tr>
            <w:tr>
              <w:trPr/>
              <w:tc>
                <w:tcPr>
                  <w:tcW w:w="8364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исполнительского мастерства (рост дипломантов и лауреатов творческих конкурсов на 10% за период реализации программы)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-ежегодное  увеличение количества проведенных спортивно- массовых мероприятий на 5%;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количества массовых разрядников на 5-7%;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количества занимающихся в спортивных секциях и группах здоровья  на 5%;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правовой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мероприятий, 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 участников, принимающих участие в мероприятиях,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>
        <w:trPr>
          <w:trHeight w:val="657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Мероприятия программы реализуются в 2017- 2025 годы.</w:t>
            </w:r>
          </w:p>
        </w:tc>
      </w:tr>
      <w:tr>
        <w:trPr>
          <w:trHeight w:val="1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программы, в том числе по годам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eastAsia="Tahoma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программы в 2017 – 2025 годы составят –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4"/>
                <w:szCs w:val="24"/>
              </w:rPr>
              <w:t xml:space="preserve">817542,737360 тыс.руб.,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2017г.- 83856,646760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2018 г- 81456,391270 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2019г. – 94820,909040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2020г.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87737,201330 </w:t>
            </w: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2021г.- 91222,989190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2022г.- 108371,071280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2023г.- 107895,524490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2024г.- 81092,652000 тыс.руб.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2025г.- 81089,352000 тыс.руб.</w:t>
            </w:r>
          </w:p>
        </w:tc>
      </w:tr>
      <w:tr>
        <w:trPr>
          <w:trHeight w:val="1765" w:hRule="atLeast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единого информационного и культурного пространства;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расширение возможностей для  приобщения граждан к культурным ценностям и культурным благам;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снижение уровня преступности, травматизма, болезней, и алкоголизма среди всех категорий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на   5-10 % денежных средств, поступающий в бюджет города от  платных услуг, предоставляемых в сфере физической культуры  и спорта;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физической  культуры и спорта.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правовой культуры населения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стабильной межэтнической ситуации в муниципальном образовании;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информационного пространства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этнокультурной компетентности как в молодежной среде, так и среди взрослого населения, в частности муниципальных служащих.</w:t>
            </w:r>
          </w:p>
        </w:tc>
      </w:tr>
    </w:tbl>
    <w:p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ConsPlusNormal"/>
        <w:widowControl/>
        <w:numPr>
          <w:ilvl w:val="0"/>
          <w:numId w:val="2"/>
        </w:numPr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«Культура, спорт и национальная политика на территории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ее разработки послужила значимость  культуры и спорта ЗАТО г. Радужный Владимирской области.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Преобразования в обществе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 направлена на организацию культурной деятельности, расширение форм и объемов участия населения в поддержке и развитии культуры. Данная программа позволит эффективно решать проблемы по развитию культуры в местах массового проживания Программа определяет цели, задачи и содержит комплекс мероприятий, направленных на 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организации участия творческих коллективов и исполнителей в фестивалях и конкурсах разного уровня, обеспечения безопасных и здоровых условий труда, повышения квалификации работников сферы культуры, создание безопасных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Конкретными средствами реализации 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 улучшение и модернизация материально-технической базы учреждений культуры; обеспечение деятельности подведомственных учреждений культуры;  доведение средней заработной платы работников муниципальных учреждений культуры ЗАТО г. Радужный до средней заработной платы в соответствующей сфере Владимирской области. 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Физическая культура 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актуальных задач сохранения и развития культуры,  создание благоприятных условий для занятий физической культурой и спортом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cs="Times New Roman" w:ascii="Times New Roman" w:hAnsi="Times New Roman"/>
          <w:sz w:val="24"/>
          <w:szCs w:val="24"/>
        </w:rPr>
        <w:t xml:space="preserve"> ЗАТО 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муниципальной  программы "Культура, спорт и национальная политика  на территории  ЗАТО  г. Радужный Владимирской области».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реализации государственной национальной политики в муниципальном образовании на территории 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 О Стратегии государственной национальной политики Российской Федерации на период до 2025 года».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ЗАТО г. Радужный Владимирской области от </w:t>
      </w:r>
      <w:r>
        <w:rPr>
          <w:rFonts w:ascii="Times New Roman" w:hAnsi="Times New Roman"/>
          <w:bCs/>
          <w:sz w:val="24"/>
          <w:szCs w:val="24"/>
        </w:rPr>
        <w:t xml:space="preserve">18.12.2020г. № 1720 </w:t>
      </w:r>
      <w:r>
        <w:rPr>
          <w:rFonts w:ascii="Times New Roman" w:hAnsi="Times New Roman"/>
          <w:sz w:val="24"/>
          <w:szCs w:val="24"/>
        </w:rPr>
        <w:t>создан Совет по вопросам межнациональных и межрелигиозных отношений при  главе города ЗАТО г. 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 Благодаря взаимодействию отслеживается национальная и этноконфессиональная  структура муниципального образования.</w:t>
      </w:r>
    </w:p>
    <w:p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В соответствии с постановлением администрации ЗАТО г. Радужный Владимирской области от 25.06.2019 № 849 разработан и реализуется План мероприятий по реализации стратегии государственной национальной политики Российской Федерации до 2025 года на территории муниципального образования ЗАТО г. Радужный Владимирской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данным направлением работы закреплены  ответственные должностные лица, посетившие все областные методические семинары-совещания, посвященные  вопросам национальной политики, а так же прошедшие обучение по дополнительной профессиональной программе в Российской академии народного хозяйства и государственной службы при Президенте Российской Федерации.</w:t>
      </w:r>
    </w:p>
    <w:p>
      <w:pPr>
        <w:pStyle w:val="Style71"/>
        <w:widowControl/>
        <w:jc w:val="both"/>
        <w:rPr/>
      </w:pPr>
      <w:r>
        <w:rPr/>
        <w:t xml:space="preserve">     </w:t>
      </w:r>
      <w:r>
        <w:rPr/>
        <w:tab/>
        <w:t xml:space="preserve">  ЗАТО г. Радужный Владимирской области подключен к системе мониторинга состояния межнациональных  и межконфессиональных отношений и раннего предупреждения межнациональных конфликтов. </w:t>
      </w:r>
    </w:p>
    <w:p>
      <w:pPr>
        <w:pStyle w:val="Style71"/>
        <w:widowControl/>
        <w:jc w:val="both"/>
        <w:rPr>
          <w:shd w:fill="FFFFFF" w:val="clear"/>
        </w:rPr>
      </w:pPr>
      <w:r>
        <w:rPr/>
        <w:t xml:space="preserve">     </w:t>
      </w:r>
      <w:r>
        <w:rPr/>
        <w:tab/>
        <w:t xml:space="preserve">  Органы местного самоуправления активно взаимодействуют с действующим на территории ЗАТО г. Радужный общественными объединениями</w:t>
      </w:r>
      <w:r>
        <w:rPr>
          <w:shd w:fill="FFFFFF" w:val="clear"/>
        </w:rPr>
        <w:t xml:space="preserve">, основными направлениями деятельности которых является: </w:t>
      </w:r>
      <w:r>
        <w:rPr/>
        <w:t xml:space="preserve">возрождение исторических традиций православия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hd w:fill="FFFFFF" w:val="clear"/>
        </w:rPr>
        <w:t>обеспечении общественного порядка и безопасности граждан в период проведения массовых мероприятий (</w:t>
      </w:r>
      <w:r>
        <w:rPr>
          <w:color w:val="000000"/>
        </w:rPr>
        <w:t>народная дружина из числа членов Радужного хуторского казачьего общества «Казачья стража ЗАТО г. Радужный» внесена в региональный реестр народных дружин и общественных объединений правоохранительной направленности от 28.11.16г. «Казачья стража ЗАТО г. Радужный» состоит из 19 представителей).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В рамках взаимодействия с религиозными общественными объединениями заключено соглашение о сотрудничестве между администрацией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>Местной православной религиозной организацией Приход Святых Первоверховных Апостолов Петра и Павла города Радужный</w:t>
      </w:r>
      <w:r>
        <w:rPr>
          <w:rFonts w:ascii="Times New Roman" w:hAnsi="Times New Roman"/>
          <w:iCs/>
          <w:color w:val="000000"/>
          <w:spacing w:val="-7"/>
          <w:sz w:val="24"/>
          <w:szCs w:val="24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 Русской Православной Церкви. </w:t>
      </w:r>
      <w:r>
        <w:rPr>
          <w:rFonts w:ascii="Times New Roman" w:hAnsi="Times New Roman"/>
          <w:sz w:val="24"/>
          <w:szCs w:val="24"/>
        </w:rPr>
        <w:t>Оказывается содействие в решении организационных вопросов при проведении массовых религиозных праздников.</w:t>
      </w:r>
    </w:p>
    <w:p>
      <w:pPr>
        <w:pStyle w:val="Default"/>
        <w:jc w:val="both"/>
        <w:rPr>
          <w:color w:val="auto"/>
        </w:rPr>
      </w:pPr>
      <w:r>
        <w:rPr>
          <w:bCs/>
          <w:iCs/>
          <w:color w:val="auto"/>
        </w:rPr>
        <w:t xml:space="preserve">            </w:t>
      </w:r>
      <w:r>
        <w:rPr>
          <w:bCs/>
          <w:iCs/>
          <w:color w:val="auto"/>
        </w:rPr>
        <w:t xml:space="preserve">Информационное обеспечение реализации государственной национальной политики </w:t>
      </w:r>
      <w:r>
        <w:rPr/>
        <w:t>на территории ЗАТО г. Радужный Владимирской области</w:t>
      </w:r>
      <w:r>
        <w:rPr>
          <w:bCs/>
          <w:iCs/>
          <w:color w:val="auto"/>
        </w:rPr>
        <w:t xml:space="preserve"> осуществляется через </w:t>
      </w:r>
      <w:r>
        <w:rPr>
          <w:color w:val="auto"/>
        </w:rPr>
        <w:t>публикации в СМИ и официальном сайте администрации, поддержку и продвижение групп в соцсетях.</w:t>
      </w:r>
    </w:p>
    <w:p>
      <w:pPr>
        <w:pStyle w:val="Style71"/>
        <w:widowControl/>
        <w:pBdr/>
        <w:jc w:val="both"/>
        <w:rPr/>
        <w:framePr w:w="481" w:h="276" w:x="1067" w:y="-83" w:hSpace="180" w:vSpace="0" w:wrap="around" w:vAnchor="text" w:hAnchor="page" w:hRule="exact"/>
        <w:pBdr/>
      </w:pPr>
      <w:r>
        <w:rPr/>
      </w:r>
    </w:p>
    <w:p>
      <w:pPr>
        <w:pStyle w:val="Default"/>
        <w:jc w:val="both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  <w:t xml:space="preserve">2. </w:t>
      </w:r>
      <w:r>
        <w:rPr>
          <w:b/>
          <w:bCs/>
        </w:rPr>
        <w:t>Основные цели, задачи и показатели (индикаторы) их достижения, основные ожидаемые конечные результаты программы, сроки и этапы ее реализации.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программы: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Создание благоприятных условий для развития физической культуры и спорта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Повышение правовой культуры населения.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Создание и обеспечение межнационального и межконфессионального согласия на территории ЗАТО г. Радужный Владимирской области, 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Мониторинг ситуации по миграции на территории ЗАТО г. Радужный Владимирской области 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ценностей,</w:t>
      </w:r>
    </w:p>
    <w:p>
      <w:pPr>
        <w:pStyle w:val="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9.Повышение уровня знаний и компетентности по вопросам государственной межнациональной политики.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Организация библиотечного обслуживания населения.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Художественное и эстетическое воспитание. Поддержка молодых дарований.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Создание условий для организации досуга и обеспечение жителей услугами организаций культуры.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Создание условий для массового отдыха жителей и организация обустройства мест массового отдыха населения.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 Повышение роли физической культуры и спорта, как средства физического и нравственного здоровья населения;                             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 Повышение  массовости  физкультурно-оздоровительных и спортивно- массовых мероприятий;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 Популяризация физической культуры и спорта среди населения;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9. Развитие системы повышения этнокультурной компетентности населения и муниципальных служащих;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10. Выполнение мероприятий и инициатив, направленных на этнокультурное развитие народов;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11.Недопущение фактов незаконной миграции, обеспеченность рынка труда рабочей силой;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12.Повышение уровня межведомственного взаимодействия по профилактике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13.Усиление антитеррористической защищенности объектов социальной сферы;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14.Привлечение граждан, негосударственных структур,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15.Проведение воспитательной, пропагандистской работы с населением ЗАТО г. Радужный; </w:t>
      </w:r>
    </w:p>
    <w:p>
      <w:pPr>
        <w:pStyle w:val="11"/>
        <w:ind w:left="0" w:right="0" w:hanging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16. Недопущения межнациональных и межконфессиональных конфликтов. </w:t>
      </w:r>
    </w:p>
    <w:p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Достижение указанных целей и задач будет осуществляться в рамках реализации подпрограмм, входящих в Программу, в один этап, в период с 2020 по 2025 годы.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ПРОГРАММЫ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9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2"/>
        <w:gridCol w:w="4018"/>
        <w:gridCol w:w="960"/>
        <w:gridCol w:w="1020"/>
        <w:gridCol w:w="1140"/>
        <w:gridCol w:w="1080"/>
        <w:gridCol w:w="1200"/>
      </w:tblGrid>
      <w:tr>
        <w:trPr/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реализации программы</w:t>
            </w:r>
          </w:p>
        </w:tc>
      </w:tr>
      <w:tr>
        <w:trPr/>
        <w:tc>
          <w:tcPr>
            <w:tcW w:w="5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населения, привлечённого к массовому отдыху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Омоложение кадрового состава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граждан, пользующихся информационно-правовыми базами данных,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лиц молодежного возраста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Снижение количества правонарушений среди несовершеннолетних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мероприятий, направленных на  направленных на укрепление гражданского единства и гармонизацию межнациональных отношений проведенных в муниципальном образовании ЗАТО г. Радужный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>
        <w:trPr/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от реализации Программы выражается в: 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укреплении единого культурного и информационного пространства муниципального образования  на территории ЗАТО г. Радужный Владимирской области;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создании благоприятных условий для творческой деятельности;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увеличении доступности и расширения предложения населению культурных благ и информации в сфере культуры;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поддержки молодых дарований и талантливых детей, развития эстетического воспитания молодежи;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улучшении состояния здоровья всех категорий населения города, за счет привлечения большего количества занимающихся в спортивные секции и группы здоровья;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увеличении доли населения, систематически занимающегося физической культурой и спортом;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подготовке спортсменов-разрядников;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участии сборных команд города в Чемпионатах и Первенства Центрального Федерального округа по футболу в залах, баскетболу и плаванию.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обеспечении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сохранении стабильной межэтнической ситуации в муниципальном образовании;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развитии информационного пространства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повышении уровня этнокультурной компетентности как в молодежной среде, так и среди взрослого населения, в частности муниципальных служащих.</w:t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программы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программы на 2017 – 2025 годы составляет </w:t>
      </w:r>
      <w:r>
        <w:rPr>
          <w:rFonts w:eastAsia="Tahoma" w:cs="Times New Roman" w:ascii="Times New Roman" w:hAnsi="Times New Roman"/>
          <w:color w:val="000000"/>
          <w:kern w:val="2"/>
          <w:sz w:val="24"/>
          <w:szCs w:val="24"/>
        </w:rPr>
        <w:t>817542,737360</w:t>
      </w:r>
      <w:r>
        <w:rPr>
          <w:rFonts w:eastAsia="Tahoma" w:cs="Times New Roman" w:ascii="Times New Roman" w:hAnsi="Times New Roman"/>
          <w:kern w:val="2"/>
          <w:sz w:val="24"/>
          <w:szCs w:val="24"/>
        </w:rPr>
        <w:t xml:space="preserve"> тыс. рублей.</w:t>
      </w:r>
    </w:p>
    <w:p>
      <w:pPr>
        <w:pStyle w:val="ConsPlusNormal"/>
        <w:widowControl/>
        <w:ind w:hanging="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eastAsia="Tahoma" w:cs="Times New Roman" w:ascii="Times New Roman" w:hAnsi="Times New Roman"/>
          <w:kern w:val="2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Мероприятия муниципальной программы.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муниципальной программы представлены в приложениях к подпрограммам.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82"/>
        <w:gridCol w:w="5087"/>
      </w:tblGrid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ЗАТО г. Радужный Владимирской области »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 ЗАТО г. Радужный Владимирской области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«ГКМХ» ЗАТО г. Радужный Владимирской области, МБУК «ОБ», МБУК «ЦДМ», МБУК КЦ «Досуг», МБУК «ПКиО», МБОУ ДОД ДЮСШ, МБУДО «ДШИ», МБУК «МСДЦ»</w:t>
            </w:r>
          </w:p>
        </w:tc>
      </w:tr>
      <w:tr>
        <w:trPr>
          <w:trHeight w:val="3202" w:hRule="atLeast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сохранения                                                    культурного потенциала   муниципального  образования, обеспечение  единого культурного и информационного  пространства, повышение доступности культурных  благ для населения; обеспечение гарантированной  поддержки самодеятельного творчества населения; организация библиотечного обслуживания населения;   реализация регионального проекта «старшее поколение» социального проекта «активное долголетие»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художественное и эстетическое  воспитание. Поддержка молодых дарований; создание условий для организации досуга и обеспечение жителей услугами организаций культуры;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для массового  отдыха жителей и организация    обустройства мест массового отдыха населения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одаренных детей, привлечение их к занятиям творчеством,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профилактика безнадзорности и правонарушений в подростковой среде,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здорового образа жизни, за период реализации программы увеличение  населения, привлечённого к массовому отдыху  на 20-30%; омоложение кадрового состава на 10-15%;повышение исполнительского мастерства (рост дипломантов и лауреатов творческих конкурсов на 10%)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и сроки реализации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2017 - 2025 годы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бюджетных ассигнований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Подпрограммы, в том числе по годам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eastAsia="Tahoma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подпрограммы в 2017 –2025  годы составят-</w:t>
            </w:r>
            <w:r>
              <w:rPr>
                <w:rFonts w:eastAsia="Tahoma" w:cs="Times New Roman" w:ascii="Times New Roman" w:hAnsi="Times New Roman"/>
                <w:color w:val="000000"/>
                <w:kern w:val="2"/>
                <w:sz w:val="24"/>
                <w:szCs w:val="24"/>
              </w:rPr>
              <w:t xml:space="preserve">693494,969390 тыс.руб.,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eastAsia="Tahoma" w:cs="Times New Roman"/>
                <w:kern w:val="2"/>
                <w:sz w:val="24"/>
                <w:szCs w:val="24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в 2017г.- 83485,046760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2018г.–81020,641270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2019г.–89416,724040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2020г.–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86650,266830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2021г.- 67623,126410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2022г.- 76088,280240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2023г.-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83163,659840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2024г.- 63008,707000 тыс.руб.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2025г. – 63038,517000 тыс.руб.</w:t>
            </w:r>
          </w:p>
        </w:tc>
      </w:tr>
      <w:tr>
        <w:trPr/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 результаты    реализации подпрограммы: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единого информационного и культурного пространства;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расширение возможностей для  приобщения граждан к культурным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ценностям и культурным благам;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культуры населения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3"/>
        </w:numPr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Подпрограмма «Культура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cs="Times New Roman" w:ascii="Times New Roman" w:hAnsi="Times New Roman"/>
          <w:sz w:val="24"/>
          <w:szCs w:val="24"/>
        </w:rPr>
        <w:t xml:space="preserve">  ЗАТО г. Радужный Владимирской области»  разработана в целях реализации основных направлений социально-экономического развития города, сохранения культурных традиций, создания правовых, организационных, экономических условий для успешного функционирования и развития учреждений культуры и спорта.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для ее разработки послужила значимость  культуры  ЗАТО г.Радужный Владимирской области.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Преобразования в обществе и экономические реформы не могли не затронуть культурную жизнь, которая в последнее десятилетие функционировала под воздействием роста потребителей и заказчиков культурных услуг, с одной стороны, и сокращения государственной поддержки культуры, с другой стороны.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Подпрограмма направлена на организацию культурной деятельности, расширение форм и объемов участия населения в поддержке и развитии культуры. Данная подпрограмма позволит эффективно решать проблемы по развитию культуры в местах массового проживания. Подпрограмма определяет цели, задачи и содержит комплекс мероприятий, направленных на укрепление материально-технической базы учреждения культуры, путем принятия мер по развитию сферы культуры, среди которых, в первую очередь, повышение материального благосостояния и престижа профессии работника культуры, организация участия творческих коллективов и исполнителей в фестивалях и конкурсах разного уровня, обеспечение безопасных и здоровых условий труда, повышение квалификации работников сферы культуры, создание безопасных и комфортных условий на объектах сферы культуры. Применение программно-целевого метода направлено на повышение результативности бюджетных расходов и оптимизацию управления бюджетными средствами. Требуется скорейшее внедрение в сферу культуры  информационно-коммуникационных технологий, позволяющих сформировать инновационный подход к развитию отрасли и обеспечить научную обоснованность реализации мероприятий. Актуальным остается оказание муниципалитетом поддержки муниципальным учреждениям культуры. Деятельность учреждений культуры имеет важное многофункциональное значение для вовлечения граждан в культурную жизнь муниципального образования, обеспечения полноценного досуга и развития творческих способностей населения. Конкретными средствами реализации Подпрограммы являются: организация и проведение культурно-массовых мероприятий  в целях организации досуга населения; проведение мероприятий патриотической направленности; проведение мероприятий по сохранению памяти о жителях города, внёсших вклад в его развитие;  улучшение и модернизация материально-технической базы учреждений культуры;  обеспечение деятельности подведомственных учреждений культуры;  доведение средней заработной платы работников муниципальных учреждений культуры ЗАТО г.Радужный до средней заработной платы в соответствующей сфере Владимирской области . 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актуальных задач сохранения и развития культуры  в ЗАТО г. Радужный требуют комплексного подхода, современной организации всей работы, проведения согласованной по задачам, срокам, ресурсам и исполнителям системы мероприятий в рамках  подпрограммы «Культура</w:t>
      </w:r>
      <w:r>
        <w:rPr>
          <w:rFonts w:ascii="Times New Roman" w:hAnsi="Times New Roman"/>
          <w:sz w:val="24"/>
          <w:szCs w:val="24"/>
        </w:rPr>
        <w:t xml:space="preserve"> на территории</w:t>
      </w:r>
      <w:r>
        <w:rPr>
          <w:rFonts w:cs="Times New Roman" w:ascii="Times New Roman" w:hAnsi="Times New Roman"/>
          <w:sz w:val="24"/>
          <w:szCs w:val="24"/>
        </w:rPr>
        <w:t xml:space="preserve">  ЗАТО г. Радужный Владимирской области». 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3"/>
        </w:numPr>
        <w:ind w:left="0" w:hanging="0"/>
        <w:jc w:val="center"/>
        <w:rPr>
          <w:color w:val="auto"/>
        </w:rPr>
      </w:pPr>
      <w:r>
        <w:rPr>
          <w:b/>
          <w:bCs/>
        </w:rPr>
        <w:t>Основные цели, задачи и показатели (индикаторы) их достижения, основные ожидаемые конечные результаты подпрограммы, сроки и этапы ее реализации.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Цели  подпрограммы: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Сохранение культурного потенциала, обеспечение преемственности местных традиций и многообразия художественной жизни.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Обеспечение единого культурного и информационного пространства города, создание условий и равных возможностей доступа к культурным ценностям для населения, представителей различных социальных групп.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Повышение роли органов местного самоуправления, социально ориентированных структур в работе по сохранению и развитию культуры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задачи Подпрограммы: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Обеспечение гарантированной поддержки самодеятельного творчества, создание условий для его развития и участия граждан в культурной жизни города.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Организация библиотечного обслуживания населения.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Художественное и эстетическое воспитание. Поддержка молодых дарований..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Создание условий для организации досуга и обеспечение жителей услугами организаций культуры.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Создание условий для массового отдыха жителей и организация обустройства мест массового отдыха населения.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Достижение указанных целей и задач осуществляется в один этап, в 2017 – 2025 годах.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 (ИНДИКАТОРЫ) МУНИЦИПАЛЬНОЙ ПОДПРОГРАММЫ</w:t>
      </w:r>
    </w:p>
    <w:tbl>
      <w:tblPr>
        <w:tblpPr w:bottomFromText="0" w:horzAnchor="margin" w:leftFromText="180" w:rightFromText="180" w:tblpX="0" w:tblpY="58" w:topFromText="0" w:vertAnchor="text"/>
        <w:tblW w:w="960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8"/>
        <w:gridCol w:w="2821"/>
        <w:gridCol w:w="651"/>
        <w:gridCol w:w="1240"/>
        <w:gridCol w:w="1185"/>
        <w:gridCol w:w="1425"/>
        <w:gridCol w:w="1323"/>
      </w:tblGrid>
      <w:tr>
        <w:trPr/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5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 реализации  Подпрограммы</w:t>
            </w:r>
          </w:p>
        </w:tc>
      </w:tr>
      <w:tr>
        <w:trPr>
          <w:trHeight w:val="258" w:hRule="atLeast"/>
        </w:trPr>
        <w:tc>
          <w:tcPr>
            <w:tcW w:w="9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 населения, привлечённого к массовому отдыху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Омоложение кадрового состава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Совершенствование исполнительского мастерства (рост дипломантов и лауреатов творческих конкурсов)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Эффект от реализации Подпрограммы выражается в повышении социальной роли культуры путём: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укрепления единого культурного и информационного пространства муниципального образования </w:t>
      </w:r>
      <w:r>
        <w:rPr>
          <w:rFonts w:ascii="Times New Roman" w:hAnsi="Times New Roman"/>
          <w:sz w:val="24"/>
          <w:szCs w:val="24"/>
        </w:rPr>
        <w:t>на территории</w:t>
      </w:r>
      <w:r>
        <w:rPr>
          <w:rFonts w:cs="Times New Roman" w:ascii="Times New Roman" w:hAnsi="Times New Roman"/>
          <w:sz w:val="24"/>
          <w:szCs w:val="24"/>
        </w:rPr>
        <w:t>ЗАТО г. Радужный Владимирской области;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создания благоприятных условий для творческой деятельности;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увеличения доступности и расширения предложения населению культурных благ и информации в сфере культуры;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поддержки молодых дарований и талантливых детей, развития эстетического воспитания молодежи.</w:t>
      </w:r>
    </w:p>
    <w:p>
      <w:pPr>
        <w:pStyle w:val="ConsPlusNormal"/>
        <w:widowControl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Реализация мероприятий Подпрограммы позволит расширить рынок культурно-просветительских  услуг культуры. Поднять на качественно новый уровень информационно-библиотечное обслуживание населения,  способствовать возрастанию интереса населения к киноискусству посредством  улучшения технического качества демонстрации фильмов, увеличить долю населения, систематически занимающуюся самодеятельным и народно-прикладным творчеством. 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подпрограммы</w:t>
      </w:r>
    </w:p>
    <w:p>
      <w:pPr>
        <w:pStyle w:val="ConsPlusNormal"/>
        <w:widowControl/>
        <w:ind w:hanging="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подпрограммы на 2017 – 2025 годы составляет </w:t>
      </w:r>
      <w:r>
        <w:rPr>
          <w:rFonts w:eastAsia="Tahoma" w:cs="Times New Roman" w:ascii="Times New Roman" w:hAnsi="Times New Roman"/>
          <w:color w:val="000000"/>
          <w:kern w:val="2"/>
          <w:sz w:val="24"/>
          <w:szCs w:val="24"/>
        </w:rPr>
        <w:t>693494,969390</w:t>
      </w:r>
      <w:r>
        <w:rPr>
          <w:rFonts w:eastAsia="Tahoma" w:cs="Times New Roman" w:ascii="Times New Roman" w:hAnsi="Times New Roman"/>
          <w:kern w:val="2"/>
          <w:sz w:val="24"/>
          <w:szCs w:val="24"/>
        </w:rPr>
        <w:t xml:space="preserve"> тыс. рублей.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Мероприятия подпрограммы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 представлен в приложении к подпрограмме.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2"/>
        <w:gridCol w:w="5246"/>
      </w:tblGrid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«Развитие физической культуры и спорта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ЗАТО  г. Радужный Владимирской области»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 ЗАТО г. Радужный Владимирской области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 ЗАТО г. Радужный 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«Городской комитет муниципального хозяйства» ЗАТО г. Радужный;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МБОУДОД «Детско-юношеская спортивная школа» ЗАТО г. Радужный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Цели подпрограммы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 благоприятных условий для занятия физической  культурой и спортом в городе, как основного  решения оздоровления и важнейших социальных задач  для всех слоев населения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повышение роли физической культуры и спорта, как средства физического и нравственного здоровья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профилактика и снижение уровня болезней, травматизма, наркомании.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улучшение  организации физического воспитания учащихся, повышение значимости предмета «Физическая культура» в образовательных учреждениях города;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создание условий для массовых занятий физической культурой и спортом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Реализация  регионального проекта «Спорт-норма жизни», федерального проекта  «Демография» (реализацию программ спортивной подготовки в соответствии  требованиями федеральных стандартов; приобретение спортивного оборудования и инвентаря для приведения муниципальных учреждений спортивной подготовки в нормативное состояние).</w:t>
            </w:r>
          </w:p>
        </w:tc>
      </w:tr>
      <w:tr>
        <w:trPr>
          <w:trHeight w:val="2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 увеличение количества проведенных спортивно- массовых мероприятий на 5%;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-увеличение количества массовых разрядников на 5-7%;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увеличение количества занимающихся в спортивных секциях и группах здоровья  на 5%.</w:t>
            </w:r>
          </w:p>
        </w:tc>
      </w:tr>
      <w:tr>
        <w:trPr>
          <w:trHeight w:val="116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2017-2025 годы</w:t>
            </w:r>
          </w:p>
        </w:tc>
      </w:tr>
      <w:tr>
        <w:trPr>
          <w:trHeight w:val="468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бюджетных ассигнований подпрограммы, в том числе по годам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ahoma" w:cs="Times New Roman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подпрограммы в 2017 –2025  годы составят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121371,038240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тыс. руб.: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год -  358,500000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2018  год –  428,500000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2019  год -  5391,085000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2020  год –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1069,987500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 год –  23489,363780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 год – 30443,306260 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 –  24055,515700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 –  18083,945000 тыс. руб.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 – 18050,835000 тыс. руб.</w:t>
            </w:r>
          </w:p>
        </w:tc>
      </w:tr>
      <w:tr>
        <w:trPr>
          <w:trHeight w:val="821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улучшение физической подготовленности и нравственно- патриотического воспитания среди молодежи;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снижение уровня преступности, травматизма, болезней, и алкоголизма среди всех категорий населения;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ежегодное увеличение на   5-10 % денежных средств, поступающий в бюджет города от  платных услуг, предоставляемых в сфере физической культуры  и спорта;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 укрепление материально-технической базы учреждений физической  культуры и спорта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4"/>
        </w:numPr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Характеристика проблемы и обоснование необходимости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решения ее программными методами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Подпрограмма «Развитие физической культуры и спорта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cs="Times New Roman" w:ascii="Times New Roman" w:hAnsi="Times New Roman"/>
          <w:sz w:val="24"/>
          <w:szCs w:val="24"/>
        </w:rPr>
        <w:t>ЗАТО г. Радужный» на 2017 - 2025 годы  разработана в целях реализации основных направлений социально-экономического развития города.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Физическая культура  и спорт являются эффективными средствами воспитания физически и морально здорового молодого поколения. Многочисленные научные исследования доказывают, что занятия физической культурой и спортом оказывают позитивное влияние практически на все функции организма, являются мощным средством профилактики заболеваний, вредных привычек и способствуют формированию морально-волевых и гражданских качеств личности.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статистической отчетности за последние годы в городе прослеживается  положительная динамика количества занимающихся  в различных спортивных секциях и группах здоровья.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Вместе с тем, в городе отмечается проблеме здоровья населения, увеличилось количество людей, злоупотребляющих алкоголем и пристрастием к курению, особенно среди молодежи. Регулярными занятиями физической культурой и спортом, с учетом  детей, посещающих дошкольные и образовательные учреждения города,  занимаются чуть более 20%  населения. По-прежнему острой остается проблема низкой физической подготовленности учащихся. Реальный объем двигательной активности учащихся не обеспечивает полноценного развития и укрепления здоровья подрастающего поколения. Не уменьшается число учащихся, отнесенных по состоянию здоровья к специальной медицинской группе.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Бюджетное финансирование не обеспечивает в полной мере развития массового спорта и достижений высоких спортивных результатов. В средствах массой информации недостаточно освещаются  вопросы пропаганды здорового образа жизни и ценностей физической культуры и спорта.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</w:rPr>
        <w:t>Основные цели, задачи и показатели (индикаторы) их достижения, основные ожидаемые конечные результаты подпрограммы, сроки и этапы ее реализации.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Подпрограмма «Развитие физической  культуры и спорта  на территории ЗАТО г. Радужный » ориентирована на создание благоприятных условий для занятий физической культурой и спортом в ЗАТО г. Радужный.</w:t>
      </w:r>
    </w:p>
    <w:p>
      <w:pPr>
        <w:pStyle w:val="ConsPlusNonformat"/>
        <w:widowControl/>
        <w:tabs>
          <w:tab w:val="clear" w:pos="708"/>
          <w:tab w:val="left" w:pos="9923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Важнейшими из них являются: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повышение роли физической культуры и спорта, как средства физического и нравственного здоровья населения;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2.повышение  массовости  физкультурное - оздоровительных и спортивно- массовых мероприятий;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популяризация физической культуры и спорта среди населения;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привлечение учащейся молодежи к активным занятиям физической культурой и спортом;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повышение качества и эффективности учебно-тренировочных занятий;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создание условий для  самостоятельных занятий  физической культурой и спортом по месту жительства.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Сроки реализации подпрограммы – 2017-2025 годы.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ПОДПРОГРАММЫ </w:t>
      </w:r>
    </w:p>
    <w:tbl>
      <w:tblPr>
        <w:tblpPr w:bottomFromText="0" w:horzAnchor="margin" w:leftFromText="180" w:rightFromText="180" w:tblpX="0" w:tblpY="114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6"/>
        <w:gridCol w:w="3159"/>
        <w:gridCol w:w="578"/>
        <w:gridCol w:w="992"/>
        <w:gridCol w:w="1455"/>
        <w:gridCol w:w="1530"/>
        <w:gridCol w:w="1264"/>
      </w:tblGrid>
      <w:tr>
        <w:trPr/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5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 реализации   Подпрограммы</w:t>
            </w:r>
          </w:p>
        </w:tc>
      </w:tr>
      <w:tr>
        <w:trPr/>
        <w:tc>
          <w:tcPr>
            <w:tcW w:w="6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 увеличение количества проведенных спортивно- массовых мероприятий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массовых разрядников (спортсменов-разрядников)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занимающихся в спортивных секциях и группах здоровья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Эффект от реализации подпрограммы выражается в: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улучшении состояния здоровья всех категорий населения города за счет привлечения большего количества занимающихся в спортивные секции и группы здоровья;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2.увеличение доли населения, систематически занимающегося физической культурой и спортом;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подготовка спортсменов-разрядников;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участие сборных команд города в Чемпионатах и Первенства Центрального Федерального округа по культивируемым видам спорта.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подпрограммы.</w:t>
      </w:r>
    </w:p>
    <w:p>
      <w:pPr>
        <w:pStyle w:val="ConsPlusNormal"/>
        <w:widowControl/>
        <w:tabs>
          <w:tab w:val="clear" w:pos="708"/>
          <w:tab w:val="left" w:pos="9923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121371,038240 </w:t>
      </w:r>
      <w:r>
        <w:rPr>
          <w:rFonts w:cs="Times New Roman" w:ascii="Times New Roman" w:hAnsi="Times New Roman"/>
          <w:sz w:val="24"/>
          <w:szCs w:val="24"/>
        </w:rPr>
        <w:t>тыс. руб.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Мероприятия муниципальной подпрограммы.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 представлен в приложении к подпрограмме.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1" w:header="0" w:top="295" w:footer="0" w:bottom="426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6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117"/>
        <w:gridCol w:w="6646"/>
      </w:tblGrid>
      <w:tr>
        <w:trPr>
          <w:trHeight w:val="480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«Повышение правовой культуры населения на территории ЗАТО г. Радужный Владимирской области»</w:t>
            </w:r>
          </w:p>
        </w:tc>
      </w:tr>
      <w:tr>
        <w:trPr>
          <w:trHeight w:val="48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отдел администрации ЗАТО г. Радужный Владимирской области</w:t>
            </w:r>
          </w:p>
        </w:tc>
      </w:tr>
      <w:tr>
        <w:trPr>
          <w:trHeight w:val="48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МКУ «Комитет по культуре и спорту» ЗАТО г. Радужный Владимирской области;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 г. Радужный, МБУК «Общедоступная библиотека» ЗАТО г. Радужный Владимирской области</w:t>
            </w:r>
          </w:p>
        </w:tc>
      </w:tr>
      <w:tr>
        <w:trPr>
          <w:trHeight w:val="3230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повышения уровня правовой культуры         и юридической грамотности населения муниципального образования  на территории ЗАТО г. Радужный Владимирской области;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достигнутого уровня работы по правовому просвещению и воспитанию граждан, формированию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-усиление роли органов местного самоуправления в работе по пропаганде юридических знаний, оказанию правовой помощи социально не защищенным группам  </w:t>
              <w:br/>
              <w:t>населения.</w:t>
            </w:r>
          </w:p>
        </w:tc>
      </w:tr>
      <w:tr>
        <w:trPr>
          <w:trHeight w:val="48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действующему законодательству;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-активное использование возможностей средств массовой информации, общественных организаций в деле повышения правовой культуры населения;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и модернизация публичного центра правовой информации на базе МБУК «Общедоступная библиотека», внедрение современной компьютерной и организационной техники в его деятельности;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профессиональных навыков муниципальных служащих, других категорий лиц, участвующих в правовом просвещении населения.</w:t>
            </w:r>
          </w:p>
        </w:tc>
      </w:tr>
      <w:tr>
        <w:trPr>
          <w:trHeight w:val="411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-закрепление достигнутого уровня работы по правовому просвещению и воспитанию граждан, формированию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профессиональных навыков муниципальных служащих, других категорий лиц, участвующих в правовом просвещении населения;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количества граждан, пользующихся информационно-правовыми базами данных, в том числе на лиц молодежного возраста;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уровня правовой культуры молодежи, утверждение навыков законопослушного поведения и уважения к законодательству, снижение количества правонарушений среди несовершеннолетних;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числа граждан, обратившихся в различные инстанции с необоснованными жалобами, письмами и заявлениями</w:t>
            </w:r>
          </w:p>
        </w:tc>
      </w:tr>
      <w:tr>
        <w:trPr>
          <w:trHeight w:val="466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  <w:br/>
              <w:t>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2017 - 2025 годы</w:t>
            </w:r>
          </w:p>
        </w:tc>
      </w:tr>
      <w:tr>
        <w:trPr>
          <w:trHeight w:val="735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подпрограммы, в том числе по годам: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подпрограммы предусмотрено из городского бюджета.  расходы на реализацию подпрограммных мероприятий составят в 2017 – 2025 годах 52,256000 тыс.руб.,</w:t>
            </w:r>
          </w:p>
          <w:p>
            <w:pPr>
              <w:pStyle w:val="ConsCell"/>
              <w:widowControl w:val="false"/>
              <w:ind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году -  13,100000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году – 7,250000 тыс. руб.,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– 13,100000 тыс. руб.,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2020 году – 10,807000 тыс. 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– 6,499000 тыс. 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году-  1,500000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году- 0,000000 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году- 0,000000 тыс.руб.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0,000000 тыс.руб.</w:t>
            </w:r>
          </w:p>
        </w:tc>
      </w:tr>
      <w:tr>
        <w:trPr>
          <w:trHeight w:val="735" w:hRule="atLeast"/>
        </w:trPr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 результаты реализации подпрограммы:</w:t>
            </w:r>
          </w:p>
        </w:tc>
        <w:tc>
          <w:tcPr>
            <w:tcW w:w="6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позволит  обеспечить: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-совершенствование системы правового просвещения и воспитания граждан на территории  муниципального образования, создание условий, позволяющих самостоятельно ориентироваться в основных, жизненно важных вопросах права;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-рост влияния публичных центров правовой информации, действующих на бесплатной основе;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на 20% количества граждан, пользующихся информационно-правовыми базами данных, в том числе на 30% - лиц молодежного возраста;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-усиление лекционно-правовой  работы по месту жительства населения, на предприятиях и в организациях;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-повышение уровня правовой культуры молодежи, утверждение навыков законопослушного поведения и уважения к законодательству, снижение не менее чем на 4% количества правонарушений среди несовершеннолетних;</w:t>
            </w:r>
          </w:p>
          <w:p>
            <w:pPr>
              <w:pStyle w:val="ConsCel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4" w:leader="none"/>
              </w:tabs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доступа к официальной правовой информации социально не защищенных групп населения;</w:t>
            </w:r>
          </w:p>
          <w:p>
            <w:pPr>
              <w:pStyle w:val="ConsCel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4" w:leader="none"/>
              </w:tabs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улучшение взаимодействия государственных, муниципальных и общественных организаций в работе по пропаганде правовых знаний;</w:t>
            </w:r>
          </w:p>
          <w:p>
            <w:pPr>
              <w:pStyle w:val="ConsCel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14" w:leader="none"/>
              </w:tabs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на 15% числа граждан, обратившихся в различные инстанции с необоснованными жалобами, письмами и заявлениями;</w:t>
            </w:r>
          </w:p>
          <w:p>
            <w:pPr>
              <w:pStyle w:val="ConsCell"/>
              <w:widowControl w:val="false"/>
              <w:ind w:righ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-сохранение на территории муниципального образования стабильной  социально-политической обстановки гражданского согласия и сотрудничества, способствующих решению возникающих проблем законными методами.</w:t>
            </w:r>
          </w:p>
        </w:tc>
      </w:tr>
    </w:tbl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Характеристика проблемы и обоснование необходимости ее решения программными методами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важных направлений деятельности органов местного самоуправления является повышение правовой культуры и юридической грамотности населения, преодоление правового нигилизма, укрепление на этой основе законности и правопорядка.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подпрограммы «Повышение правовой культуры населения на территории ЗАТО г. Радужный Владимирской области» способствовала созданию необходимых условий для решения этих задач. 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подпрограммы в муниципальном образовании проведены запланированные мероприятия: образован постоянно действующий информационно-правовой центр на базе МБУК «Общедоступная библиотека», в общеобразовательных школ ежегодно проводятся городские конкурсы по основам правовых знаний; создана </w:t>
      </w:r>
      <w:r>
        <w:rPr>
          <w:rFonts w:ascii="Times New Roman" w:hAnsi="Times New Roman"/>
          <w:bCs/>
          <w:sz w:val="24"/>
          <w:szCs w:val="24"/>
        </w:rPr>
        <w:t xml:space="preserve">первичная организация Владимирской областной организации общества «Знание» России, постоянно осуществляющая деятельность по правовому просвещению населения в трудовых коллективах, образовательных учреждениях города и </w:t>
      </w:r>
      <w:r>
        <w:rPr>
          <w:rFonts w:ascii="Times New Roman" w:hAnsi="Times New Roman"/>
          <w:sz w:val="24"/>
          <w:szCs w:val="24"/>
        </w:rPr>
        <w:t>средствах массовой информации; организовано еженедельное предоставление бесплатных юридических консультации для населения юристами муниципальных предприятий и учреждений.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 уровень правовых знаний значительной части населения не отвечает условиям современного развития общества. Об этом свидетельствуют сложная криминальная обстановка, многочисленные нарушения правил дорожного движения, правонарушения в сфере экономики, трудового, земельного, природоохранного законодательства.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Сложившаяся система правового просвещения не обеспечивает качественное информирование граждан об основных, жизненно важных вопросах права, требованиях Конституции Российской Федерации, федерального и областного законодательства. Не достаточный доступ к официальным документам имеют социально не защищенные группы населения из числа пенсионеров, инвалидов. В то же время слабо организована разъяснительная работа по месту жительства. Медленно внедряется обучение школьников основам правовых знаний. Испытывается острая потребность в популярной юридической литературе, расширении доступа к федеральным информационно-правовым системам.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программно-целевого планирования в интересах повышения правовой культуры населения обусловлено комплексным характером проблемы, необходимостью координации работы учреждений участвующих в ее решении, осуществления дополнительных мер по организационно-финансовому обеспечению этой деятельности.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</w:t>
      </w:r>
      <w:r>
        <w:rPr>
          <w:rFonts w:cs="Times New Roman" w:ascii="Times New Roman" w:hAnsi="Times New Roman"/>
          <w:b/>
          <w:bCs/>
          <w:sz w:val="24"/>
          <w:szCs w:val="24"/>
        </w:rPr>
        <w:t>Основные цели, задачи и показатели (индикаторы) их достижения, основные ожидаемые конечные результаты подпрограммы, сроки и этапы ее реализации.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Подпрограммы является создание условий для повышения правовой культуры и юридической грамотности населения.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этой цели будет основано на решении следующих задач: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закреплении достигнутого уровня работы по правовому просвещению и воспитанию граждан, формированию устойчивого интереса к политико-правовой сфере жизни общества, деятельности органов власти и местного самоуправления, вопросам укрепления законности и правопорядка;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усилении роли органов местного самоуправления и общественных организаций в работе по пропаганде юридических знаний, оказанию правовой помощи, прежде всего, социально не защищенным группам населения;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организации просветительской и образовательной деятельности по формированию высокого гражданского и правового сознания молодежи, воспитанию позитивного отношения к действующему законодательству;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активном использовании возможностей средств массовой информации, общественных организаций в деле повышения правовой культуры населения;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развитии и модернизации публичного центра правовой информации на базе МБУК «Общедоступная библиотека», внедрении в его деятельность современной компьютерной и организационной техники;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уровня профессиональных навыков муниципальных служащих и других категорий лиц, участвующих в правовом просвещении населения.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«Организационно-методическое обеспечение» изложены мероприятия по мониторингу состояния правового просвещения населения, эффективности работы по проведению социологических исследований проблемы, привлечению к ее решению профессиональных юристов, сотрудников правоохранительных структур и молодежных организаций, совершенствованию форм и методов этой деятельности.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bCs/>
          <w:sz w:val="24"/>
          <w:szCs w:val="24"/>
        </w:rPr>
        <w:t>Органы местного самоуправления в системе правового просвещения</w:t>
      </w:r>
      <w:r>
        <w:rPr>
          <w:rFonts w:ascii="Times New Roman" w:hAnsi="Times New Roman"/>
          <w:sz w:val="24"/>
          <w:szCs w:val="24"/>
        </w:rPr>
        <w:t>» предусматривает организацию деятельности лекторских групп, формирование информационных банков нормативных правовых актов, принятых на муниципальном уровне, подписку на периодические издания, пополнение информационного банка правовой литературой.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раздела «Меры улучшения работы среди населения по правовому просвещению и воспитанию» является координация деятельности учреждений культуры, образования, по пропаганде юридических знаний, воспитанию высокого гражданского и правового сознания молодежи, организация ежегодных конкурсов и олимпиад, улучшение правовой работы по месту жительства граждан.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 «Повышение профессионального уровня участников правового просвещения населения» вошли мероприятия по организации обучения муниципальных служащих, проведению лекций и бесед с руководителями предприятий находящихся на территории муниципального образования.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ПОКАЗАТЕЛИ (ИНДИКАТОРЫ) МУНИЦИПАЛЬНОЙ ПОДПРОГРАММЫ</w:t>
      </w:r>
    </w:p>
    <w:tbl>
      <w:tblPr>
        <w:tblW w:w="8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9"/>
        <w:gridCol w:w="2757"/>
        <w:gridCol w:w="732"/>
        <w:gridCol w:w="849"/>
        <w:gridCol w:w="1133"/>
        <w:gridCol w:w="1200"/>
        <w:gridCol w:w="1186"/>
      </w:tblGrid>
      <w:tr>
        <w:trPr/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 реализации Подпрограммы</w:t>
            </w:r>
          </w:p>
        </w:tc>
      </w:tr>
      <w:tr>
        <w:trPr/>
        <w:tc>
          <w:tcPr>
            <w:tcW w:w="5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количества граждан, пользующихся информационно-правовыми базами данных,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лиц молодежного возраста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Снижение количества правонарушений среди несовершеннолетних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Сокращение числа граждан, обратившихся в различные инстанции с жалобами, письмами и заявлениями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Предполагается, что выполнение Подпрограммы позволит обеспечить: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совершенствование системы правового просвещения и воспитания граждан, создание условий, позволяющих им самостоятельно ориентироваться в основных, жизненно важных вопросах права;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рост числа посещения информационно-правового центра, действующего на бесплатной основе;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на 20% количества граждан, пользующихся информационно-правовой базой данных, в том числе на 30% - лиц молодежного возраста;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возобновление лекционно-правовой работы по месту жительства населения, на предприятиях и в организациях, с охватом не менее 4,5 тыс. человек;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 правовой культуры молодежи, утверждение навыков законопослушного поведения и уважения к законам, снижение на 4 % количества правонарушений среди несовершеннолетних;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расширение доступа к официальной правовой информации социально не защищенных групп населения;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сокращение на 15% числа граждан, обратившихся в различные инстанции с жалобами, письмами и заявлениями;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сохранение на территории муниципального образования стабильной социально-политической обстановки гражданского согласия и сотрудничества, способствующих решению возникающих проблем правовыми методами.</w:t>
      </w:r>
    </w:p>
    <w:p>
      <w:pPr>
        <w:pStyle w:val="ConsNormal"/>
        <w:widowControl/>
        <w:ind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выполнении Подпрограммы участвуют органы местного самоуправления, правоохранительные структуры, образовательные учреждения, общественные организации. Исполнители несут ответственность за своевременную реализацию намеченных мероприятий, успешное решение поставленных задач, рациональное использование выделенных денежных средств.</w:t>
      </w:r>
    </w:p>
    <w:p>
      <w:pPr>
        <w:pStyle w:val="ConsNormal"/>
        <w:widowControl/>
        <w:ind w:right="0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 муниципальной подпрограммы</w:t>
      </w:r>
    </w:p>
    <w:p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финансирования мероприятий подпрограммы составят 52,256000 тыс. руб. за счет собственных доходов.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Мероприятия муниципальной подпрограммы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 представлен в приложении к Подпрограмме.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tbl>
      <w:tblPr>
        <w:tblW w:w="10615" w:type="dxa"/>
        <w:jc w:val="left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70"/>
        <w:gridCol w:w="8344"/>
      </w:tblGrid>
      <w:tr>
        <w:trPr>
          <w:trHeight w:val="514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             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подпрограмма «Реализация государственной национальной политики на территории ЗАТО г. Радужный Владимирской области»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left="73"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403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УО, МКУ "ККиС",  МКУ "УГОЧС", Правовая лекторская группа при администрации ЗАТО г. Радужный, МО МВД России по ЗАТО г. Радужный (по согласованию), заместитель главы администрации по социальной политике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 обеспечение быстрого и качественного приспособления иностранных граждан к условиям территорий вселения в интересах социально-экономического развития территорий и бесконфликтного пребывания/проживания иностранных граждан среди местного населения;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ценностей;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-повышение уровня знаний и компетентности по вопросам государственной межнациональной политики.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2195" w:leader="none"/>
                <w:tab w:val="left" w:pos="10206" w:leader="none"/>
              </w:tabs>
              <w:ind w:right="3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81" w:leader="none"/>
                <w:tab w:val="left" w:pos="360" w:leader="none"/>
                <w:tab w:val="left" w:pos="10206" w:leader="none"/>
              </w:tabs>
              <w:ind w:left="-27" w:right="30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развитие системы повышения этнокультурной компетентности населения и муниципальных служащих;</w:t>
            </w:r>
          </w:p>
          <w:p>
            <w:pPr>
              <w:pStyle w:val="2"/>
              <w:widowControl w:val="false"/>
              <w:tabs>
                <w:tab w:val="clear" w:pos="708"/>
                <w:tab w:val="left" w:pos="81" w:leader="none"/>
                <w:tab w:val="left" w:pos="360" w:leader="none"/>
                <w:tab w:val="left" w:pos="10206" w:leader="none"/>
              </w:tabs>
              <w:ind w:left="-27" w:right="30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выполнение мероприятий и инициатив, направленных на этнокультурное развитие народов;</w:t>
            </w:r>
          </w:p>
          <w:p>
            <w:pPr>
              <w:pStyle w:val="2"/>
              <w:widowControl w:val="false"/>
              <w:tabs>
                <w:tab w:val="clear" w:pos="708"/>
                <w:tab w:val="left" w:pos="81" w:leader="none"/>
                <w:tab w:val="left" w:pos="10206" w:leader="none"/>
              </w:tabs>
              <w:ind w:left="-27" w:right="304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проведение воспитательной, пропагандистской работы с населением ЗАТО г. Радужный;</w:t>
            </w:r>
          </w:p>
          <w:p>
            <w:pPr>
              <w:pStyle w:val="11"/>
              <w:widowControl w:val="false"/>
              <w:tabs>
                <w:tab w:val="clear" w:pos="708"/>
                <w:tab w:val="left" w:pos="81" w:leader="none"/>
              </w:tabs>
              <w:ind w:left="-27" w:right="0" w:firstLine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недопущения межнациональных и межконфессиональных конфликтов;</w:t>
            </w:r>
          </w:p>
          <w:p>
            <w:pPr>
              <w:pStyle w:val="11"/>
              <w:widowControl w:val="false"/>
              <w:tabs>
                <w:tab w:val="clear" w:pos="708"/>
                <w:tab w:val="left" w:pos="81" w:leader="none"/>
              </w:tabs>
              <w:ind w:left="-27" w:right="0" w:firstLine="108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осуществление мер, направленных на обеспечение социальной и культурной адаптации и интеграции иностранных граждан на территории ЗАТО г. Радужный Владимирской области;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Целевые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индикаторы 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показатели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мероприятий, 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 участников, принимающих участие в мероприятиях, направленных на гармонизацию межэтнических отношений;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Этапы  и сроки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реализации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820" w:leader="none"/>
                <w:tab w:val="left" w:pos="10206" w:leader="none"/>
              </w:tabs>
              <w:spacing w:lineRule="auto" w:line="240" w:before="0" w:after="200"/>
              <w:ind w:left="142" w:right="304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программы реализуются в один этап, в период с 2020 по 2025 гг.</w:t>
            </w:r>
          </w:p>
        </w:tc>
      </w:tr>
      <w:tr>
        <w:trPr>
          <w:trHeight w:val="567" w:hRule="atLeast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Объем бюджетных ассигнований  подпрограммы, в том числе по годам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Общие затраты на реализацию муниципальной программы в 2020 – 2025 годы составят  2624,473730 тыс. рублей, в том числе: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2020 г. –6,140000 тыс. рублей;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2021 г. –104,000000 тыс. рублей;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 w:eastAsia="Tahoma"/>
                <w:kern w:val="2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2022 г. – 1837,984780 тыс. рублей.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 w:eastAsia="Tahoma"/>
                <w:kern w:val="2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2023 г.- 676,348950 тыс. рублей.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 w:eastAsia="Tahoma"/>
                <w:kern w:val="2"/>
                <w:sz w:val="24"/>
                <w:szCs w:val="24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2024 г.- 0,000000 тыс. рублей.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34" w:right="284" w:hanging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eastAsia="Tahoma" w:ascii="Times New Roman" w:hAnsi="Times New Roman"/>
                <w:kern w:val="2"/>
                <w:sz w:val="24"/>
                <w:szCs w:val="24"/>
              </w:rPr>
              <w:t>в 2025 г. – 0,000000 тыс. руб.</w:t>
            </w:r>
          </w:p>
        </w:tc>
      </w:tr>
      <w:tr>
        <w:trPr/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tabs>
                <w:tab w:val="clear" w:pos="708"/>
                <w:tab w:val="left" w:pos="10206" w:leader="none"/>
              </w:tabs>
              <w:ind w:right="304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Подпрограммы позволит:</w:t>
            </w:r>
          </w:p>
          <w:p>
            <w:pPr>
              <w:pStyle w:val="Normal"/>
              <w:widowControl w:val="false"/>
              <w:spacing w:lineRule="auto" w:line="240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Сохранение стабильной межэтнической ситуации в муниципальном образовании;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3.Развитие информационного пространства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уровня этнокультурной компетентности как в молодежной среде, так и среди взрослого населения, в частности муниципальных служащих.</w:t>
            </w:r>
          </w:p>
        </w:tc>
      </w:tr>
    </w:tbl>
    <w:p>
      <w:pPr>
        <w:pStyle w:val="2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2"/>
        <w:numPr>
          <w:ilvl w:val="0"/>
          <w:numId w:val="5"/>
        </w:numPr>
        <w:tabs>
          <w:tab w:val="clear" w:pos="708"/>
          <w:tab w:val="left" w:pos="720" w:leader="none"/>
        </w:tabs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Характеристика проблемы и обоснование необходимости решения ее подпрограммными методами.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 городе Радужный Владимирской области, в силу особого статуса закрытого административно-территориального образования, ограничена деятельность по развитию международного сотрудничества. В связи с этим,  правоприменительная практика  в сфере, связанной с интеграцией и адаптацией иностранных граждан к социально-экономическим, культурным и иным  условиям жизни в муниципальном образовании отсутствует.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реализации государственной национальной политики в муниципальном образовании ЗАТО г. Радужный Владимирской области выстроена с учетом федеральных и региональных нормативно-правовых актов, ведущим  из которых является указ Президента Российской Федерации от 19 декабря 2012 года № 1666 « О Стратегии государственной национальной политики Российской Федерации на период до 2025 года».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ЗАТО г. Радужный Владимирской области от </w:t>
      </w:r>
      <w:r>
        <w:rPr>
          <w:rFonts w:ascii="Times New Roman" w:hAnsi="Times New Roman"/>
          <w:bCs/>
          <w:sz w:val="24"/>
          <w:szCs w:val="24"/>
        </w:rPr>
        <w:t xml:space="preserve">18.12.2020г. № 1720 </w:t>
      </w:r>
      <w:r>
        <w:rPr>
          <w:rFonts w:ascii="Times New Roman" w:hAnsi="Times New Roman"/>
          <w:sz w:val="24"/>
          <w:szCs w:val="24"/>
        </w:rPr>
        <w:t>создан Совет по вопросам межнациональных и межрелигиозных отношений при  главе города ЗАТО г. Радужный Владимирской области, в работу которого включены представители общественных организаций, православной церкви, представитель МО МВД России по ЗАТО г. Радужный Владимирской области, начальник Управления образования. Благодаря взаимодействию отслеживается национальная и этноконфессиональная  структура муниципального образования.</w:t>
      </w:r>
    </w:p>
    <w:p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В соответствии с постановлением администрации ЗАТО г. Радужный Владимирской области от 25.06.2019 № 849 разработан и реализуется План мероприятий по реализации стратегии государственной национальной политики Российской Федерации до 2025 года на территории муниципального образования ЗАТО г. Радужный Владимирской области.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данным направлением работы закреплены  ответственные должностные лица, посетившие все областные методические семинары-совещания, посвященные  вопросам национальной политики, а так же прошедшие обучение по дополнительной профессиональной программе в Российской академии народного хозяйства и государственной службы при Президенте Российской Федерации.</w:t>
      </w:r>
    </w:p>
    <w:p>
      <w:pPr>
        <w:pStyle w:val="Style71"/>
        <w:widowControl/>
        <w:jc w:val="both"/>
        <w:rPr/>
      </w:pPr>
      <w:r>
        <w:rPr/>
        <w:t xml:space="preserve">       </w:t>
      </w:r>
      <w:r>
        <w:rPr/>
        <w:t xml:space="preserve">ЗАТО г. Радужный Владимирской области подключен к системе мониторинга состояния межнациональных  и межконфессиональных отношений и раннего предупреждения межнациональных конфликтов. </w:t>
      </w:r>
    </w:p>
    <w:p>
      <w:pPr>
        <w:pStyle w:val="Style71"/>
        <w:widowControl/>
        <w:jc w:val="both"/>
        <w:rPr>
          <w:shd w:fill="FFFFFF" w:val="clear"/>
        </w:rPr>
      </w:pPr>
      <w:r>
        <w:rPr/>
        <w:t xml:space="preserve">       </w:t>
      </w:r>
      <w:r>
        <w:rPr/>
        <w:t>Органы местного самоуправления активно взаимодействуют с действующим на территории ЗАТО г. Радужный общественным объединением «</w:t>
      </w:r>
      <w:r>
        <w:rPr>
          <w:shd w:fill="FFFFFF" w:val="clear"/>
        </w:rPr>
        <w:t xml:space="preserve">Радужное хуторское казачье общество». Основными направлениями деятельности которых является: </w:t>
      </w:r>
      <w:r>
        <w:rPr/>
        <w:t xml:space="preserve">возрождение исторических традиций православия и культуры казачьего быта, изучения казачества в единстве духовно-нравственного, военно-патриотического  и социально-культурного служения, в том числе с подрастающим поколением, а также оказание содействия в </w:t>
      </w:r>
      <w:r>
        <w:rPr>
          <w:shd w:fill="FFFFFF" w:val="clear"/>
        </w:rPr>
        <w:t>обеспечении общественного порядка и безопасности граждан в период проведения массовых мероприятий (</w:t>
      </w:r>
      <w:r>
        <w:rPr>
          <w:color w:val="000000"/>
        </w:rPr>
        <w:t>народная дружина из числа членов Радужного хуторского казачьего общества «Казачья стража ЗАТО г. Радужный» внесена в региональный реестр народных дружин и общественных объединений правоохранительной направленности от 28.11.16г. «Казачья стража ЗАТО г. Радужный» состоит из 19 представителей).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В рамках взаимодействия с религиозными общественными объединениями заключено соглашение о сотрудничестве между администрацией ЗАТО г. Радужный Владимирской области и 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>Местной православной религиозной организацией Приход Святых Первоверховных Апостолов Петра и Павла города Радужный</w:t>
      </w:r>
      <w:r>
        <w:rPr>
          <w:rFonts w:ascii="Times New Roman" w:hAnsi="Times New Roman"/>
          <w:iCs/>
          <w:color w:val="000000"/>
          <w:spacing w:val="-7"/>
          <w:sz w:val="24"/>
          <w:szCs w:val="24"/>
        </w:rPr>
        <w:t>Владимирской области Владимирской Епархии</w:t>
      </w:r>
      <w:r>
        <w:rPr>
          <w:rFonts w:ascii="Times New Roman" w:hAnsi="Times New Roman"/>
          <w:iCs/>
          <w:color w:val="000000"/>
          <w:spacing w:val="-6"/>
          <w:sz w:val="24"/>
          <w:szCs w:val="24"/>
        </w:rPr>
        <w:t xml:space="preserve"> Русской Православной Церкви. </w:t>
      </w:r>
      <w:r>
        <w:rPr>
          <w:rFonts w:ascii="Times New Roman" w:hAnsi="Times New Roman"/>
          <w:sz w:val="24"/>
          <w:szCs w:val="24"/>
        </w:rPr>
        <w:t>Оказывается содействие в решении организационных вопросов при проведении массовых религиозных праздников.</w:t>
      </w:r>
    </w:p>
    <w:p>
      <w:pPr>
        <w:pStyle w:val="Default"/>
        <w:jc w:val="both"/>
        <w:rPr>
          <w:color w:val="auto"/>
        </w:rPr>
      </w:pPr>
      <w:r>
        <w:rPr>
          <w:bCs/>
          <w:iCs/>
          <w:color w:val="auto"/>
        </w:rPr>
        <w:t xml:space="preserve">            </w:t>
      </w:r>
      <w:r>
        <w:rPr>
          <w:bCs/>
          <w:iCs/>
          <w:color w:val="auto"/>
        </w:rPr>
        <w:t xml:space="preserve">Информационное обеспечение реализации государственной национальной политики </w:t>
      </w:r>
      <w:r>
        <w:rPr/>
        <w:t>на территории ЗАТО г. Радужный Владимирской области</w:t>
      </w:r>
      <w:r>
        <w:rPr>
          <w:bCs/>
          <w:iCs/>
          <w:color w:val="auto"/>
        </w:rPr>
        <w:t xml:space="preserve"> осуществляется через </w:t>
      </w:r>
      <w:r>
        <w:rPr>
          <w:color w:val="auto"/>
        </w:rPr>
        <w:t>публикации в СМИ и официальном сайте администрации, поддержку и продвижение групп в соцсетях.</w:t>
      </w:r>
    </w:p>
    <w:p>
      <w:pPr>
        <w:pStyle w:val="Style71"/>
        <w:widowControl/>
        <w:pBdr/>
        <w:jc w:val="both"/>
        <w:rPr/>
        <w:framePr w:w="481" w:h="276" w:x="1067" w:y="-83" w:hSpace="180" w:vSpace="0" w:wrap="around" w:vAnchor="text" w:hAnchor="page" w:hRule="exact"/>
        <w:pBdr/>
      </w:pPr>
      <w:r>
        <w:rPr/>
      </w:r>
    </w:p>
    <w:p>
      <w:pPr>
        <w:pStyle w:val="ListParagraph"/>
        <w:ind w:left="0" w:right="-122" w:firstLine="7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ind w:left="0" w:right="-122" w:firstLine="7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Основные цели, задачи и показатели (индикаторы) их достижения, основные ожидаемые конечные результаты подпрограммы, сроки и этапы ее реализации</w:t>
      </w:r>
    </w:p>
    <w:p>
      <w:pPr>
        <w:pStyle w:val="2"/>
        <w:tabs>
          <w:tab w:val="clear" w:pos="708"/>
          <w:tab w:val="left" w:pos="284" w:leader="none"/>
          <w:tab w:val="left" w:pos="426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1. Создание и обеспечение межнационального и межконфессионального согласия на территории ЗАТО г. Радужный Владимирской области, </w:t>
      </w:r>
    </w:p>
    <w:p>
      <w:pPr>
        <w:pStyle w:val="2"/>
        <w:tabs>
          <w:tab w:val="clear" w:pos="708"/>
          <w:tab w:val="left" w:pos="284" w:leader="none"/>
          <w:tab w:val="left" w:pos="426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2. Мониторинг ситуации по миграции на территории ЗАТО г. Радужный Владимирской области,</w:t>
      </w:r>
    </w:p>
    <w:p>
      <w:pPr>
        <w:pStyle w:val="2"/>
        <w:tabs>
          <w:tab w:val="clear" w:pos="708"/>
          <w:tab w:val="left" w:pos="284" w:leader="none"/>
          <w:tab w:val="left" w:pos="426" w:leader="none"/>
          <w:tab w:val="left" w:pos="1020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3. Реализация образовательных мероприятий, направленных на распространение знаний о народах России и СНГ, формирование гражданского патриотизма, укрепление традиционных духовных и нравственных ценностей,</w:t>
      </w:r>
    </w:p>
    <w:p>
      <w:pPr>
        <w:pStyle w:val="2"/>
        <w:tabs>
          <w:tab w:val="clear" w:pos="708"/>
          <w:tab w:val="left" w:pos="284" w:leader="none"/>
          <w:tab w:val="left" w:pos="426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4. Повышение уровня знаний и компетентности по вопросам государственной межнациональной политики.</w:t>
      </w:r>
    </w:p>
    <w:p>
      <w:pPr>
        <w:pStyle w:val="2"/>
        <w:tabs>
          <w:tab w:val="clear" w:pos="708"/>
          <w:tab w:val="left" w:pos="284" w:leader="none"/>
          <w:tab w:val="left" w:pos="426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Задачи подпрограммы: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Развитие системы повышения этнокультурной компетентности населения и муниципальных служащих;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Выполнение мероприятий и инициатив, направленных на этнокультурное развитие народов;</w:t>
      </w:r>
    </w:p>
    <w:p>
      <w:pPr>
        <w:pStyle w:val="2"/>
        <w:tabs>
          <w:tab w:val="clear" w:pos="708"/>
          <w:tab w:val="left" w:pos="360" w:leader="none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Недопущение фактов незаконной миграции, обеспеченность рынка труда рабочей силой;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Повышение уровня межведомственного взаимодействия по профилактике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Усиление антитеррористической защищенности объектов социальной сферы;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Привлечение граждан, негосударственных структур, в том числе СМИ и общественных объединений, для обеспечения максимальной эффективной деятельности по профилактике проявлений терроризма и экстремизма;</w:t>
      </w:r>
    </w:p>
    <w:p>
      <w:pPr>
        <w:pStyle w:val="2"/>
        <w:tabs>
          <w:tab w:val="clear" w:pos="708"/>
          <w:tab w:val="left" w:pos="10206" w:leader="none"/>
        </w:tabs>
        <w:ind w:left="-2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Проведение воспитательной, пропагандистской работы с населением ЗАТО г. Радужный; </w:t>
      </w:r>
    </w:p>
    <w:p>
      <w:pPr>
        <w:pStyle w:val="11"/>
        <w:ind w:left="-27" w:right="0" w:firstLine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8. Недопущения межнациональных и межконфессиональных конфликтов. </w:t>
      </w:r>
    </w:p>
    <w:p>
      <w:pPr>
        <w:pStyle w:val="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Достижение указанных целей и задач будет осуществляться в рамках реализации подпрограмм, входящих в Программу, в один этап, в период с 2020 по 2025 годы.</w:t>
      </w:r>
    </w:p>
    <w:p>
      <w:pPr>
        <w:pStyle w:val="2"/>
        <w:ind w:right="-12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показатели (индикаторы) подпрограммы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Количество мероприятий и количество их участников, направленных на гармонизацию межэтнических отношений;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Доля муниципальных служащих, прошедших курсы повышения квалификации по вопросам национальных отношений и миграционной политике¸ в общем количестве муниципальных служащих, процентов;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pPr w:bottomFromText="0" w:horzAnchor="margin" w:leftFromText="180" w:rightFromText="180" w:tblpX="0" w:tblpY="329" w:topFromText="0" w:vertAnchor="text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4"/>
        <w:gridCol w:w="3789"/>
        <w:gridCol w:w="708"/>
        <w:gridCol w:w="851"/>
        <w:gridCol w:w="1218"/>
        <w:gridCol w:w="1200"/>
        <w:gridCol w:w="1264"/>
      </w:tblGrid>
      <w:tr>
        <w:trPr/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период реализации программы</w:t>
            </w:r>
          </w:p>
        </w:tc>
      </w:tr>
      <w:tr>
        <w:trPr/>
        <w:tc>
          <w:tcPr>
            <w:tcW w:w="5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Численность участников мероприятий, направленных на укрепление гражданского единства и гармонизацию межнациональных отношений  муниципального образования ЗАТО г. Радужный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мероприятий, направленных на  направленных на укрепление гражданского единства и гармонизацию межнациональных отношений проведенных в муниципальном образовании ЗАТО г. Радужный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2"/>
        <w:ind w:right="-12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Выполнение подпрограммы позволит:</w:t>
      </w:r>
    </w:p>
    <w:p>
      <w:pPr>
        <w:pStyle w:val="2"/>
        <w:ind w:right="-1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Обеспечить позитивное социальное самочувствие граждан через сохранение и развитие позитивного опыта межэтнического взаимодействия среди населения муниципального образования</w:t>
      </w:r>
    </w:p>
    <w:p>
      <w:pPr>
        <w:pStyle w:val="2"/>
        <w:ind w:right="-1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Сохранить стабильную межэтническую ситуацию в муниципальном образовании;</w:t>
      </w:r>
    </w:p>
    <w:p>
      <w:pPr>
        <w:pStyle w:val="2"/>
        <w:ind w:right="-1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информационное пространство в муниципальном образовании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информации;</w:t>
      </w:r>
    </w:p>
    <w:p>
      <w:pPr>
        <w:pStyle w:val="2"/>
        <w:ind w:right="-12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Повысить уровень этнокультурной компетентности как в молодежной среде, так и среди взрослого населения, в частности муниципальных служащих.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Ресурсное обеспечение муниципальной подпрограммы</w:t>
      </w:r>
    </w:p>
    <w:p>
      <w:pPr>
        <w:pStyle w:val="ConsPlusNormal"/>
        <w:widowControl/>
        <w:ind w:firstLine="54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финансирования подпрограммы на 2020 – 2025 годы составляет  </w:t>
      </w:r>
      <w:r>
        <w:rPr>
          <w:rFonts w:eastAsia="Tahoma" w:cs="Times New Roman" w:ascii="Times New Roman" w:hAnsi="Times New Roman"/>
          <w:kern w:val="2"/>
          <w:sz w:val="24"/>
          <w:szCs w:val="24"/>
        </w:rPr>
        <w:t>2624,473730 тыс. рублей за счет собственных доходов.</w:t>
      </w:r>
    </w:p>
    <w:p>
      <w:pPr>
        <w:pStyle w:val="ConsPlusNormal"/>
        <w:widowControl/>
        <w:ind w:firstLine="540"/>
        <w:jc w:val="both"/>
        <w:rPr>
          <w:rFonts w:ascii="Times New Roman" w:hAnsi="Times New Roman" w:eastAsia="Tahoma" w:cs="Times New Roman"/>
          <w:kern w:val="2"/>
          <w:sz w:val="24"/>
          <w:szCs w:val="24"/>
        </w:rPr>
      </w:pPr>
      <w:r>
        <w:rPr>
          <w:rFonts w:eastAsia="Tahoma" w:cs="Times New Roman" w:ascii="Times New Roman" w:hAnsi="Times New Roman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Мероприятия подпрограммы</w:t>
      </w:r>
    </w:p>
    <w:p>
      <w:pPr>
        <w:pStyle w:val="2"/>
        <w:tabs>
          <w:tab w:val="clear" w:pos="708"/>
          <w:tab w:val="left" w:pos="-250" w:leader="none"/>
          <w:tab w:val="left" w:pos="567" w:leader="none"/>
        </w:tabs>
        <w:ind w:right="-12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  <w:t>Перечень мероприятий муниципальной подпрограммы представлены в приложениях к подпрограммам.</w:t>
      </w:r>
    </w:p>
    <w:p>
      <w:pPr>
        <w:pStyle w:val="2"/>
        <w:tabs>
          <w:tab w:val="clear" w:pos="708"/>
          <w:tab w:val="left" w:pos="-250" w:leader="none"/>
          <w:tab w:val="left" w:pos="567" w:leader="none"/>
        </w:tabs>
        <w:ind w:right="-1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ind w:right="-12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tabs>
          <w:tab w:val="clear" w:pos="708"/>
          <w:tab w:val="left" w:pos="-250" w:leader="none"/>
          <w:tab w:val="left" w:pos="0" w:leader="none"/>
          <w:tab w:val="left" w:pos="34" w:leader="none"/>
          <w:tab w:val="left" w:pos="284" w:leader="none"/>
          <w:tab w:val="left" w:pos="567" w:leader="none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567" w:header="0" w:top="600" w:footer="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 Black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4dbe"/>
    <w:pPr>
      <w:widowControl/>
      <w:suppressAutoHyphens w:val="false"/>
      <w:bidi w:val="0"/>
      <w:spacing w:lineRule="auto" w:line="276" w:before="0" w:after="20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c44dbe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Выделение"/>
    <w:basedOn w:val="DefaultParagraphFont"/>
    <w:uiPriority w:val="20"/>
    <w:qFormat/>
    <w:rsid w:val="009c1064"/>
    <w:rPr>
      <w:i/>
      <w:iCs/>
    </w:rPr>
  </w:style>
  <w:style w:type="character" w:styleId="Strong">
    <w:name w:val="Strong"/>
    <w:basedOn w:val="DefaultParagraphFont"/>
    <w:uiPriority w:val="22"/>
    <w:qFormat/>
    <w:rsid w:val="009c1064"/>
    <w:rPr>
      <w:b/>
      <w:bCs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9c1064"/>
    <w:rPr>
      <w:rFonts w:eastAsia="Times New Roman"/>
      <w:sz w:val="22"/>
      <w:szCs w:val="22"/>
    </w:rPr>
  </w:style>
  <w:style w:type="character" w:styleId="Style17" w:customStyle="1">
    <w:name w:val="Нижний колонтитул Знак"/>
    <w:basedOn w:val="DefaultParagraphFont"/>
    <w:uiPriority w:val="99"/>
    <w:qFormat/>
    <w:rsid w:val="009c1064"/>
    <w:rPr>
      <w:rFonts w:eastAsia="Times New Roman"/>
      <w:sz w:val="22"/>
      <w:szCs w:val="22"/>
    </w:rPr>
  </w:style>
  <w:style w:type="character" w:styleId="Style18" w:customStyle="1">
    <w:name w:val="Интернет-ссылка"/>
    <w:basedOn w:val="DefaultParagraphFont"/>
    <w:uiPriority w:val="99"/>
    <w:semiHidden/>
    <w:unhideWhenUsed/>
    <w:rsid w:val="0052204d"/>
    <w:rPr>
      <w:color w:val="0000FF"/>
      <w:u w:val="single"/>
    </w:rPr>
  </w:style>
  <w:style w:type="character" w:styleId="Style19" w:customStyle="1">
    <w:name w:val="Посещённая гиперссылка"/>
    <w:basedOn w:val="DefaultParagraphFont"/>
    <w:uiPriority w:val="99"/>
    <w:semiHidden/>
    <w:unhideWhenUsed/>
    <w:rsid w:val="0052204d"/>
    <w:rPr>
      <w:color w:val="800080"/>
      <w:u w:val="single"/>
    </w:rPr>
  </w:style>
  <w:style w:type="character" w:styleId="Appleconvertedspace" w:customStyle="1">
    <w:name w:val="apple-converted-space"/>
    <w:basedOn w:val="DefaultParagraphFont"/>
    <w:qFormat/>
    <w:rsid w:val="001e2497"/>
    <w:rPr/>
  </w:style>
  <w:style w:type="character" w:styleId="WW8Num1z7" w:customStyle="1">
    <w:name w:val="WW8Num1z7"/>
    <w:qFormat/>
    <w:rsid w:val="00336606"/>
    <w:rPr/>
  </w:style>
  <w:style w:type="paragraph" w:styleId="Style20" w:customStyle="1">
    <w:name w:val="Заголовок"/>
    <w:basedOn w:val="Normal"/>
    <w:next w:val="Style21"/>
    <w:qFormat/>
    <w:rsid w:val="0063583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rsid w:val="00635838"/>
    <w:pPr>
      <w:spacing w:before="0" w:after="140"/>
    </w:pPr>
    <w:rPr/>
  </w:style>
  <w:style w:type="paragraph" w:styleId="Style22">
    <w:name w:val="List"/>
    <w:basedOn w:val="Style21"/>
    <w:rsid w:val="00635838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358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635838"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c44db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c44db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c44d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c1064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qFormat/>
    <w:rsid w:val="009c106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Cell" w:customStyle="1">
    <w:name w:val="ConsCell"/>
    <w:qFormat/>
    <w:rsid w:val="009c1064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Знак1 Знак Знак Знак"/>
    <w:basedOn w:val="Normal"/>
    <w:qFormat/>
    <w:rsid w:val="009c1064"/>
    <w:pPr>
      <w:spacing w:lineRule="exact" w:line="240" w:before="0" w:after="160"/>
    </w:pPr>
    <w:rPr>
      <w:rFonts w:ascii="Verdana" w:hAnsi="Verdana" w:cs="Verdana"/>
      <w:sz w:val="24"/>
      <w:szCs w:val="24"/>
      <w:lang w:val="en-US" w:eastAsia="en-US"/>
    </w:rPr>
  </w:style>
  <w:style w:type="paragraph" w:styleId="ConsNonformat" w:customStyle="1">
    <w:name w:val="ConsNonformat"/>
    <w:qFormat/>
    <w:rsid w:val="009c1064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9c1064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c1064"/>
    <w:pPr>
      <w:widowControl/>
      <w:suppressAutoHyphens w:val="true"/>
      <w:bidi w:val="0"/>
      <w:spacing w:before="0" w:after="0"/>
      <w:jc w:val="left"/>
    </w:pPr>
    <w:rPr>
      <w:rFonts w:ascii="Arial Black" w:hAnsi="Arial Black" w:eastAsia="Calibri" w:cs="Times New Roman"/>
      <w:color w:val="000000"/>
      <w:kern w:val="0"/>
      <w:sz w:val="22"/>
      <w:szCs w:val="22"/>
      <w:lang w:eastAsia="en-US" w:val="ru-RU" w:bidi="ar-SA"/>
    </w:rPr>
  </w:style>
  <w:style w:type="paragraph" w:styleId="Style25" w:customStyle="1">
    <w:name w:val="Верхний и нижний колонтитулы"/>
    <w:basedOn w:val="Normal"/>
    <w:qFormat/>
    <w:rsid w:val="00635838"/>
    <w:pPr/>
    <w:rPr/>
  </w:style>
  <w:style w:type="paragraph" w:styleId="Style26">
    <w:name w:val="Header"/>
    <w:basedOn w:val="Normal"/>
    <w:uiPriority w:val="99"/>
    <w:semiHidden/>
    <w:unhideWhenUsed/>
    <w:rsid w:val="009c10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9c106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nt5" w:customStyle="1">
    <w:name w:val="font5"/>
    <w:basedOn w:val="Normal"/>
    <w:qFormat/>
    <w:rsid w:val="0052204d"/>
    <w:pPr>
      <w:spacing w:lineRule="auto" w:line="240" w:beforeAutospacing="1" w:afterAutospacing="1"/>
    </w:pPr>
    <w:rPr>
      <w:rFonts w:ascii="Times New Roman" w:hAnsi="Times New Roman"/>
      <w:color w:val="000000"/>
      <w:sz w:val="20"/>
      <w:szCs w:val="20"/>
    </w:rPr>
  </w:style>
  <w:style w:type="paragraph" w:styleId="Xl65" w:customStyle="1">
    <w:name w:val="xl65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6" w:customStyle="1">
    <w:name w:val="xl66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7" w:customStyle="1">
    <w:name w:val="xl67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8" w:customStyle="1">
    <w:name w:val="xl68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69" w:customStyle="1">
    <w:name w:val="xl69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0" w:customStyle="1">
    <w:name w:val="xl70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1" w:customStyle="1">
    <w:name w:val="xl71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2" w:customStyle="1">
    <w:name w:val="xl72"/>
    <w:basedOn w:val="Normal"/>
    <w:qFormat/>
    <w:rsid w:val="0052204d"/>
    <w:pP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3" w:customStyle="1">
    <w:name w:val="xl73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4" w:customStyle="1">
    <w:name w:val="xl74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000000"/>
      <w:sz w:val="20"/>
      <w:szCs w:val="20"/>
    </w:rPr>
  </w:style>
  <w:style w:type="paragraph" w:styleId="Xl75" w:customStyle="1">
    <w:name w:val="xl75"/>
    <w:basedOn w:val="Normal"/>
    <w:qFormat/>
    <w:rsid w:val="0052204d"/>
    <w:pP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76" w:customStyle="1">
    <w:name w:val="xl76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7" w:customStyle="1">
    <w:name w:val="xl77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8" w:customStyle="1">
    <w:name w:val="xl78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79" w:customStyle="1">
    <w:name w:val="xl79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0" w:customStyle="1">
    <w:name w:val="xl80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1" w:customStyle="1">
    <w:name w:val="xl81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82" w:customStyle="1">
    <w:name w:val="xl82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</w:pPr>
    <w:rPr>
      <w:rFonts w:ascii="Times New Roman" w:hAnsi="Times New Roman"/>
      <w:sz w:val="20"/>
      <w:szCs w:val="20"/>
    </w:rPr>
  </w:style>
  <w:style w:type="paragraph" w:styleId="Xl83" w:customStyle="1">
    <w:name w:val="xl83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4" w:customStyle="1">
    <w:name w:val="xl84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5" w:customStyle="1">
    <w:name w:val="xl8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6" w:customStyle="1">
    <w:name w:val="xl86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7" w:customStyle="1">
    <w:name w:val="xl87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000000"/>
      <w:sz w:val="20"/>
      <w:szCs w:val="20"/>
    </w:rPr>
  </w:style>
  <w:style w:type="paragraph" w:styleId="Xl88" w:customStyle="1">
    <w:name w:val="xl88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89" w:customStyle="1">
    <w:name w:val="xl89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0" w:customStyle="1">
    <w:name w:val="xl90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1" w:customStyle="1">
    <w:name w:val="xl91"/>
    <w:basedOn w:val="Normal"/>
    <w:qFormat/>
    <w:rsid w:val="0052204d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2" w:customStyle="1">
    <w:name w:val="xl92"/>
    <w:basedOn w:val="Normal"/>
    <w:qFormat/>
    <w:rsid w:val="0052204d"/>
    <w:pP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3" w:customStyle="1">
    <w:name w:val="xl93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94" w:customStyle="1">
    <w:name w:val="xl94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95" w:customStyle="1">
    <w:name w:val="xl9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96" w:customStyle="1">
    <w:name w:val="xl96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7" w:customStyle="1">
    <w:name w:val="xl97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98" w:customStyle="1">
    <w:name w:val="xl98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99" w:customStyle="1">
    <w:name w:val="xl99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0" w:customStyle="1">
    <w:name w:val="xl100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1" w:customStyle="1">
    <w:name w:val="xl101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2" w:customStyle="1">
    <w:name w:val="xl102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3" w:customStyle="1">
    <w:name w:val="xl103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4" w:customStyle="1">
    <w:name w:val="xl104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5" w:customStyle="1">
    <w:name w:val="xl105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6" w:customStyle="1">
    <w:name w:val="xl106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8" w:customStyle="1">
    <w:name w:val="xl108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09" w:customStyle="1">
    <w:name w:val="xl109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0" w:customStyle="1">
    <w:name w:val="xl110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1" w:customStyle="1">
    <w:name w:val="xl111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2" w:customStyle="1">
    <w:name w:val="xl112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3" w:customStyle="1">
    <w:name w:val="xl113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4" w:customStyle="1">
    <w:name w:val="xl114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5" w:customStyle="1">
    <w:name w:val="xl11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6" w:customStyle="1">
    <w:name w:val="xl116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7" w:customStyle="1">
    <w:name w:val="xl117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8" w:customStyle="1">
    <w:name w:val="xl118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19" w:customStyle="1">
    <w:name w:val="xl119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20" w:customStyle="1">
    <w:name w:val="xl120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000000"/>
      <w:sz w:val="20"/>
      <w:szCs w:val="20"/>
    </w:rPr>
  </w:style>
  <w:style w:type="paragraph" w:styleId="Xl121" w:customStyle="1">
    <w:name w:val="xl121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2" w:customStyle="1">
    <w:name w:val="xl122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3" w:customStyle="1">
    <w:name w:val="xl123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4" w:customStyle="1">
    <w:name w:val="xl124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5" w:customStyle="1">
    <w:name w:val="xl125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styleId="Xl126" w:customStyle="1">
    <w:name w:val="xl126"/>
    <w:basedOn w:val="Normal"/>
    <w:qFormat/>
    <w:rsid w:val="00522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27" w:customStyle="1">
    <w:name w:val="xl127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0"/>
      <w:szCs w:val="20"/>
    </w:rPr>
  </w:style>
  <w:style w:type="paragraph" w:styleId="Xl128" w:customStyle="1">
    <w:name w:val="xl128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</w:pPr>
    <w:rPr>
      <w:rFonts w:ascii="Times New Roman" w:hAnsi="Times New Roman"/>
      <w:sz w:val="20"/>
      <w:szCs w:val="20"/>
    </w:rPr>
  </w:style>
  <w:style w:type="paragraph" w:styleId="Xl129" w:customStyle="1">
    <w:name w:val="xl129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Xl130" w:customStyle="1">
    <w:name w:val="xl130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1" w:customStyle="1">
    <w:name w:val="xl131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2" w:customStyle="1">
    <w:name w:val="xl132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3" w:customStyle="1">
    <w:name w:val="xl133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4" w:customStyle="1">
    <w:name w:val="xl134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5" w:customStyle="1">
    <w:name w:val="xl135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6" w:customStyle="1">
    <w:name w:val="xl136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7" w:customStyle="1">
    <w:name w:val="xl137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8" w:customStyle="1">
    <w:name w:val="xl138"/>
    <w:basedOn w:val="Normal"/>
    <w:qFormat/>
    <w:rsid w:val="0052204d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39" w:customStyle="1">
    <w:name w:val="xl139"/>
    <w:basedOn w:val="Normal"/>
    <w:qFormat/>
    <w:rsid w:val="005220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0" w:customStyle="1">
    <w:name w:val="xl140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1" w:customStyle="1">
    <w:name w:val="xl141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42" w:customStyle="1">
    <w:name w:val="xl142"/>
    <w:basedOn w:val="Normal"/>
    <w:qFormat/>
    <w:rsid w:val="0052204d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43" w:customStyle="1">
    <w:name w:val="xl143"/>
    <w:basedOn w:val="Normal"/>
    <w:qFormat/>
    <w:rsid w:val="005220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44" w:customStyle="1">
    <w:name w:val="xl144"/>
    <w:basedOn w:val="Normal"/>
    <w:qFormat/>
    <w:rsid w:val="0052204d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5" w:customStyle="1">
    <w:name w:val="xl145"/>
    <w:basedOn w:val="Normal"/>
    <w:qFormat/>
    <w:rsid w:val="0052204d"/>
    <w:pPr>
      <w:pBdr>
        <w:top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6" w:customStyle="1">
    <w:name w:val="xl146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7" w:customStyle="1">
    <w:name w:val="xl147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8" w:customStyle="1">
    <w:name w:val="xl148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49" w:customStyle="1">
    <w:name w:val="xl149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0" w:customStyle="1">
    <w:name w:val="xl150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1" w:customStyle="1">
    <w:name w:val="xl151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2" w:customStyle="1">
    <w:name w:val="xl152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3" w:customStyle="1">
    <w:name w:val="xl153"/>
    <w:basedOn w:val="Normal"/>
    <w:qFormat/>
    <w:rsid w:val="0052204d"/>
    <w:pPr>
      <w:pBdr>
        <w:top w:val="single" w:sz="4" w:space="0" w:color="000000"/>
        <w:left w:val="single" w:sz="4" w:space="7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4" w:customStyle="1">
    <w:name w:val="xl154"/>
    <w:basedOn w:val="Normal"/>
    <w:qFormat/>
    <w:rsid w:val="0052204d"/>
    <w:pPr>
      <w:pBdr>
        <w:left w:val="single" w:sz="4" w:space="7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5" w:customStyle="1">
    <w:name w:val="xl155"/>
    <w:basedOn w:val="Normal"/>
    <w:qFormat/>
    <w:rsid w:val="0052204d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6" w:customStyle="1">
    <w:name w:val="xl156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57" w:customStyle="1">
    <w:name w:val="xl157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58" w:customStyle="1">
    <w:name w:val="xl158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59" w:customStyle="1">
    <w:name w:val="xl159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60" w:customStyle="1">
    <w:name w:val="xl160"/>
    <w:basedOn w:val="Normal"/>
    <w:qFormat/>
    <w:rsid w:val="005220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1" w:customStyle="1">
    <w:name w:val="xl161"/>
    <w:basedOn w:val="Normal"/>
    <w:qFormat/>
    <w:rsid w:val="0052204d"/>
    <w:pPr>
      <w:pBdr>
        <w:top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2" w:customStyle="1">
    <w:name w:val="xl162"/>
    <w:basedOn w:val="Normal"/>
    <w:qFormat/>
    <w:rsid w:val="005220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3" w:customStyle="1">
    <w:name w:val="xl163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4" w:customStyle="1">
    <w:name w:val="xl164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5" w:customStyle="1">
    <w:name w:val="xl165"/>
    <w:basedOn w:val="Normal"/>
    <w:qFormat/>
    <w:rsid w:val="0052204d"/>
    <w:pPr>
      <w:pBdr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6" w:customStyle="1">
    <w:name w:val="xl166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7" w:customStyle="1">
    <w:name w:val="xl167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8" w:customStyle="1">
    <w:name w:val="xl168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69" w:customStyle="1">
    <w:name w:val="xl169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0" w:customStyle="1">
    <w:name w:val="xl170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1" w:customStyle="1">
    <w:name w:val="xl171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2" w:customStyle="1">
    <w:name w:val="xl172"/>
    <w:basedOn w:val="Normal"/>
    <w:qFormat/>
    <w:rsid w:val="0052204d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3" w:customStyle="1">
    <w:name w:val="xl173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4" w:customStyle="1">
    <w:name w:val="xl174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5" w:customStyle="1">
    <w:name w:val="xl175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6" w:customStyle="1">
    <w:name w:val="xl176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7" w:customStyle="1">
    <w:name w:val="xl177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sz w:val="24"/>
      <w:szCs w:val="24"/>
    </w:rPr>
  </w:style>
  <w:style w:type="paragraph" w:styleId="Xl178" w:customStyle="1">
    <w:name w:val="xl178"/>
    <w:basedOn w:val="Normal"/>
    <w:qFormat/>
    <w:rsid w:val="0052204d"/>
    <w:pPr>
      <w:pBdr>
        <w:top w:val="single" w:sz="8" w:space="0" w:color="000000"/>
        <w:lef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79" w:customStyle="1">
    <w:name w:val="xl179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0" w:customStyle="1">
    <w:name w:val="xl180"/>
    <w:basedOn w:val="Normal"/>
    <w:qFormat/>
    <w:rsid w:val="0052204d"/>
    <w:pPr>
      <w:pBdr>
        <w:top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1" w:customStyle="1">
    <w:name w:val="xl181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2" w:customStyle="1">
    <w:name w:val="xl182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3" w:customStyle="1">
    <w:name w:val="xl183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4" w:customStyle="1">
    <w:name w:val="xl184"/>
    <w:basedOn w:val="Normal"/>
    <w:qFormat/>
    <w:rsid w:val="0052204d"/>
    <w:pPr>
      <w:pBdr>
        <w:left w:val="single" w:sz="8" w:space="0" w:color="000000"/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85" w:customStyle="1">
    <w:name w:val="xl185"/>
    <w:basedOn w:val="Normal"/>
    <w:qFormat/>
    <w:rsid w:val="0052204d"/>
    <w:pPr>
      <w:pBdr>
        <w:bottom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86" w:customStyle="1">
    <w:name w:val="xl186"/>
    <w:basedOn w:val="Normal"/>
    <w:qFormat/>
    <w:rsid w:val="0052204d"/>
    <w:pPr>
      <w:pBdr>
        <w:bottom w:val="single" w:sz="8" w:space="0" w:color="000000"/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187" w:customStyle="1">
    <w:name w:val="xl187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8" w:customStyle="1">
    <w:name w:val="xl188"/>
    <w:basedOn w:val="Normal"/>
    <w:qFormat/>
    <w:rsid w:val="0052204d"/>
    <w:pPr>
      <w:pBdr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89" w:customStyle="1">
    <w:name w:val="xl189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0" w:customStyle="1">
    <w:name w:val="xl190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1" w:customStyle="1">
    <w:name w:val="xl191"/>
    <w:basedOn w:val="Normal"/>
    <w:qFormat/>
    <w:rsid w:val="0052204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2" w:customStyle="1">
    <w:name w:val="xl192"/>
    <w:basedOn w:val="Normal"/>
    <w:qFormat/>
    <w:rsid w:val="0052204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3" w:customStyle="1">
    <w:name w:val="xl193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4" w:customStyle="1">
    <w:name w:val="xl194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5" w:customStyle="1">
    <w:name w:val="xl195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6" w:customStyle="1">
    <w:name w:val="xl196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7" w:customStyle="1">
    <w:name w:val="xl197"/>
    <w:basedOn w:val="Normal"/>
    <w:qFormat/>
    <w:rsid w:val="0052204d"/>
    <w:pPr>
      <w:pBdr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8" w:customStyle="1">
    <w:name w:val="xl198"/>
    <w:basedOn w:val="Normal"/>
    <w:qFormat/>
    <w:rsid w:val="0052204d"/>
    <w:pPr>
      <w:pBdr>
        <w:left w:val="single" w:sz="8" w:space="7" w:color="000000"/>
        <w:bottom w:val="single" w:sz="8" w:space="0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199" w:customStyle="1">
    <w:name w:val="xl199"/>
    <w:basedOn w:val="Normal"/>
    <w:qFormat/>
    <w:rsid w:val="0052204d"/>
    <w:pPr>
      <w:pBdr>
        <w:top w:val="single" w:sz="8" w:space="0" w:color="000000"/>
        <w:left w:val="single" w:sz="8" w:space="7" w:color="000000"/>
        <w:right w:val="single" w:sz="8" w:space="0" w:color="000000"/>
      </w:pBdr>
      <w:spacing w:lineRule="auto" w:line="240" w:beforeAutospacing="1" w:afterAutospacing="1"/>
      <w:ind w:firstLine="100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0" w:customStyle="1">
    <w:name w:val="xl200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1" w:customStyle="1">
    <w:name w:val="xl201"/>
    <w:basedOn w:val="Normal"/>
    <w:qFormat/>
    <w:rsid w:val="0052204d"/>
    <w:pP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2" w:customStyle="1">
    <w:name w:val="xl202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3" w:customStyle="1">
    <w:name w:val="xl203"/>
    <w:basedOn w:val="Normal"/>
    <w:qFormat/>
    <w:rsid w:val="0052204d"/>
    <w:pPr>
      <w:pBdr>
        <w:lef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4" w:customStyle="1">
    <w:name w:val="xl204"/>
    <w:basedOn w:val="Normal"/>
    <w:qFormat/>
    <w:rsid w:val="0052204d"/>
    <w:pP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5" w:customStyle="1">
    <w:name w:val="xl205"/>
    <w:basedOn w:val="Normal"/>
    <w:qFormat/>
    <w:rsid w:val="0052204d"/>
    <w:pPr>
      <w:pBdr>
        <w:right w:val="single" w:sz="8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06" w:customStyle="1">
    <w:name w:val="xl206"/>
    <w:basedOn w:val="Normal"/>
    <w:qFormat/>
    <w:rsid w:val="0052204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7" w:customStyle="1">
    <w:name w:val="xl207"/>
    <w:basedOn w:val="Normal"/>
    <w:qFormat/>
    <w:rsid w:val="0052204d"/>
    <w:pPr>
      <w:pBdr>
        <w:lef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8" w:customStyle="1">
    <w:name w:val="xl208"/>
    <w:basedOn w:val="Normal"/>
    <w:qFormat/>
    <w:rsid w:val="0052204d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09" w:customStyle="1">
    <w:name w:val="xl209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0" w:customStyle="1">
    <w:name w:val="xl210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1" w:customStyle="1">
    <w:name w:val="xl211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2" w:customStyle="1">
    <w:name w:val="xl212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3" w:customStyle="1">
    <w:name w:val="xl213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4" w:customStyle="1">
    <w:name w:val="xl214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5" w:customStyle="1">
    <w:name w:val="xl215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6" w:customStyle="1">
    <w:name w:val="xl216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7" w:customStyle="1">
    <w:name w:val="xl217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18" w:customStyle="1">
    <w:name w:val="xl218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19" w:customStyle="1">
    <w:name w:val="xl219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" w:hAnsi="Times New Roman"/>
      <w:b/>
      <w:bCs/>
      <w:color w:val="000000"/>
      <w:sz w:val="20"/>
      <w:szCs w:val="20"/>
    </w:rPr>
  </w:style>
  <w:style w:type="paragraph" w:styleId="Xl220" w:customStyle="1">
    <w:name w:val="xl220"/>
    <w:basedOn w:val="Normal"/>
    <w:qFormat/>
    <w:rsid w:val="005220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21" w:customStyle="1">
    <w:name w:val="xl221"/>
    <w:basedOn w:val="Normal"/>
    <w:qFormat/>
    <w:rsid w:val="0052204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Xl222" w:customStyle="1">
    <w:name w:val="xl222"/>
    <w:basedOn w:val="Normal"/>
    <w:qFormat/>
    <w:rsid w:val="005220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styleId="2" w:customStyle="1">
    <w:name w:val="Текст2"/>
    <w:basedOn w:val="Normal"/>
    <w:qFormat/>
    <w:rsid w:val="001e2497"/>
    <w:pPr>
      <w:suppressAutoHyphens w:val="true"/>
      <w:spacing w:lineRule="auto" w:line="240" w:before="0" w:after="0"/>
    </w:pPr>
    <w:rPr>
      <w:rFonts w:ascii="Courier New" w:hAnsi="Courier New" w:cs="Courier New"/>
      <w:sz w:val="20"/>
      <w:szCs w:val="20"/>
      <w:lang w:eastAsia="zh-CN"/>
    </w:rPr>
  </w:style>
  <w:style w:type="paragraph" w:styleId="11" w:customStyle="1">
    <w:name w:val="Цитата1"/>
    <w:basedOn w:val="Normal"/>
    <w:qFormat/>
    <w:rsid w:val="001e2497"/>
    <w:pPr>
      <w:suppressAutoHyphens w:val="true"/>
      <w:spacing w:lineRule="auto" w:line="240" w:before="0" w:after="0"/>
      <w:ind w:left="142" w:right="304" w:hanging="0"/>
      <w:jc w:val="both"/>
    </w:pPr>
    <w:rPr>
      <w:rFonts w:ascii="Times New Roman" w:hAnsi="Times New Roman"/>
      <w:sz w:val="26"/>
      <w:szCs w:val="26"/>
      <w:lang w:eastAsia="zh-CN"/>
    </w:rPr>
  </w:style>
  <w:style w:type="paragraph" w:styleId="12" w:customStyle="1">
    <w:name w:val="Обычный1"/>
    <w:qFormat/>
    <w:rsid w:val="001e24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1e24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qFormat/>
    <w:rsid w:val="000b1912"/>
    <w:pPr>
      <w:suppressAutoHyphens w:val="true"/>
      <w:spacing w:lineRule="auto" w:line="240" w:before="0" w:after="0"/>
      <w:ind w:left="720" w:hanging="0"/>
      <w:contextualSpacing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Style71" w:customStyle="1">
    <w:name w:val="Style7"/>
    <w:basedOn w:val="Normal"/>
    <w:uiPriority w:val="99"/>
    <w:qFormat/>
    <w:rsid w:val="00315089"/>
    <w:pPr>
      <w:widowControl w:val="false"/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28" w:customStyle="1">
    <w:name w:val="Содержимое врезки"/>
    <w:basedOn w:val="Normal"/>
    <w:qFormat/>
    <w:rsid w:val="0063583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5CE6C0-F484-49B2-AE5E-655EA5F1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LibreOffice/7.0.4.2$Windows_X86_64 LibreOffice_project/dcf040e67528d9187c66b2379df5ea4407429775</Application>
  <AppVersion>15.0000</AppVersion>
  <Pages>24</Pages>
  <Words>7123</Words>
  <Characters>53507</Characters>
  <CharactersWithSpaces>60969</CharactersWithSpaces>
  <Paragraphs>759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2023-03-14T13:58:00Z</dcterms:created>
  <dc:creator>Шишкина_Анна</dc:creator>
  <dc:description/>
  <dc:language>ru-RU</dc:language>
  <cp:lastModifiedBy/>
  <cp:lastPrinted>2023-12-22T07:14:00Z</cp:lastPrinted>
  <dcterms:modified xsi:type="dcterms:W3CDTF">2024-01-16T08:22:41Z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