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30" w:rsidRDefault="009A3F75" w:rsidP="00774830">
      <w:pPr>
        <w:pStyle w:val="Default"/>
        <w:spacing w:line="240" w:lineRule="atLeast"/>
        <w:jc w:val="right"/>
        <w:rPr>
          <w:sz w:val="28"/>
          <w:szCs w:val="28"/>
        </w:rPr>
      </w:pP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Pr="009A3F75">
        <w:rPr>
          <w:sz w:val="28"/>
          <w:szCs w:val="28"/>
        </w:rPr>
        <w:tab/>
      </w:r>
      <w:r w:rsidR="00774830">
        <w:rPr>
          <w:sz w:val="28"/>
          <w:szCs w:val="28"/>
        </w:rPr>
        <w:t xml:space="preserve">Приложение </w:t>
      </w:r>
    </w:p>
    <w:p w:rsidR="00774830" w:rsidRDefault="00774830" w:rsidP="00774830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774830" w:rsidRDefault="00774830" w:rsidP="00774830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ЗАТО г.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Владимирской области </w:t>
      </w:r>
    </w:p>
    <w:p w:rsidR="00774830" w:rsidRDefault="00774830" w:rsidP="00774830">
      <w:pPr>
        <w:pStyle w:val="Default"/>
        <w:spacing w:line="240" w:lineRule="atLeas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B6FBF">
        <w:rPr>
          <w:sz w:val="28"/>
          <w:szCs w:val="28"/>
        </w:rPr>
        <w:t>25.12.2019 г.</w:t>
      </w:r>
      <w:r>
        <w:rPr>
          <w:sz w:val="28"/>
          <w:szCs w:val="28"/>
        </w:rPr>
        <w:t xml:space="preserve"> № </w:t>
      </w:r>
      <w:r w:rsidR="005B6FBF">
        <w:rPr>
          <w:sz w:val="28"/>
          <w:szCs w:val="28"/>
        </w:rPr>
        <w:t>1819</w:t>
      </w:r>
    </w:p>
    <w:p w:rsidR="004C3F99" w:rsidRDefault="004C3F99" w:rsidP="004C3F99">
      <w:pPr>
        <w:pStyle w:val="Default"/>
        <w:spacing w:line="240" w:lineRule="atLeast"/>
        <w:jc w:val="right"/>
        <w:rPr>
          <w:b/>
          <w:sz w:val="28"/>
          <w:szCs w:val="28"/>
        </w:rPr>
      </w:pPr>
    </w:p>
    <w:p w:rsidR="009A3F75" w:rsidRDefault="009A3F75" w:rsidP="004C3F99">
      <w:pPr>
        <w:pStyle w:val="Default"/>
        <w:spacing w:line="240" w:lineRule="atLeast"/>
        <w:jc w:val="right"/>
        <w:rPr>
          <w:b/>
          <w:sz w:val="28"/>
          <w:szCs w:val="28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8"/>
          <w:szCs w:val="28"/>
        </w:rPr>
      </w:pPr>
    </w:p>
    <w:p w:rsidR="009A3F75" w:rsidRDefault="009A3F75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4C3F99" w:rsidRDefault="004C3F99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4C3F99" w:rsidRDefault="004C3F99" w:rsidP="004C3F99">
      <w:pPr>
        <w:pStyle w:val="Default"/>
        <w:spacing w:line="240" w:lineRule="atLeast"/>
        <w:rPr>
          <w:b/>
          <w:sz w:val="28"/>
          <w:szCs w:val="28"/>
        </w:rPr>
      </w:pPr>
    </w:p>
    <w:p w:rsidR="00FD2384" w:rsidRDefault="00FD2384" w:rsidP="00774830">
      <w:pPr>
        <w:pStyle w:val="Default"/>
        <w:spacing w:line="240" w:lineRule="atLeast"/>
        <w:rPr>
          <w:b/>
          <w:sz w:val="52"/>
          <w:szCs w:val="52"/>
        </w:rPr>
      </w:pPr>
    </w:p>
    <w:p w:rsidR="00FD2384" w:rsidRDefault="00FD2384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 xml:space="preserve">ПЛАН МЕРОПРИЯТИЙ </w:t>
      </w:r>
    </w:p>
    <w:p w:rsidR="001B5EFB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 xml:space="preserve">по реализации стратегии социально-экономического развития </w:t>
      </w:r>
      <w:r w:rsidR="001B5EFB">
        <w:rPr>
          <w:b/>
          <w:sz w:val="52"/>
          <w:szCs w:val="52"/>
        </w:rPr>
        <w:t xml:space="preserve">муниципального образования 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i/>
          <w:sz w:val="52"/>
          <w:szCs w:val="52"/>
        </w:rPr>
      </w:pPr>
      <w:r w:rsidRPr="009A3F75">
        <w:rPr>
          <w:b/>
          <w:sz w:val="52"/>
          <w:szCs w:val="52"/>
        </w:rPr>
        <w:t>ЗАТО г. </w:t>
      </w:r>
      <w:proofErr w:type="gramStart"/>
      <w:r w:rsidRPr="009A3F75">
        <w:rPr>
          <w:b/>
          <w:sz w:val="52"/>
          <w:szCs w:val="52"/>
        </w:rPr>
        <w:t>Радужный</w:t>
      </w:r>
      <w:proofErr w:type="gramEnd"/>
      <w:r w:rsidRPr="009A3F75">
        <w:rPr>
          <w:b/>
          <w:sz w:val="52"/>
          <w:szCs w:val="52"/>
        </w:rPr>
        <w:t xml:space="preserve"> Владимирской области</w:t>
      </w:r>
      <w:r w:rsidRPr="009A3F75">
        <w:rPr>
          <w:b/>
          <w:i/>
          <w:sz w:val="52"/>
          <w:szCs w:val="52"/>
        </w:rPr>
        <w:t xml:space="preserve"> 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  <w:r w:rsidRPr="009A3F75">
        <w:rPr>
          <w:b/>
          <w:sz w:val="52"/>
          <w:szCs w:val="52"/>
        </w:rPr>
        <w:t>на 2019-2025 г.г.</w:t>
      </w:r>
    </w:p>
    <w:p w:rsidR="009A3F75" w:rsidRPr="009A3F75" w:rsidRDefault="009A3F75" w:rsidP="009A3F75">
      <w:pPr>
        <w:pStyle w:val="Default"/>
        <w:spacing w:line="240" w:lineRule="atLeast"/>
        <w:jc w:val="center"/>
        <w:rPr>
          <w:b/>
          <w:sz w:val="52"/>
          <w:szCs w:val="52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D7641A" w:rsidRDefault="00D7641A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9A3F75" w:rsidRDefault="009A3F75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p w:rsidR="00774830" w:rsidRDefault="00774830" w:rsidP="009A3F75">
      <w:pPr>
        <w:pStyle w:val="Default"/>
        <w:spacing w:line="240" w:lineRule="atLeast"/>
        <w:jc w:val="center"/>
        <w:rPr>
          <w:b/>
          <w:sz w:val="27"/>
          <w:szCs w:val="27"/>
        </w:rPr>
      </w:pPr>
    </w:p>
    <w:tbl>
      <w:tblPr>
        <w:tblpPr w:leftFromText="180" w:rightFromText="180" w:vertAnchor="text" w:horzAnchor="margin" w:tblpY="264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260"/>
        <w:gridCol w:w="1275"/>
        <w:gridCol w:w="1418"/>
        <w:gridCol w:w="1134"/>
        <w:gridCol w:w="992"/>
        <w:gridCol w:w="851"/>
        <w:gridCol w:w="850"/>
        <w:gridCol w:w="992"/>
        <w:gridCol w:w="851"/>
        <w:gridCol w:w="850"/>
        <w:gridCol w:w="2694"/>
      </w:tblGrid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lastRenderedPageBreak/>
              <w:t xml:space="preserve">№ </w:t>
            </w:r>
            <w:proofErr w:type="spellStart"/>
            <w:proofErr w:type="gramStart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  <w:proofErr w:type="gramEnd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/</w:t>
            </w:r>
            <w:proofErr w:type="spellStart"/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Срок выполнения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Общая стоимость мероприятия, млн.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2C73">
              <w:rPr>
                <w:rFonts w:ascii="Times New Roman" w:hAnsi="Times New Roman"/>
                <w:b/>
                <w:i/>
                <w:sz w:val="18"/>
                <w:szCs w:val="18"/>
              </w:rPr>
              <w:t>Экономический или социальный эффект</w:t>
            </w:r>
          </w:p>
        </w:tc>
      </w:tr>
      <w:tr w:rsidR="00D22C73" w:rsidTr="00306CDE">
        <w:trPr>
          <w:tblHeader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A474B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устойчивого улучшения качества жизни населения муниципального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</w:t>
            </w:r>
          </w:p>
        </w:tc>
      </w:tr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A474B4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 на конец года,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%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предыдущему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22C73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  <w:r w:rsidR="000074B9">
              <w:rPr>
                <w:rFonts w:ascii="Times New Roman" w:hAnsi="Times New Roman"/>
                <w:sz w:val="20"/>
                <w:szCs w:val="20"/>
              </w:rPr>
              <w:t>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0074B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</w:t>
            </w:r>
            <w:r w:rsidR="000074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22C73">
            <w:pPr>
              <w:pStyle w:val="a3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Улучшение демографической ситуации на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</w:t>
            </w:r>
          </w:p>
        </w:tc>
      </w:tr>
      <w:tr w:rsidR="00D22C73" w:rsidTr="00306CDE">
        <w:trPr>
          <w:tblHeader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>Создание необходимых условий для формирования сбалансированного, эффективно функционирующего рынка труда</w:t>
            </w:r>
          </w:p>
        </w:tc>
      </w:tr>
      <w:tr w:rsidR="00B920A4" w:rsidTr="00306CDE">
        <w:trPr>
          <w:tblHeader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Уровень зарегистрированной безработицы (среднегодовой),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Снижение уровня безработицы</w:t>
            </w:r>
          </w:p>
        </w:tc>
      </w:tr>
      <w:tr w:rsidR="00D22C73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69" w:rsidRDefault="00D22C73" w:rsidP="00136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использования и дальнейшее развитие научно-технического инновационного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потенциала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 ЗАТО г. Радужный.</w:t>
            </w:r>
            <w:r w:rsidR="00136D6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22C73" w:rsidRPr="00136D69" w:rsidRDefault="00D22C73" w:rsidP="00136D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предприятия,   по </w:t>
            </w:r>
            <w:proofErr w:type="gram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роду</w:t>
            </w:r>
            <w:proofErr w:type="gram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деятельности которого созда</w:t>
            </w:r>
            <w:r w:rsidR="002C0C47">
              <w:rPr>
                <w:rFonts w:ascii="Times New Roman" w:hAnsi="Times New Roman"/>
                <w:i/>
                <w:sz w:val="20"/>
                <w:szCs w:val="20"/>
              </w:rPr>
              <w:t>но ЗАТО.</w:t>
            </w:r>
          </w:p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Обеспечение условий, в том числе коммунальных, для развития безопасного и устойчивого функционирования предприятия ФКП «Государственный лазерный полигон «Радуга»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6622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Эффективное использование и дальнейшее развитие научно-технического инновационного </w:t>
            </w:r>
            <w:proofErr w:type="gram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потенциала</w:t>
            </w:r>
            <w:proofErr w:type="gram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 ЗАТО г. Радужный.</w:t>
            </w:r>
          </w:p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условий для развития безопасного и устойчивого функционирования предприятия ФКП «ГЛП «Радуга»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Прокладка оптоволоконного кабеля связи г. 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Радужный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СП-13; СП-6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на базе ФКП «Радуга»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технопарковой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243,00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C6622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Решение социальных и коммунально-бытовых вопросов, создание новых рабочих мест до 30 ежегодно</w:t>
            </w:r>
          </w:p>
        </w:tc>
      </w:tr>
      <w:tr w:rsidR="00D22C73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73" w:rsidRPr="00D22C73" w:rsidRDefault="00D22C73" w:rsidP="00DA4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доступным и комфортным жильем населения города. Повышение эффективности и надежности функционирования жилищно-коммунального хозяйства и систем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жизнеобеспечения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Радужный. Увеличение надежности газоснабжения жилой зоны и промышленных объектов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 территории 9-го квартала  под  </w:t>
            </w:r>
            <w:proofErr w:type="spell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среднеэтажное</w:t>
            </w:r>
            <w:proofErr w:type="spell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и многоэтажное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183,00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C8264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163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E4558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E4558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558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E4558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7177CA">
        <w:trPr>
          <w:trHeight w:val="55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7177CA">
        <w:trPr>
          <w:trHeight w:val="56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9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 территории 7/3  квартала  под </w:t>
            </w:r>
            <w:proofErr w:type="spellStart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среднеэтажное</w:t>
            </w:r>
            <w:proofErr w:type="spellEnd"/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 и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168,00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 в т.ч. многодетных семей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многоквартирных домов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7177CA">
        <w:trPr>
          <w:trHeight w:val="3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7177CA">
        <w:trPr>
          <w:trHeight w:val="59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7/3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7/1 квартала 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5,</w:t>
            </w:r>
            <w:r w:rsidR="00DE4558">
              <w:rPr>
                <w:rFonts w:ascii="Times New Roman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E45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5,</w:t>
            </w:r>
            <w:r w:rsidR="00DE4558">
              <w:rPr>
                <w:rFonts w:ascii="Times New Roman" w:hAnsi="Times New Roman"/>
                <w:i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395D8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395D8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12,50</w:t>
            </w:r>
            <w:r w:rsidR="00B920A4"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города, в т.ч. многодетных семей</w:t>
            </w:r>
          </w:p>
        </w:tc>
      </w:tr>
      <w:tr w:rsidR="00B920A4" w:rsidTr="007177CA">
        <w:trPr>
          <w:trHeight w:val="29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E45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</w:t>
            </w:r>
            <w:r w:rsidR="00DE455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E45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</w:t>
            </w:r>
            <w:r w:rsidR="00DE4558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395D8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395D8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8574EB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RPr="0072435B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9614D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 территории 8 квартала  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  в т.ч. многодетных семей</w:t>
            </w:r>
          </w:p>
        </w:tc>
      </w:tr>
      <w:tr w:rsidR="009A46A9" w:rsidTr="007177CA">
        <w:trPr>
          <w:trHeight w:val="4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инженерных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7177CA">
        <w:trPr>
          <w:trHeight w:val="59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8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</w:t>
            </w:r>
            <w:r w:rsidR="00DE4558">
              <w:rPr>
                <w:rFonts w:ascii="Times New Roman" w:hAnsi="Times New Roman"/>
                <w:i/>
                <w:sz w:val="20"/>
                <w:szCs w:val="20"/>
              </w:rPr>
              <w:t xml:space="preserve">витие территории 7/2 квартала 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под индивидуальное жилищное строительство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="009A46A9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A46A9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 w:rsidR="009A46A9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014AC8" w:rsidP="00014A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2,</w:t>
            </w:r>
            <w:r w:rsidR="009A46A9" w:rsidRPr="00D22C73">
              <w:rPr>
                <w:rFonts w:ascii="Times New Roman" w:hAnsi="Times New Roman"/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Создание  условий для улучшения жилищных условий жителям города</w:t>
            </w:r>
          </w:p>
        </w:tc>
      </w:tr>
      <w:tr w:rsidR="009A46A9" w:rsidTr="007177CA">
        <w:trPr>
          <w:trHeight w:val="56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Благоустройство территории 7/2 квартала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46A9" w:rsidRPr="00D22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46A9" w:rsidRPr="00D22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014AC8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A46A9" w:rsidRPr="00D22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A47FA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A47FA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A46A9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9614D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6.1.1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Количество земельных участков, предоставленных многодетным семьям, обеспеченных инженерной и транспортной инфраструктурой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6A9" w:rsidRPr="00D22C73" w:rsidRDefault="009A46A9" w:rsidP="009A46A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6A9" w:rsidRPr="00D22C73" w:rsidRDefault="009A46A9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A9" w:rsidRPr="00D22C73" w:rsidRDefault="009A46A9" w:rsidP="00D8723C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Развитие инженерной </w:t>
            </w: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инфраструктуры города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014AC8" w:rsidP="00014A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014AC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014AC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014AC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50</w:t>
            </w:r>
            <w:r w:rsidR="00B920A4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014AC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014AC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</w:t>
            </w:r>
            <w:r w:rsidR="00DE4558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128,20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(реконструкция)  подземного газопровода высокого давления ГРС-2 Спасское - ГРП г. Радужный, протяженностью 28 км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2C0C47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2C0C47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2C0C47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2C0C47" w:rsidP="002C0C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2C0C47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</w:t>
            </w:r>
            <w:r w:rsidR="00DE45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газоснабжения города.</w:t>
            </w:r>
          </w:p>
        </w:tc>
      </w:tr>
      <w:tr w:rsidR="00B920A4" w:rsidTr="00DE4558">
        <w:trPr>
          <w:trHeight w:val="104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Реконструкция котельной ДКВР и ПТВМ, центральных тепловых пунктов ЦТП-1, ЦТП-3, ГРП и газового хозяйства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DE4558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44,30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</w:t>
            </w:r>
          </w:p>
        </w:tc>
      </w:tr>
      <w:tr w:rsidR="00B920A4" w:rsidTr="00306CDE">
        <w:trPr>
          <w:trHeight w:val="51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Реконструкция ПС-110 кВ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Замена оборудования, имеющего сверхнормативный срок службы. Обеспечение надежности  энергоснабжения города в течение 30 лет</w:t>
            </w:r>
          </w:p>
        </w:tc>
      </w:tr>
      <w:tr w:rsidR="00B920A4" w:rsidRPr="00084A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станции водоподготовки на территории УВС третьего подъема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014AC8" w:rsidP="00014A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014AC8" w:rsidP="00014A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E455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D8723C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населения качественной питьевой водой</w:t>
            </w:r>
          </w:p>
        </w:tc>
      </w:tr>
      <w:tr w:rsidR="00B920A4" w:rsidRPr="00084A88" w:rsidTr="007177CA">
        <w:trPr>
          <w:trHeight w:val="559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7.4.1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Соответствие качества питьевой воды санитарным нормам,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62CDC" w:rsidTr="002F4147">
        <w:trPr>
          <w:trHeight w:val="55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CDC" w:rsidRPr="00D22C73" w:rsidRDefault="00262CDC" w:rsidP="002F41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 w:rsidRPr="00D22C7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Повышение качества жизни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Радужный путем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МО ЗАТО Радужный</w:t>
            </w:r>
          </w:p>
        </w:tc>
      </w:tr>
      <w:tr w:rsidR="00C70F5B" w:rsidTr="00C70F5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F65482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Развитие сферы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1 554,20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23,70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38,00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1 432,9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0F5B" w:rsidRPr="00D22C73" w:rsidRDefault="00C70F5B" w:rsidP="00F65482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здания библиотеки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2022-2024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Улучшение библиотечного обслуживания населения</w:t>
            </w:r>
          </w:p>
        </w:tc>
      </w:tr>
      <w:tr w:rsidR="00B920A4" w:rsidTr="007177CA">
        <w:trPr>
          <w:trHeight w:val="603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библиотеки,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6 700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книжного фонда, тыс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.э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кз.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Дворца культуры с залом на 500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2024-2025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8574EB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598,00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 объекта  «Многофункциональная игровая площадка площадью 800 м² с детским спортивно-оздоровительным комплексом»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A16C0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DE4558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DE4558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комфортных условий для занятия спортом, создание 20 новых рабочих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бассейна на 275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444,00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Расширение сети спортивных сооружений,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обеспеченности спортивными сооружениями населения. Создание 25 рабочих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8.5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спортивного зала на 250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374,60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Расширение сети спортивных сооружений, повышение обеспеченности спортивными сооружениями населения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Создание 20 рабочих мест</w:t>
            </w:r>
          </w:p>
        </w:tc>
      </w:tr>
      <w:tr w:rsidR="00B920A4" w:rsidTr="007177CA">
        <w:trPr>
          <w:trHeight w:val="74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80208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Доля населения, систематически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занимающихся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физической культурой и спортом,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8.5.2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014AC8" w:rsidP="00F65482">
            <w:pPr>
              <w:pStyle w:val="ConsPlusNonformat"/>
              <w:widowControl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Ежегодное</w:t>
            </w:r>
            <w:r w:rsidR="00B920A4" w:rsidRPr="00D22C73">
              <w:rPr>
                <w:rFonts w:ascii="Times New Roman" w:eastAsia="Calibri" w:hAnsi="Times New Roman" w:cs="Times New Roman"/>
                <w:lang w:eastAsia="en-US"/>
              </w:rPr>
              <w:t xml:space="preserve"> увеличение количества проведенных спортивн</w:t>
            </w:r>
            <w:proofErr w:type="gramStart"/>
            <w:r w:rsidR="00B920A4" w:rsidRPr="00D22C73">
              <w:rPr>
                <w:rFonts w:ascii="Times New Roman" w:eastAsia="Calibri" w:hAnsi="Times New Roman" w:cs="Times New Roman"/>
                <w:lang w:eastAsia="en-US"/>
              </w:rPr>
              <w:t>о-</w:t>
            </w:r>
            <w:proofErr w:type="gramEnd"/>
            <w:r w:rsidR="00B920A4" w:rsidRPr="00D22C73">
              <w:rPr>
                <w:rFonts w:ascii="Times New Roman" w:eastAsia="Calibri" w:hAnsi="Times New Roman" w:cs="Times New Roman"/>
                <w:lang w:eastAsia="en-US"/>
              </w:rPr>
              <w:t xml:space="preserve"> массовых мероприятий, %</w:t>
            </w:r>
            <w:r w:rsidR="00B920A4" w:rsidRPr="00D22C7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учреждений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1B5BA2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1B5BA2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зданий учреждений культуры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Детской школы искусств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014AC8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014AC8" w:rsidP="00014AC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1,1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здания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</w:t>
            </w:r>
            <w:r w:rsidR="00014AC8">
              <w:rPr>
                <w:rFonts w:ascii="Times New Roman" w:hAnsi="Times New Roman"/>
                <w:sz w:val="20"/>
                <w:szCs w:val="20"/>
              </w:rPr>
              <w:t xml:space="preserve">т Детской юношеской спортивной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A2" w:rsidRPr="00D22C73" w:rsidRDefault="001B5BA2" w:rsidP="001B5BA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1B5BA2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2,90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Поддержание здания с агрессивной средой в технически-исправном состоянии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1B5BA2" w:rsidP="00F654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Ремонт спортивных площадок, 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>школьного стадиона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1B5BA2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1B5BA2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F6548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качества услуг общего образования. Удовлетворение потребностей детей и молодежи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Обустройство парковой зоны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1B5BA2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3912F7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Организация досуга граждан, расширение спектра услуг, оказываемых в сфере культуры и повышения их качества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9614D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8.10.1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населения, привлеченного к массовому отдыху,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 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системы комплексного благоустройства города, направленной на улучшение качества жизни граждан, отвечающей требованиям и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статусу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 Радужный. Обеспечение экологической безопасности населения. Улучшение санитарно-эпидемиологического состояния городских территорий. Обеспечение безопасности дорожного движения</w:t>
            </w:r>
          </w:p>
        </w:tc>
      </w:tr>
      <w:tr w:rsidR="00C70F5B" w:rsidTr="00C70F5B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Автодороги и благоустройство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D22C73" w:rsidRDefault="00C70F5B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117,53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24,94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14,17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13,42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10,2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11,7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10,2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C70F5B" w:rsidRPr="00C70F5B" w:rsidRDefault="00C70F5B" w:rsidP="00C70F5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70F5B">
              <w:rPr>
                <w:rFonts w:ascii="Times New Roman" w:hAnsi="Times New Roman"/>
                <w:i/>
                <w:sz w:val="20"/>
                <w:szCs w:val="20"/>
              </w:rPr>
              <w:t>32,9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C70F5B" w:rsidRPr="00D22C73" w:rsidRDefault="00C70F5B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автомобильных дорог общего пользования местного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33244D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A16C0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19,40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Приведение в нормативное состояние сети автомобильных дорог общего пользования местного значения. Сокращение количества участков дорог с неудовлетворительным транспортно-эксплуатационным состоянием. Обеспечение соответствия транспортно-эксплуатационного состояния дорог общего пользования требованиям безопасности движения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Строительство, ремонт и реконструкция объектов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33244D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A16C0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Ремонт дворовых территорий многоквартирных домов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A16C05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A16C0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города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6761F5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61F5">
              <w:rPr>
                <w:rFonts w:ascii="Times New Roman" w:hAnsi="Times New Roman"/>
                <w:sz w:val="16"/>
                <w:szCs w:val="16"/>
              </w:rPr>
              <w:t>9.3.1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автомобильных парковок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Увеличение числа парковочных мест</w:t>
            </w: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9614D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614D">
              <w:rPr>
                <w:rFonts w:ascii="Times New Roman" w:hAnsi="Times New Roman"/>
                <w:sz w:val="16"/>
                <w:szCs w:val="16"/>
              </w:rPr>
              <w:t>9.4.1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Число вновь созданных парковочных мест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9.5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Подготовка территории для расширения существующего городского кладбища традиционного захоронения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A16C0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</w:t>
            </w:r>
            <w:r w:rsidR="00A16C05">
              <w:rPr>
                <w:rFonts w:ascii="Times New Roman" w:hAnsi="Times New Roman"/>
                <w:sz w:val="20"/>
                <w:szCs w:val="20"/>
              </w:rPr>
              <w:t>20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A16C0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A16C0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Расширение городского кладбища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Санитарно-эпидемиологическое состояние городских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3912F7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187</w:t>
            </w:r>
            <w:r w:rsidR="00B920A4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3912F7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3912F7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28</w:t>
            </w:r>
            <w:r w:rsidR="00B920A4" w:rsidRPr="00D22C73"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53,00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Реконструкция, модернизация, автоматизация и диспетчеризация КНС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3912F7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3912F7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10.2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Модернизация и реконструкция очистных сооружений северной группы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3912F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</w:t>
            </w:r>
            <w:r w:rsidR="003912F7">
              <w:rPr>
                <w:rFonts w:ascii="Times New Roman" w:hAnsi="Times New Roman"/>
                <w:sz w:val="20"/>
                <w:szCs w:val="20"/>
              </w:rPr>
              <w:t>2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-2025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3912F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</w:t>
            </w:r>
            <w:r w:rsidR="003912F7">
              <w:rPr>
                <w:rFonts w:ascii="Times New Roman" w:hAnsi="Times New Roman"/>
                <w:sz w:val="20"/>
                <w:szCs w:val="20"/>
              </w:rPr>
              <w:t>00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3912F7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Уменьшение и локализация негативного воздействия отходов на окружающую среду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3 и 4 очередей полигона твердых бытовых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Решение проблемы утилизации и захоронения твердых бытовых отходов. Обеспечение требований охраны окружающей среды</w:t>
            </w: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отходов размещенных на специализированных полигонах и санкционированных свалках по отношению к общему объему захороненных отходов,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твердых бытовых отходов, охваченных эффективной системой централизованного сбора и транспортировки, в общем объеме образующихся отходов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20A4" w:rsidTr="00306CDE">
        <w:trPr>
          <w:trHeight w:val="10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262CDC" w:rsidRDefault="00B920A4" w:rsidP="006761F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10.3.3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Доля ликвидированных несанкционированных свалок по отношению к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выявленным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rPr>
          <w:trHeight w:val="365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Создание благоприятных условий, способствующих интеграции инвалидов и других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групп населения  в общество и повышению уровня их жизни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Доступная среда для людей с ограниченными возможностями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0,20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2"/>
              <w:tabs>
                <w:tab w:val="num" w:pos="0"/>
              </w:tabs>
              <w:spacing w:line="240" w:lineRule="auto"/>
              <w:ind w:right="34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Оборудование объектов социальной инфраструктуры города пандусами и поручнями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Оснащение действующих объектов социальной сферы, средствами, обеспечивающими беспрепятственный доступ к ним инвалидов и других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маломобильных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групп населения с учетом их потребностей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Оборудование  многоквартирных жилых домов пандусами и поручнями. Переоборудование жилья для инвалидов колясочников для возможности их беспрепятственного передвижения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Приспособление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доступности для инвалидов</w:t>
            </w:r>
          </w:p>
        </w:tc>
      </w:tr>
      <w:tr w:rsidR="00B920A4" w:rsidRPr="006F4FE0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C51662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lastRenderedPageBreak/>
              <w:t>11.2.1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Количество устанавливаемых пандусов и поручней, которыми оборудованы многоквартирные жилые дома и 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774830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61F5" w:rsidTr="00306CDE"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F5" w:rsidRPr="00D22C73" w:rsidRDefault="006761F5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Обеспечение стабильного функционирования и устойчивого развития муниципальной системы </w:t>
            </w:r>
            <w:proofErr w:type="gramStart"/>
            <w:r w:rsidRPr="00D22C73">
              <w:rPr>
                <w:rStyle w:val="apple-converted-space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ЗАТО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>Радужный Владимирской области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в условиях модернизации Российского образования, создание оптимальных условий для получения общедоступного и бесплатного дошкольного, начального общего, основного общего, среднего общего образования, дополнительного образования детей</w:t>
            </w:r>
          </w:p>
        </w:tc>
      </w:tr>
      <w:tr w:rsidR="00F917E1" w:rsidTr="0094307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917E1" w:rsidRPr="00D22C73" w:rsidRDefault="00F917E1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917E1" w:rsidRPr="00D22C73" w:rsidRDefault="00F917E1" w:rsidP="006761F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Сфера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F917E1" w:rsidRPr="00D22C73" w:rsidRDefault="00F917E1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653,1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26,4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10,7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54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bottom"/>
            <w:hideMark/>
          </w:tcPr>
          <w:p w:rsidR="00F917E1" w:rsidRPr="00F917E1" w:rsidRDefault="00F917E1" w:rsidP="00F917E1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917E1">
              <w:rPr>
                <w:rFonts w:ascii="Times New Roman" w:hAnsi="Times New Roman"/>
                <w:i/>
                <w:sz w:val="20"/>
                <w:szCs w:val="20"/>
              </w:rPr>
              <w:t>531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F917E1" w:rsidRPr="00D22C73" w:rsidRDefault="00F917E1" w:rsidP="006761F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B920A4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1B5BA2" w:rsidP="001B5B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Цифровизация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школы. Создание и развитие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базе общеобразовательной 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>организации базовог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современного информационно - </w:t>
            </w:r>
            <w:r w:rsidR="00B920A4" w:rsidRPr="00D22C73">
              <w:rPr>
                <w:rFonts w:ascii="Times New Roman" w:hAnsi="Times New Roman"/>
                <w:sz w:val="20"/>
                <w:szCs w:val="20"/>
              </w:rPr>
              <w:t>библиотечного центра и внедрение электронных форм учебников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2020-2023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0A4" w:rsidRPr="00D22C73" w:rsidRDefault="00B920A4" w:rsidP="00B920A4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0A4" w:rsidRPr="00D22C73" w:rsidRDefault="00B920A4" w:rsidP="006761F5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современной  и  безопасной  цифровой  образовательной  среды, обеспечивающей формирование  ценности  к  саморазвитию  и самообразованию у обучающихся образовательных организаций,  путем  обновления  информационно-коммуникационной инфраструктуры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311374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311374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</w:t>
            </w:r>
            <w:r w:rsidR="00952F88" w:rsidRPr="0060662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62F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60662F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62F">
              <w:rPr>
                <w:rFonts w:ascii="Times New Roman" w:hAnsi="Times New Roman"/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соответствия учреждений образования требованиям безопасности, санитарно-гигиеническим, противопожарным нормам и требованиям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школьного образовательного учреждения в квартале 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доступного школьного образования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C5166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обучения школьников в первую смену,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12.3.2</w:t>
            </w: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выпускников муниципальных обще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образовательных учреждений, не получивших аттестат о среднем (полном) образовании, в общей численности выпускников муниципальных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общеобразовательных учреждений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C5166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lastRenderedPageBreak/>
              <w:t>12.3.3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C5166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12.3.4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учреждений к средней заработной плате в общем образовании Владимирской области,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Строительство детского дошкольного учреждения на 235 ме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ст в кв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>артале 7/3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205,00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доступного дошкольного образования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доступности дошкольного образования для детей в возрасте от 3 до 7 лет,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доступности и качества образования и обеспечение его соответствия запросам населения и  потребностям рынка труда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2CDC">
              <w:rPr>
                <w:rFonts w:ascii="Times New Roman" w:hAnsi="Times New Roman"/>
                <w:sz w:val="16"/>
                <w:szCs w:val="16"/>
              </w:rPr>
              <w:t>12.4.2</w:t>
            </w:r>
          </w:p>
          <w:p w:rsidR="00952F88" w:rsidRPr="00262CDC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Обеспечение получения качественного дошкольного образования детьми-инвалидами в дошкольных образовательных учреждениях</w:t>
            </w:r>
          </w:p>
        </w:tc>
      </w:tr>
      <w:tr w:rsidR="00952F88" w:rsidRPr="00BC6C79" w:rsidTr="002F4147">
        <w:trPr>
          <w:trHeight w:val="345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2F414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 xml:space="preserve">Цель: </w:t>
            </w:r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Содействие развитию малого и среднего предпринимательства </w:t>
            </w:r>
            <w:proofErr w:type="gramStart"/>
            <w:r w:rsidRPr="00D22C73">
              <w:rPr>
                <w:rStyle w:val="apple-converted-space"/>
                <w:color w:val="000000"/>
                <w:sz w:val="20"/>
                <w:szCs w:val="20"/>
              </w:rPr>
              <w:t>в</w:t>
            </w:r>
            <w:proofErr w:type="gramEnd"/>
            <w:r w:rsidRPr="00D22C73">
              <w:rPr>
                <w:rStyle w:val="apple-converted-space"/>
                <w:color w:val="000000"/>
                <w:sz w:val="20"/>
                <w:szCs w:val="20"/>
              </w:rPr>
              <w:t xml:space="preserve"> ЗАТО г. Радужный Владимирской области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Поддержка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1B5BA2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Внедрение на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ЗАТО г. </w:t>
            </w:r>
            <w:r w:rsidR="00952F88" w:rsidRPr="00D22C73">
              <w:rPr>
                <w:rFonts w:ascii="Times New Roman" w:hAnsi="Times New Roman"/>
                <w:sz w:val="20"/>
                <w:szCs w:val="20"/>
              </w:rPr>
              <w:t>Радужный института бизнес-гида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инициативы, популяризация идеи создания бизнеса, качественное информирование людей о государственной поддержке МСП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9614D" w:rsidRDefault="00952F88" w:rsidP="00952F88">
            <w:pPr>
              <w:pStyle w:val="a3"/>
              <w:spacing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D9614D">
              <w:rPr>
                <w:rFonts w:ascii="Times New Roman" w:hAnsi="Times New Roman"/>
                <w:i/>
                <w:sz w:val="16"/>
                <w:szCs w:val="16"/>
              </w:rPr>
              <w:t>13.1.1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Число субъектов МСП, единиц на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1000 чел.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Развитие малого и среднего </w:t>
            </w: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lastRenderedPageBreak/>
              <w:t>13.2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D22C73">
              <w:rPr>
                <w:rFonts w:ascii="Times New Roman" w:hAnsi="Times New Roman"/>
                <w:sz w:val="20"/>
                <w:szCs w:val="20"/>
              </w:rPr>
              <w:t>технопарковой</w:t>
            </w:r>
            <w:proofErr w:type="spell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зоны СП-17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2021-2025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Создание благоприятных условий для развития предпринимательской инициативы</w:t>
            </w:r>
          </w:p>
        </w:tc>
      </w:tr>
      <w:tr w:rsidR="00952F88" w:rsidTr="00306CDE">
        <w:trPr>
          <w:trHeight w:val="699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Цель:</w:t>
            </w:r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Повышение общего уровня общественной безопасности, правопорядка и безопасности среды обитания за счёт существующего улучшения координации деятельности сил и служб, ответственных за решение этих задач, путём внедрения на базе муниципального образования комплексной информационной системы, обеспечивающей прогнозирование, мониторинг, предупреждение и ликвидацию возможных угроз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Внедрение и развитие аппаратно-программного комплекса  "Безопасный город"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22C73">
              <w:rPr>
                <w:rFonts w:ascii="Times New Roman" w:hAnsi="Times New Roman"/>
                <w:i/>
                <w:sz w:val="20"/>
                <w:szCs w:val="20"/>
              </w:rPr>
              <w:t>2,00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безопасности проживания. Сокращение времени реагирования при выполнении мероприятий по предупреждению  чрезвычайных ситуаций. Установка 50 камер с оборудованием в местах массового скопления людей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Общее количество зарегистрированных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 w:rsidR="00952F88" w:rsidTr="00306CD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 xml:space="preserve">Обеспечение оповещения </w:t>
            </w:r>
            <w:proofErr w:type="gramStart"/>
            <w:r w:rsidRPr="00D22C73">
              <w:rPr>
                <w:rFonts w:ascii="Times New Roman" w:hAnsi="Times New Roman"/>
                <w:sz w:val="20"/>
                <w:szCs w:val="20"/>
              </w:rPr>
              <w:t>населения</w:t>
            </w:r>
            <w:proofErr w:type="gramEnd"/>
            <w:r w:rsidRPr="00D22C73">
              <w:rPr>
                <w:rFonts w:ascii="Times New Roman" w:hAnsi="Times New Roman"/>
                <w:sz w:val="20"/>
                <w:szCs w:val="20"/>
              </w:rPr>
              <w:t xml:space="preserve"> ЗАТО г. Радужный об опасностях возникновения чрезвычайных ситуаций, 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2019-2025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F88" w:rsidRPr="00D22C73" w:rsidRDefault="00952F88" w:rsidP="00952F88">
            <w:pPr>
              <w:pStyle w:val="a3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C73">
              <w:rPr>
                <w:rFonts w:ascii="Times New Roman" w:hAnsi="Times New Roman"/>
                <w:sz w:val="20"/>
                <w:szCs w:val="20"/>
              </w:rPr>
              <w:t>Повышение общественной безопасности</w:t>
            </w:r>
          </w:p>
        </w:tc>
      </w:tr>
      <w:tr w:rsidR="00952F88" w:rsidTr="00306CDE">
        <w:trPr>
          <w:trHeight w:val="313"/>
        </w:trPr>
        <w:tc>
          <w:tcPr>
            <w:tcW w:w="158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52F88" w:rsidRDefault="00952F88" w:rsidP="00952F8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Источники финансирования мероприятий</w:t>
            </w:r>
          </w:p>
        </w:tc>
      </w:tr>
      <w:tr w:rsidR="00395D8B" w:rsidTr="00395D8B">
        <w:trPr>
          <w:trHeight w:val="313"/>
        </w:trPr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5D8B" w:rsidRDefault="00395D8B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4 382,10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245,71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553,25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334,02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185,90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438,40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2 499,2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5D8B" w:rsidRDefault="00395D8B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395D8B" w:rsidTr="00395D8B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1991,00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436,00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203,00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325,00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836,00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D8B" w:rsidTr="00395D8B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Местный бюджет,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2 391,10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70,71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117,25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131,02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172,90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113,40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1 663,2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D8B" w:rsidTr="00395D8B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дотация на компенсацию дополнительных расходов, связанных с развитием и поддержкой социальной и инженерной инфраструктуры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106,91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12,19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15,80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5D8B" w:rsidTr="00395D8B"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-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Pr="00395D8B" w:rsidRDefault="00395D8B" w:rsidP="00395D8B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95D8B">
              <w:rPr>
                <w:rFonts w:ascii="Times New Roman" w:hAnsi="Times New Roman"/>
                <w:i/>
                <w:sz w:val="20"/>
                <w:szCs w:val="20"/>
              </w:rPr>
              <w:t>14,60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395D8B" w:rsidRDefault="00395D8B" w:rsidP="003D687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D6877" w:rsidRDefault="003D6877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243D4" w:rsidRPr="00A57D8C" w:rsidRDefault="007243D4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D8C">
        <w:rPr>
          <w:rFonts w:ascii="Times New Roman" w:hAnsi="Times New Roman"/>
          <w:bCs/>
          <w:sz w:val="28"/>
          <w:szCs w:val="28"/>
        </w:rPr>
        <w:t>Заместитель главы администрации города</w:t>
      </w:r>
    </w:p>
    <w:p w:rsidR="007243D4" w:rsidRPr="00A57D8C" w:rsidRDefault="007243D4" w:rsidP="007243D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57D8C">
        <w:rPr>
          <w:rFonts w:ascii="Times New Roman" w:hAnsi="Times New Roman"/>
          <w:bCs/>
          <w:sz w:val="28"/>
          <w:szCs w:val="28"/>
        </w:rPr>
        <w:t>по финансам и экономике, начальник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57D8C">
        <w:rPr>
          <w:rFonts w:ascii="Times New Roman" w:hAnsi="Times New Roman"/>
          <w:bCs/>
          <w:sz w:val="28"/>
          <w:szCs w:val="28"/>
        </w:rPr>
        <w:t>финансового управления</w:t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57D8C">
        <w:rPr>
          <w:rFonts w:ascii="Times New Roman" w:hAnsi="Times New Roman"/>
          <w:bCs/>
          <w:sz w:val="28"/>
          <w:szCs w:val="28"/>
        </w:rPr>
        <w:t>О.М. Горшкова</w:t>
      </w: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06CDE" w:rsidRDefault="00306CDE" w:rsidP="00A57D8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sectPr w:rsidR="00306CDE" w:rsidSect="009A3F75">
      <w:pgSz w:w="16838" w:h="11906" w:orient="landscape"/>
      <w:pgMar w:top="567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F75"/>
    <w:rsid w:val="000074B9"/>
    <w:rsid w:val="00012840"/>
    <w:rsid w:val="00012FA1"/>
    <w:rsid w:val="00014AC8"/>
    <w:rsid w:val="000502AD"/>
    <w:rsid w:val="00084A88"/>
    <w:rsid w:val="000A0D99"/>
    <w:rsid w:val="000B048E"/>
    <w:rsid w:val="000B2BE2"/>
    <w:rsid w:val="000C7D20"/>
    <w:rsid w:val="000D22EC"/>
    <w:rsid w:val="001016D0"/>
    <w:rsid w:val="00105B95"/>
    <w:rsid w:val="00114547"/>
    <w:rsid w:val="00136D69"/>
    <w:rsid w:val="0014681D"/>
    <w:rsid w:val="0017000F"/>
    <w:rsid w:val="001B105B"/>
    <w:rsid w:val="001B2F94"/>
    <w:rsid w:val="001B5BA2"/>
    <w:rsid w:val="001B5EFB"/>
    <w:rsid w:val="001C6189"/>
    <w:rsid w:val="00205D92"/>
    <w:rsid w:val="0022085F"/>
    <w:rsid w:val="0022410D"/>
    <w:rsid w:val="00245144"/>
    <w:rsid w:val="00262CDC"/>
    <w:rsid w:val="002718D9"/>
    <w:rsid w:val="00275B90"/>
    <w:rsid w:val="002850AA"/>
    <w:rsid w:val="002C0C47"/>
    <w:rsid w:val="002C5120"/>
    <w:rsid w:val="002F4147"/>
    <w:rsid w:val="00305B6C"/>
    <w:rsid w:val="00306CDE"/>
    <w:rsid w:val="00311374"/>
    <w:rsid w:val="0033244D"/>
    <w:rsid w:val="003760F3"/>
    <w:rsid w:val="00387EF7"/>
    <w:rsid w:val="003912F7"/>
    <w:rsid w:val="00395D8B"/>
    <w:rsid w:val="003C5224"/>
    <w:rsid w:val="003D1B88"/>
    <w:rsid w:val="003D32EB"/>
    <w:rsid w:val="003D6877"/>
    <w:rsid w:val="003F522A"/>
    <w:rsid w:val="003F625E"/>
    <w:rsid w:val="004026FD"/>
    <w:rsid w:val="00437995"/>
    <w:rsid w:val="004429D5"/>
    <w:rsid w:val="004B6570"/>
    <w:rsid w:val="004B658C"/>
    <w:rsid w:val="004C3F99"/>
    <w:rsid w:val="004F6925"/>
    <w:rsid w:val="0050048C"/>
    <w:rsid w:val="0055766D"/>
    <w:rsid w:val="00582C58"/>
    <w:rsid w:val="005B6FBF"/>
    <w:rsid w:val="005F0069"/>
    <w:rsid w:val="00601252"/>
    <w:rsid w:val="0060662F"/>
    <w:rsid w:val="006136A7"/>
    <w:rsid w:val="00626F63"/>
    <w:rsid w:val="006310C3"/>
    <w:rsid w:val="006338E7"/>
    <w:rsid w:val="006516D4"/>
    <w:rsid w:val="00660B8F"/>
    <w:rsid w:val="006761F5"/>
    <w:rsid w:val="006B38CA"/>
    <w:rsid w:val="006E303A"/>
    <w:rsid w:val="006F4FE0"/>
    <w:rsid w:val="00703EBA"/>
    <w:rsid w:val="00711CB4"/>
    <w:rsid w:val="007177CA"/>
    <w:rsid w:val="0072435B"/>
    <w:rsid w:val="007243D4"/>
    <w:rsid w:val="00741FA4"/>
    <w:rsid w:val="00764023"/>
    <w:rsid w:val="00774830"/>
    <w:rsid w:val="00795D1A"/>
    <w:rsid w:val="007A2D42"/>
    <w:rsid w:val="007E37BA"/>
    <w:rsid w:val="007F291F"/>
    <w:rsid w:val="00802081"/>
    <w:rsid w:val="00805CBB"/>
    <w:rsid w:val="008148FB"/>
    <w:rsid w:val="008574EB"/>
    <w:rsid w:val="00897A14"/>
    <w:rsid w:val="008B4273"/>
    <w:rsid w:val="00903388"/>
    <w:rsid w:val="009321B6"/>
    <w:rsid w:val="00952F88"/>
    <w:rsid w:val="00967A34"/>
    <w:rsid w:val="009A3F75"/>
    <w:rsid w:val="009A46A9"/>
    <w:rsid w:val="009B14BE"/>
    <w:rsid w:val="009B6F45"/>
    <w:rsid w:val="009D67E2"/>
    <w:rsid w:val="00A16C05"/>
    <w:rsid w:val="00A474B4"/>
    <w:rsid w:val="00A50567"/>
    <w:rsid w:val="00A569D6"/>
    <w:rsid w:val="00A57D8C"/>
    <w:rsid w:val="00A70AEE"/>
    <w:rsid w:val="00A76A5D"/>
    <w:rsid w:val="00AA6CCE"/>
    <w:rsid w:val="00AE5ECE"/>
    <w:rsid w:val="00B14EB2"/>
    <w:rsid w:val="00B41BC1"/>
    <w:rsid w:val="00B44B0D"/>
    <w:rsid w:val="00B643DF"/>
    <w:rsid w:val="00B920A4"/>
    <w:rsid w:val="00BA15D2"/>
    <w:rsid w:val="00BA1B98"/>
    <w:rsid w:val="00BC6C79"/>
    <w:rsid w:val="00BC7755"/>
    <w:rsid w:val="00BD7FFB"/>
    <w:rsid w:val="00BE0496"/>
    <w:rsid w:val="00BF0D44"/>
    <w:rsid w:val="00C51662"/>
    <w:rsid w:val="00C60121"/>
    <w:rsid w:val="00C66225"/>
    <w:rsid w:val="00C70F5B"/>
    <w:rsid w:val="00C711F8"/>
    <w:rsid w:val="00C7633D"/>
    <w:rsid w:val="00C82648"/>
    <w:rsid w:val="00C85822"/>
    <w:rsid w:val="00CA3D38"/>
    <w:rsid w:val="00CB3149"/>
    <w:rsid w:val="00CD6284"/>
    <w:rsid w:val="00CE0E1D"/>
    <w:rsid w:val="00D06FA8"/>
    <w:rsid w:val="00D105DA"/>
    <w:rsid w:val="00D22C73"/>
    <w:rsid w:val="00D360FB"/>
    <w:rsid w:val="00D52AF4"/>
    <w:rsid w:val="00D560C5"/>
    <w:rsid w:val="00D65BF1"/>
    <w:rsid w:val="00D7641A"/>
    <w:rsid w:val="00D8723C"/>
    <w:rsid w:val="00D9614D"/>
    <w:rsid w:val="00DA47FA"/>
    <w:rsid w:val="00DC73EE"/>
    <w:rsid w:val="00DE4558"/>
    <w:rsid w:val="00E01C74"/>
    <w:rsid w:val="00E1231E"/>
    <w:rsid w:val="00E27FAF"/>
    <w:rsid w:val="00E3631A"/>
    <w:rsid w:val="00E4778B"/>
    <w:rsid w:val="00E727B1"/>
    <w:rsid w:val="00E7681A"/>
    <w:rsid w:val="00E978A4"/>
    <w:rsid w:val="00EA4C32"/>
    <w:rsid w:val="00ED6A43"/>
    <w:rsid w:val="00F452D2"/>
    <w:rsid w:val="00F51758"/>
    <w:rsid w:val="00F653B1"/>
    <w:rsid w:val="00F65482"/>
    <w:rsid w:val="00F82434"/>
    <w:rsid w:val="00F917E1"/>
    <w:rsid w:val="00F9202C"/>
    <w:rsid w:val="00FC3C3D"/>
    <w:rsid w:val="00FD2384"/>
    <w:rsid w:val="00FE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F7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C3F99"/>
    <w:pPr>
      <w:keepNext/>
      <w:framePr w:w="5105" w:h="3457" w:hSpace="141" w:wrap="around" w:vAnchor="text" w:hAnchor="page" w:x="1481" w:y="151"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A3F7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3F75"/>
    <w:rPr>
      <w:rFonts w:ascii="Calibri" w:eastAsia="Calibri" w:hAnsi="Calibri" w:cs="Times New Roman"/>
    </w:rPr>
  </w:style>
  <w:style w:type="paragraph" w:customStyle="1" w:styleId="Default">
    <w:name w:val="Default"/>
    <w:rsid w:val="009A3F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9A3F75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4C3F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F4F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F4FE0"/>
    <w:rPr>
      <w:rFonts w:ascii="Calibri" w:eastAsia="Calibri" w:hAnsi="Calibri" w:cs="Times New Roman"/>
    </w:rPr>
  </w:style>
  <w:style w:type="character" w:customStyle="1" w:styleId="extended-textshort">
    <w:name w:val="extended-text__short"/>
    <w:rsid w:val="006F4FE0"/>
  </w:style>
  <w:style w:type="paragraph" w:customStyle="1" w:styleId="ConsPlusNonformat">
    <w:name w:val="ConsPlusNonformat"/>
    <w:rsid w:val="006012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F51A4-365B-42CA-98A4-672B2ED89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2019-12-24T10:43:00Z</cp:lastPrinted>
  <dcterms:created xsi:type="dcterms:W3CDTF">2019-12-25T12:19:00Z</dcterms:created>
  <dcterms:modified xsi:type="dcterms:W3CDTF">2019-12-25T12:19:00Z</dcterms:modified>
</cp:coreProperties>
</file>