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1C" w:rsidRPr="0038301D" w:rsidRDefault="003B5877">
      <w:pPr>
        <w:shd w:val="clear" w:color="auto" w:fill="FFFFFF"/>
        <w:spacing w:before="298" w:line="302" w:lineRule="exact"/>
        <w:ind w:left="5"/>
        <w:jc w:val="center"/>
        <w:rPr>
          <w:sz w:val="28"/>
          <w:szCs w:val="28"/>
        </w:rPr>
      </w:pPr>
      <w:r w:rsidRPr="0038301D">
        <w:rPr>
          <w:rFonts w:eastAsia="Times New Roman"/>
          <w:b/>
          <w:bCs/>
          <w:color w:val="000000"/>
          <w:spacing w:val="4"/>
          <w:sz w:val="28"/>
          <w:szCs w:val="28"/>
        </w:rPr>
        <w:t>Доклад</w:t>
      </w:r>
    </w:p>
    <w:p w:rsidR="0032041C" w:rsidRPr="0038301D" w:rsidRDefault="003B5877">
      <w:pPr>
        <w:shd w:val="clear" w:color="auto" w:fill="FFFFFF"/>
        <w:spacing w:line="302" w:lineRule="exact"/>
        <w:ind w:left="1536" w:right="1512"/>
        <w:jc w:val="center"/>
        <w:rPr>
          <w:sz w:val="28"/>
          <w:szCs w:val="28"/>
        </w:rPr>
      </w:pPr>
      <w:r w:rsidRPr="0038301D">
        <w:rPr>
          <w:rFonts w:eastAsia="Times New Roman"/>
          <w:b/>
          <w:bCs/>
          <w:color w:val="000000"/>
          <w:spacing w:val="2"/>
          <w:sz w:val="28"/>
          <w:szCs w:val="28"/>
        </w:rPr>
        <w:t>по проекту Стратегии и проекту Плана мероприятий по реализации Стратегии</w:t>
      </w:r>
    </w:p>
    <w:p w:rsidR="0032041C" w:rsidRPr="0038301D" w:rsidRDefault="003B5877">
      <w:pPr>
        <w:shd w:val="clear" w:color="auto" w:fill="FFFFFF"/>
        <w:spacing w:before="307"/>
        <w:ind w:left="874"/>
        <w:rPr>
          <w:sz w:val="28"/>
          <w:szCs w:val="28"/>
        </w:rPr>
      </w:pPr>
      <w:r w:rsidRPr="0038301D">
        <w:rPr>
          <w:rFonts w:eastAsia="Times New Roman"/>
          <w:b/>
          <w:bCs/>
          <w:color w:val="000000"/>
          <w:spacing w:val="-6"/>
          <w:sz w:val="28"/>
          <w:szCs w:val="28"/>
        </w:rPr>
        <w:t>Уважаемые коллеги, депутаты, участники публичных слушаний!</w:t>
      </w:r>
    </w:p>
    <w:p w:rsidR="0032041C" w:rsidRPr="0038301D" w:rsidRDefault="003B5877" w:rsidP="008B5139">
      <w:pPr>
        <w:shd w:val="clear" w:color="auto" w:fill="FFFFFF"/>
        <w:spacing w:before="470" w:line="276" w:lineRule="auto"/>
        <w:ind w:left="38" w:right="19" w:firstLine="466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Основанием для разработки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Стратегии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</w:t>
      </w:r>
      <w:r w:rsidR="002961B9" w:rsidRPr="0038301D">
        <w:rPr>
          <w:rFonts w:eastAsia="Times New Roman"/>
          <w:color w:val="000000"/>
          <w:spacing w:val="-5"/>
          <w:sz w:val="28"/>
          <w:szCs w:val="28"/>
        </w:rPr>
        <w:t>г. Радужный Владимирской области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и Плана мероприятий по её реализации являются положения статьи 39 Федерального закона Российской Федерации от 28.06.2014</w:t>
      </w:r>
      <w:r w:rsidR="00AC4D35" w:rsidRPr="0038301D">
        <w:rPr>
          <w:rFonts w:eastAsia="Times New Roman"/>
          <w:color w:val="000000"/>
          <w:spacing w:val="-5"/>
          <w:sz w:val="28"/>
          <w:szCs w:val="28"/>
        </w:rPr>
        <w:t> 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>г.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№ 172-ФЗ «О стратегическом планировании в Российской Федерации»:</w:t>
      </w:r>
    </w:p>
    <w:p w:rsidR="0032041C" w:rsidRPr="0038301D" w:rsidRDefault="003B5877" w:rsidP="008B5139">
      <w:pPr>
        <w:shd w:val="clear" w:color="auto" w:fill="FFFFFF"/>
        <w:spacing w:line="276" w:lineRule="auto"/>
        <w:ind w:left="24" w:right="34" w:firstLine="586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«По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образования».</w:t>
      </w:r>
    </w:p>
    <w:p w:rsidR="0032041C" w:rsidRPr="0038301D" w:rsidRDefault="003B5877" w:rsidP="008B5139">
      <w:pPr>
        <w:shd w:val="clear" w:color="auto" w:fill="FFFFFF"/>
        <w:spacing w:before="5" w:line="276" w:lineRule="auto"/>
        <w:ind w:left="24" w:right="43" w:firstLine="5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Разработка указанных проектов обусловлена необходимостью выполнения требований действующего законодательства Российской Федерации:</w:t>
      </w:r>
    </w:p>
    <w:p w:rsidR="0032041C" w:rsidRPr="0038301D" w:rsidRDefault="003B5877" w:rsidP="008B5139">
      <w:pPr>
        <w:shd w:val="clear" w:color="auto" w:fill="FFFFFF"/>
        <w:spacing w:line="276" w:lineRule="auto"/>
        <w:ind w:left="24" w:right="53" w:firstLine="5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В соответствии со статьёй 5.1 Закона Российской Федерации от 14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>.07.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1992 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>г. № 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3297-1 «О закрытом административно-территориальном образовании»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>:</w:t>
      </w:r>
    </w:p>
    <w:p w:rsidR="0032041C" w:rsidRPr="0038301D" w:rsidRDefault="003B5877" w:rsidP="008B5139">
      <w:pPr>
        <w:shd w:val="clear" w:color="auto" w:fill="FFFFFF"/>
        <w:spacing w:line="276" w:lineRule="auto"/>
        <w:ind w:left="19" w:right="48" w:firstLine="518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«дополнительные расходы и (или) потери бюджетов ЗАТО, связанные с их правовым режимом, компенсируются из федерального бюджета в порядке, устанавливаемом Правительством Российской Федерации».</w:t>
      </w:r>
    </w:p>
    <w:p w:rsidR="0032041C" w:rsidRPr="0038301D" w:rsidRDefault="003B5877" w:rsidP="008B5139">
      <w:pPr>
        <w:shd w:val="clear" w:color="auto" w:fill="FFFFFF"/>
        <w:spacing w:line="276" w:lineRule="auto"/>
        <w:ind w:left="14" w:right="58" w:firstLine="538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Указанный порядок установлен постановлением Правительства Российской Федерации 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 xml:space="preserve">от 18.04.2005 г. </w:t>
      </w:r>
      <w:r w:rsidR="00AC4D35" w:rsidRPr="0038301D">
        <w:rPr>
          <w:rFonts w:eastAsia="Times New Roman"/>
          <w:color w:val="000000"/>
          <w:spacing w:val="-5"/>
          <w:sz w:val="28"/>
          <w:szCs w:val="28"/>
        </w:rPr>
        <w:t>№ 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232 «Об утверждении Правил компенсации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функционирования» (в ред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>.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от 03.03.2018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 xml:space="preserve"> г.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) (далее - Правила).</w:t>
      </w:r>
    </w:p>
    <w:p w:rsidR="0032041C" w:rsidRPr="0038301D" w:rsidRDefault="003B5877" w:rsidP="008B5139">
      <w:pPr>
        <w:shd w:val="clear" w:color="auto" w:fill="FFFFFF"/>
        <w:spacing w:line="276" w:lineRule="auto"/>
        <w:ind w:left="10" w:right="67" w:firstLine="533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В соответствии с Правилами одним из четырёх условий предоставления дотации является:</w:t>
      </w:r>
    </w:p>
    <w:p w:rsidR="0032041C" w:rsidRPr="0038301D" w:rsidRDefault="003B5877" w:rsidP="008B5139">
      <w:pPr>
        <w:shd w:val="clear" w:color="auto" w:fill="FFFFFF"/>
        <w:spacing w:line="276" w:lineRule="auto"/>
        <w:ind w:left="5" w:right="62" w:firstLine="581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«реализация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в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утвержденного органами местного самоуправления плана мероприятий по реализации стратегии социально-экономического развития ЗАТО или реализация программы комплексного социально-экономического развития ЗАТО до даты утверждения указанного плана мероприятий (согласованного с федеральными органами исполнительной власти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>,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в сфере деятельности которых создано ЗАТО)</w:t>
      </w:r>
      <w:r w:rsidR="0038301D" w:rsidRPr="00ED47D8">
        <w:rPr>
          <w:rFonts w:eastAsia="Times New Roman"/>
          <w:color w:val="000000"/>
          <w:spacing w:val="-5"/>
          <w:sz w:val="28"/>
          <w:szCs w:val="28"/>
        </w:rPr>
        <w:t>»</w:t>
      </w:r>
    </w:p>
    <w:p w:rsidR="0032041C" w:rsidRPr="0038301D" w:rsidRDefault="003B5877" w:rsidP="008B5139">
      <w:pPr>
        <w:shd w:val="clear" w:color="auto" w:fill="FFFFFF"/>
        <w:spacing w:line="276" w:lineRule="auto"/>
        <w:ind w:right="67" w:firstLine="5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В соответствии с частью 13(1) Правил «в случае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нарушения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в отчетном финансовом году условий предоставления дотации, установленных Правилами, применяются меры ответственности в виде сокращения объема дотации на текущий финансовый год в следующих размерах:</w:t>
      </w:r>
    </w:p>
    <w:p w:rsidR="008532A9" w:rsidRPr="0038301D" w:rsidRDefault="003B5877" w:rsidP="008B5139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34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при несоблюдении одного из условий - в размере 1 процента от объема дотации, предоставляемой в текущем финансовом году;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8532A9" w:rsidRPr="0038301D" w:rsidRDefault="008532A9" w:rsidP="008B5139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34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при несоблюдении одновременно 2 условий - в размере 3 процентов от объема дотации, предоставляемой в текущем финансовом году;</w:t>
      </w:r>
    </w:p>
    <w:p w:rsidR="008532A9" w:rsidRPr="0038301D" w:rsidRDefault="008532A9" w:rsidP="008B5139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34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при несоблюдении одновременно 3 и более условий - в размере 5 процентов от </w:t>
      </w:r>
      <w:r w:rsidRPr="0038301D">
        <w:rPr>
          <w:rFonts w:eastAsia="Times New Roman"/>
          <w:color w:val="000000"/>
          <w:spacing w:val="-5"/>
          <w:sz w:val="28"/>
          <w:szCs w:val="28"/>
        </w:rPr>
        <w:lastRenderedPageBreak/>
        <w:t>объема дотации, предоставляемой в текущем финансовом году.</w:t>
      </w:r>
    </w:p>
    <w:p w:rsidR="008532A9" w:rsidRPr="0038301D" w:rsidRDefault="008532A9" w:rsidP="008B5139">
      <w:pPr>
        <w:shd w:val="clear" w:color="auto" w:fill="FFFFFF"/>
        <w:spacing w:line="276" w:lineRule="auto"/>
        <w:ind w:left="10" w:right="5" w:firstLine="662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Предоставление дотаций на компенсацию дополнительных расходов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бюджетов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осуществляется на основании Трехстороннего соглашения между ЗАТО, Губернатором Владимирской области и Министерством финансов РФ.</w:t>
      </w:r>
    </w:p>
    <w:p w:rsidR="008532A9" w:rsidRPr="0038301D" w:rsidRDefault="008532A9" w:rsidP="008B5139">
      <w:pPr>
        <w:shd w:val="clear" w:color="auto" w:fill="FFFFFF"/>
        <w:spacing w:line="276" w:lineRule="auto"/>
        <w:ind w:left="5" w:right="5" w:firstLine="677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В соответствии со статьей 4 Закона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о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органы местного самоуправления ЗАТО </w:t>
      </w:r>
      <w:r w:rsidR="00BF7F83" w:rsidRPr="0038301D">
        <w:rPr>
          <w:rFonts w:eastAsia="Times New Roman"/>
          <w:color w:val="000000"/>
          <w:spacing w:val="-5"/>
          <w:sz w:val="28"/>
          <w:szCs w:val="28"/>
        </w:rPr>
        <w:t xml:space="preserve">стратегию социально-экономического развития ЗАТО и план мероприятий по реализации стратегии 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согласовывают с федеральным органом исполнительной власти, в ведении которого они находятся - для нас это </w:t>
      </w:r>
      <w:r w:rsidR="00CF145C" w:rsidRPr="0038301D">
        <w:rPr>
          <w:rFonts w:eastAsia="Times New Roman"/>
          <w:color w:val="000000"/>
          <w:spacing w:val="-5"/>
          <w:sz w:val="28"/>
          <w:szCs w:val="28"/>
        </w:rPr>
        <w:t>Министерство промышленности и торговли Российской Федерации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8532A9" w:rsidRPr="0038301D" w:rsidRDefault="008532A9" w:rsidP="008B5139">
      <w:pPr>
        <w:shd w:val="clear" w:color="auto" w:fill="FFFFFF"/>
        <w:spacing w:line="276" w:lineRule="auto"/>
        <w:ind w:left="10" w:right="10" w:firstLine="59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Правила согласования проектов стратегии и плана мероприятий по её реализации утверждены Постановлением Правительства Российской Федерации </w:t>
      </w:r>
      <w:r w:rsidR="0038301D">
        <w:rPr>
          <w:rFonts w:eastAsia="Times New Roman"/>
          <w:color w:val="000000"/>
          <w:spacing w:val="-5"/>
          <w:sz w:val="28"/>
          <w:szCs w:val="28"/>
        </w:rPr>
        <w:t xml:space="preserve">от 09.08.2017 г. 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№</w:t>
      </w:r>
      <w:r w:rsidR="00BF7F83">
        <w:rPr>
          <w:rFonts w:eastAsia="Times New Roman"/>
          <w:color w:val="000000"/>
          <w:spacing w:val="-5"/>
          <w:sz w:val="28"/>
          <w:szCs w:val="28"/>
        </w:rPr>
        <w:t> 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953.</w:t>
      </w:r>
    </w:p>
    <w:p w:rsidR="008532A9" w:rsidRPr="0038301D" w:rsidRDefault="00CF145C" w:rsidP="008B5139">
      <w:pPr>
        <w:shd w:val="clear" w:color="auto" w:fill="FFFFFF"/>
        <w:spacing w:before="298" w:line="276" w:lineRule="auto"/>
        <w:ind w:left="5" w:right="14" w:firstLine="538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29.01.2015 г.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постановлением </w:t>
      </w:r>
      <w:proofErr w:type="gramStart"/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>администрации</w:t>
      </w:r>
      <w:proofErr w:type="gramEnd"/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г. Радужный Владимирской области 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№</w:t>
      </w:r>
      <w:r w:rsidR="00AC4D35" w:rsidRPr="0038301D">
        <w:rPr>
          <w:rFonts w:eastAsia="Times New Roman"/>
          <w:color w:val="000000"/>
          <w:spacing w:val="-5"/>
          <w:sz w:val="28"/>
          <w:szCs w:val="28"/>
        </w:rPr>
        <w:t> 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129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было принято решение о разработке Стратегии ЗАТО г. Радужный Владимирской области </w:t>
      </w:r>
      <w:r w:rsidR="0038301D">
        <w:rPr>
          <w:rFonts w:eastAsia="Times New Roman"/>
          <w:color w:val="000000"/>
          <w:spacing w:val="-5"/>
          <w:sz w:val="28"/>
          <w:szCs w:val="28"/>
        </w:rPr>
        <w:t>на 2019-2025 г.г.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и Плана мероприятий по её реализации.</w:t>
      </w:r>
    </w:p>
    <w:p w:rsidR="008532A9" w:rsidRPr="0038301D" w:rsidRDefault="008532A9" w:rsidP="008B5139">
      <w:pPr>
        <w:shd w:val="clear" w:color="auto" w:fill="FFFFFF"/>
        <w:spacing w:line="276" w:lineRule="auto"/>
        <w:ind w:right="19" w:firstLine="518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Стратегия является основой государственной социальной и экономической политики (в том числе ее основных составляющих: бюджетной, налоговой, инвестиционной) экологической политики, политики в других направлениях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развития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г. Радужный.</w:t>
      </w:r>
    </w:p>
    <w:p w:rsidR="008532A9" w:rsidRPr="0038301D" w:rsidRDefault="008532A9" w:rsidP="008B5139">
      <w:pPr>
        <w:shd w:val="clear" w:color="auto" w:fill="FFFFFF"/>
        <w:spacing w:line="276" w:lineRule="auto"/>
        <w:ind w:left="10" w:right="19" w:firstLine="5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 xml:space="preserve">Стратегическая цель социально-экономического </w:t>
      </w:r>
      <w:proofErr w:type="gramStart"/>
      <w:r w:rsidRPr="008B5139">
        <w:rPr>
          <w:rFonts w:eastAsia="Times New Roman"/>
          <w:i/>
          <w:color w:val="000000"/>
          <w:spacing w:val="-5"/>
          <w:sz w:val="28"/>
          <w:szCs w:val="28"/>
        </w:rPr>
        <w:t>развития</w:t>
      </w:r>
      <w:proofErr w:type="gramEnd"/>
      <w:r w:rsidRPr="008B5139">
        <w:rPr>
          <w:rFonts w:eastAsia="Times New Roman"/>
          <w:i/>
          <w:color w:val="000000"/>
          <w:spacing w:val="-5"/>
          <w:sz w:val="28"/>
          <w:szCs w:val="28"/>
        </w:rPr>
        <w:t xml:space="preserve"> ЗАТО г. Радужный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- обеспечение устойчивого улучшения качества жизни населения муниципального образования.</w:t>
      </w:r>
    </w:p>
    <w:p w:rsidR="008532A9" w:rsidRPr="008B5139" w:rsidRDefault="008532A9" w:rsidP="008B5139">
      <w:pPr>
        <w:shd w:val="clear" w:color="auto" w:fill="FFFFFF"/>
        <w:spacing w:line="276" w:lineRule="auto"/>
        <w:ind w:left="14" w:right="24" w:firstLine="504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 xml:space="preserve">Для достижения стратегической цели сформулированы 4 </w:t>
      </w:r>
      <w:proofErr w:type="gramStart"/>
      <w:r w:rsidRPr="008B5139">
        <w:rPr>
          <w:rFonts w:eastAsia="Times New Roman"/>
          <w:i/>
          <w:color w:val="000000"/>
          <w:spacing w:val="-5"/>
          <w:sz w:val="28"/>
          <w:szCs w:val="28"/>
        </w:rPr>
        <w:t>стратегических</w:t>
      </w:r>
      <w:proofErr w:type="gramEnd"/>
      <w:r w:rsidRPr="008B5139">
        <w:rPr>
          <w:rFonts w:eastAsia="Times New Roman"/>
          <w:i/>
          <w:color w:val="000000"/>
          <w:spacing w:val="-5"/>
          <w:sz w:val="28"/>
          <w:szCs w:val="28"/>
        </w:rPr>
        <w:t xml:space="preserve"> направления:</w:t>
      </w:r>
    </w:p>
    <w:p w:rsidR="008532A9" w:rsidRPr="0038301D" w:rsidRDefault="008532A9" w:rsidP="008B5139">
      <w:pPr>
        <w:numPr>
          <w:ilvl w:val="0"/>
          <w:numId w:val="1"/>
        </w:numPr>
        <w:shd w:val="clear" w:color="auto" w:fill="FFFFFF"/>
        <w:tabs>
          <w:tab w:val="left" w:pos="802"/>
        </w:tabs>
        <w:spacing w:line="276" w:lineRule="auto"/>
        <w:ind w:left="538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Развитие человеческого капитала.</w:t>
      </w:r>
    </w:p>
    <w:p w:rsidR="008532A9" w:rsidRPr="0038301D" w:rsidRDefault="008532A9" w:rsidP="008B5139">
      <w:pPr>
        <w:numPr>
          <w:ilvl w:val="0"/>
          <w:numId w:val="1"/>
        </w:numPr>
        <w:shd w:val="clear" w:color="auto" w:fill="FFFFFF"/>
        <w:tabs>
          <w:tab w:val="left" w:pos="802"/>
        </w:tabs>
        <w:spacing w:line="276" w:lineRule="auto"/>
        <w:ind w:left="538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Обеспечение комфортной и безопасной среды проживания населения.</w:t>
      </w:r>
    </w:p>
    <w:p w:rsidR="008532A9" w:rsidRPr="0038301D" w:rsidRDefault="008532A9" w:rsidP="008B5139">
      <w:pPr>
        <w:numPr>
          <w:ilvl w:val="0"/>
          <w:numId w:val="1"/>
        </w:numPr>
        <w:shd w:val="clear" w:color="auto" w:fill="FFFFFF"/>
        <w:tabs>
          <w:tab w:val="left" w:pos="802"/>
        </w:tabs>
        <w:spacing w:line="276" w:lineRule="auto"/>
        <w:ind w:left="538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Обеспечение устойчивого экономического роста.</w:t>
      </w:r>
    </w:p>
    <w:p w:rsidR="008532A9" w:rsidRPr="0038301D" w:rsidRDefault="008532A9" w:rsidP="008B5139">
      <w:pPr>
        <w:numPr>
          <w:ilvl w:val="0"/>
          <w:numId w:val="1"/>
        </w:numPr>
        <w:shd w:val="clear" w:color="auto" w:fill="FFFFFF"/>
        <w:tabs>
          <w:tab w:val="left" w:pos="802"/>
        </w:tabs>
        <w:spacing w:line="276" w:lineRule="auto"/>
        <w:ind w:left="538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Повышение эффективности местного самоуправления.</w:t>
      </w:r>
    </w:p>
    <w:p w:rsidR="00AC4D35" w:rsidRPr="0038301D" w:rsidRDefault="00AC4D35" w:rsidP="008B5139">
      <w:pPr>
        <w:pStyle w:val="a3"/>
        <w:shd w:val="clear" w:color="auto" w:fill="FFFFFF"/>
        <w:spacing w:line="276" w:lineRule="auto"/>
        <w:ind w:left="420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8532A9" w:rsidRPr="0038301D" w:rsidRDefault="008532A9" w:rsidP="008B5139">
      <w:pPr>
        <w:shd w:val="clear" w:color="auto" w:fill="FFFFFF"/>
        <w:spacing w:line="276" w:lineRule="auto"/>
        <w:ind w:firstLine="538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>Основной механизм реализации Стратегии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- это бюджет, сформированный по программно-целевому принципу, то есть на основе муниципальных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программ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AC4D35" w:rsidRPr="0038301D">
        <w:rPr>
          <w:rFonts w:eastAsia="Times New Roman"/>
          <w:color w:val="000000"/>
          <w:spacing w:val="-5"/>
          <w:sz w:val="28"/>
          <w:szCs w:val="28"/>
        </w:rPr>
        <w:t>ЗАТО г. 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Радужный, представляющих собой систему взаимоувязанных по задачам, срокам осуществления и ресурсам мероприятий и инструментов муниципальной политики.</w:t>
      </w:r>
    </w:p>
    <w:p w:rsidR="008B5139" w:rsidRDefault="008532A9" w:rsidP="008B5139">
      <w:pPr>
        <w:shd w:val="clear" w:color="auto" w:fill="FFFFFF"/>
        <w:spacing w:line="276" w:lineRule="auto"/>
        <w:ind w:firstLine="5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Каждому из четырех стратегических направлений соответствует по несколько задач (всего их 17), решение которых измеряется как количественными, так и качественными показателями.</w:t>
      </w:r>
    </w:p>
    <w:p w:rsidR="008B5139" w:rsidRDefault="008B5139" w:rsidP="008B5139">
      <w:pPr>
        <w:shd w:val="clear" w:color="auto" w:fill="FFFFFF"/>
        <w:spacing w:line="276" w:lineRule="auto"/>
        <w:ind w:firstLine="509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</w:p>
    <w:p w:rsidR="008532A9" w:rsidRPr="008B5139" w:rsidRDefault="008532A9" w:rsidP="008B5139">
      <w:pPr>
        <w:shd w:val="clear" w:color="auto" w:fill="FFFFFF"/>
        <w:spacing w:line="276" w:lineRule="auto"/>
        <w:ind w:firstLine="509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>Для реализации первого стратегического направления «Развитие человеческого капитала» необходимо решение следующих задач:</w:t>
      </w:r>
    </w:p>
    <w:p w:rsidR="00652387" w:rsidRPr="0038301D" w:rsidRDefault="00652387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Обеспечение доступным и комфортным жильем населения;</w:t>
      </w:r>
    </w:p>
    <w:p w:rsidR="00652387" w:rsidRPr="0038301D" w:rsidRDefault="00AC4D35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Жилищно</w:t>
      </w:r>
      <w:proofErr w:type="spellEnd"/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 xml:space="preserve"> - коммунальный комплекс;</w:t>
      </w:r>
    </w:p>
    <w:p w:rsidR="00652387" w:rsidRPr="0038301D" w:rsidRDefault="00AC4D35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Обеспечение населения питьевой водой;</w:t>
      </w:r>
    </w:p>
    <w:p w:rsidR="00652387" w:rsidRPr="0038301D" w:rsidRDefault="00AC4D35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Дорожное хозяйство и благоустройство;</w:t>
      </w:r>
    </w:p>
    <w:p w:rsidR="00652387" w:rsidRPr="0038301D" w:rsidRDefault="00652387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0" w:firstLine="6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Энергосбережение и повышение надежности энергоснабжения в топливно-энергетическом комплексе;</w:t>
      </w:r>
    </w:p>
    <w:p w:rsidR="00652387" w:rsidRPr="0038301D" w:rsidRDefault="00AC4D35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Обеспечение общественного порядка и профилактики правонарушений;</w:t>
      </w:r>
    </w:p>
    <w:p w:rsidR="00652387" w:rsidRPr="0038301D" w:rsidRDefault="00AC4D35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 xml:space="preserve">Развитие пассажирских перевозок на </w:t>
      </w:r>
      <w:proofErr w:type="gramStart"/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территории</w:t>
      </w:r>
      <w:proofErr w:type="gramEnd"/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г. Радужный;</w:t>
      </w:r>
    </w:p>
    <w:p w:rsidR="00652387" w:rsidRPr="0038301D" w:rsidRDefault="00652387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0" w:firstLine="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объектах;</w:t>
      </w:r>
    </w:p>
    <w:p w:rsidR="00F44B95" w:rsidRPr="0038301D" w:rsidRDefault="00AC4D35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44B95" w:rsidRPr="0038301D">
        <w:rPr>
          <w:rFonts w:eastAsia="Times New Roman"/>
          <w:color w:val="000000"/>
          <w:spacing w:val="-5"/>
          <w:sz w:val="28"/>
          <w:szCs w:val="28"/>
        </w:rPr>
        <w:t>Охрана окружающей среды;</w:t>
      </w:r>
    </w:p>
    <w:p w:rsidR="008B5139" w:rsidRDefault="00F44B95" w:rsidP="008B5139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Доступная среда для людей с ограниченными возможностями.</w:t>
      </w:r>
    </w:p>
    <w:p w:rsidR="008B5139" w:rsidRDefault="008B5139" w:rsidP="008B5139">
      <w:pPr>
        <w:shd w:val="clear" w:color="auto" w:fill="FFFFFF"/>
        <w:spacing w:line="276" w:lineRule="auto"/>
        <w:ind w:firstLine="420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</w:p>
    <w:p w:rsidR="00652387" w:rsidRPr="008B5139" w:rsidRDefault="008532A9" w:rsidP="008B5139">
      <w:pPr>
        <w:shd w:val="clear" w:color="auto" w:fill="FFFFFF"/>
        <w:spacing w:line="276" w:lineRule="auto"/>
        <w:ind w:firstLine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>Для реализации второго стратегического направления - «Обеспечение комфортной и безопасной среды проживания населения», необходимо решение следующих задач:</w:t>
      </w:r>
    </w:p>
    <w:p w:rsidR="00652387" w:rsidRPr="0038301D" w:rsidRDefault="00AC4D35" w:rsidP="008B5139">
      <w:pPr>
        <w:pStyle w:val="a3"/>
        <w:numPr>
          <w:ilvl w:val="1"/>
          <w:numId w:val="20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Развитие образования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>;</w:t>
      </w:r>
    </w:p>
    <w:p w:rsidR="00F44B95" w:rsidRPr="0038301D" w:rsidRDefault="00AC4D35" w:rsidP="008B5139">
      <w:pPr>
        <w:pStyle w:val="a3"/>
        <w:numPr>
          <w:ilvl w:val="1"/>
          <w:numId w:val="20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Культура и спорт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>;</w:t>
      </w:r>
    </w:p>
    <w:p w:rsidR="00652387" w:rsidRPr="008B5139" w:rsidRDefault="00AC4D35" w:rsidP="008B5139">
      <w:pPr>
        <w:pStyle w:val="a3"/>
        <w:numPr>
          <w:ilvl w:val="1"/>
          <w:numId w:val="20"/>
        </w:numPr>
        <w:shd w:val="clear" w:color="auto" w:fill="FFFFFF"/>
        <w:spacing w:line="276" w:lineRule="auto"/>
        <w:ind w:left="420" w:hanging="42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 xml:space="preserve">Создание благоприятных условий для развития молодого поколения </w:t>
      </w:r>
    </w:p>
    <w:p w:rsidR="008B5139" w:rsidRDefault="008B5139" w:rsidP="00BF7F83">
      <w:pPr>
        <w:shd w:val="clear" w:color="auto" w:fill="FFFFFF"/>
        <w:spacing w:line="276" w:lineRule="auto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</w:p>
    <w:p w:rsidR="00652387" w:rsidRPr="0038301D" w:rsidRDefault="008532A9" w:rsidP="008B5139">
      <w:pPr>
        <w:shd w:val="clear" w:color="auto" w:fill="FFFFFF"/>
        <w:spacing w:line="276" w:lineRule="auto"/>
        <w:ind w:firstLine="5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>Третье стратегическое направление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- «Обеспечение устойчивого экономического роста», для реализации которого необходимо решить задач</w:t>
      </w:r>
      <w:r w:rsidR="00212DC3" w:rsidRPr="0038301D">
        <w:rPr>
          <w:rFonts w:eastAsia="Times New Roman"/>
          <w:color w:val="000000"/>
          <w:spacing w:val="-5"/>
          <w:sz w:val="28"/>
          <w:szCs w:val="28"/>
        </w:rPr>
        <w:t>у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:</w:t>
      </w:r>
    </w:p>
    <w:p w:rsidR="008B5139" w:rsidRDefault="00F44B95" w:rsidP="008B5139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3.1. 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Р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>азвити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>е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малого и среднего предпринимательства.</w:t>
      </w:r>
    </w:p>
    <w:p w:rsidR="00BF7F83" w:rsidRDefault="00BF7F83" w:rsidP="008B5139">
      <w:pPr>
        <w:shd w:val="clear" w:color="auto" w:fill="FFFFFF"/>
        <w:spacing w:line="276" w:lineRule="auto"/>
        <w:ind w:firstLine="411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</w:p>
    <w:p w:rsidR="008532A9" w:rsidRPr="0038301D" w:rsidRDefault="00BF7F83" w:rsidP="008B5139">
      <w:pPr>
        <w:shd w:val="clear" w:color="auto" w:fill="FFFFFF"/>
        <w:spacing w:line="276" w:lineRule="auto"/>
        <w:ind w:firstLine="411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i/>
          <w:color w:val="000000"/>
          <w:spacing w:val="-5"/>
          <w:sz w:val="28"/>
          <w:szCs w:val="28"/>
        </w:rPr>
        <w:t>И ч</w:t>
      </w:r>
      <w:r w:rsidR="008532A9" w:rsidRPr="008B5139">
        <w:rPr>
          <w:rFonts w:eastAsia="Times New Roman"/>
          <w:i/>
          <w:color w:val="000000"/>
          <w:spacing w:val="-5"/>
          <w:sz w:val="28"/>
          <w:szCs w:val="28"/>
        </w:rPr>
        <w:t>етвертое стратегическое направление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- «Повышение эффективности местного самоуправления», которое направлено на решение следующих задач:</w:t>
      </w:r>
    </w:p>
    <w:p w:rsidR="00F44B95" w:rsidRPr="0038301D" w:rsidRDefault="00AC4D35" w:rsidP="008B5139">
      <w:pPr>
        <w:pStyle w:val="a3"/>
        <w:numPr>
          <w:ilvl w:val="1"/>
          <w:numId w:val="1"/>
        </w:numPr>
        <w:shd w:val="clear" w:color="auto" w:fill="FFFFFF"/>
        <w:tabs>
          <w:tab w:val="left" w:pos="1190"/>
        </w:tabs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212DC3" w:rsidRPr="0038301D">
        <w:rPr>
          <w:rFonts w:eastAsia="Times New Roman"/>
          <w:color w:val="000000"/>
          <w:spacing w:val="-5"/>
          <w:sz w:val="28"/>
          <w:szCs w:val="28"/>
        </w:rPr>
        <w:t>Развитие муниципальной службы и органов управления;</w:t>
      </w:r>
    </w:p>
    <w:p w:rsidR="00652387" w:rsidRPr="0038301D" w:rsidRDefault="00AC4D35" w:rsidP="008B5139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44B95" w:rsidRPr="0038301D">
        <w:rPr>
          <w:rFonts w:eastAsia="Times New Roman"/>
          <w:color w:val="000000"/>
          <w:spacing w:val="-5"/>
          <w:sz w:val="28"/>
          <w:szCs w:val="28"/>
        </w:rPr>
        <w:t>З</w:t>
      </w:r>
      <w:r w:rsidR="00212DC3" w:rsidRPr="0038301D">
        <w:rPr>
          <w:rFonts w:eastAsia="Times New Roman"/>
          <w:color w:val="000000"/>
          <w:spacing w:val="-5"/>
          <w:sz w:val="28"/>
          <w:szCs w:val="28"/>
        </w:rPr>
        <w:t>емлеустройство, землепользование, оценка недвиж</w:t>
      </w:r>
      <w:r w:rsidR="00652387" w:rsidRPr="0038301D">
        <w:rPr>
          <w:rFonts w:eastAsia="Times New Roman"/>
          <w:color w:val="000000"/>
          <w:spacing w:val="-5"/>
          <w:sz w:val="28"/>
          <w:szCs w:val="28"/>
        </w:rPr>
        <w:t xml:space="preserve">имости, признание прав и </w:t>
      </w:r>
      <w:r w:rsidR="00212DC3" w:rsidRPr="0038301D">
        <w:rPr>
          <w:rFonts w:eastAsia="Times New Roman"/>
          <w:color w:val="000000"/>
          <w:spacing w:val="-5"/>
          <w:sz w:val="28"/>
          <w:szCs w:val="28"/>
        </w:rPr>
        <w:t>регулирование отношений по муниципальной собственности;</w:t>
      </w:r>
    </w:p>
    <w:p w:rsidR="00455B51" w:rsidRDefault="00AC4D35" w:rsidP="008B5139">
      <w:pPr>
        <w:pStyle w:val="a3"/>
        <w:numPr>
          <w:ilvl w:val="1"/>
          <w:numId w:val="1"/>
        </w:numPr>
        <w:shd w:val="clear" w:color="auto" w:fill="FFFFFF"/>
        <w:tabs>
          <w:tab w:val="left" w:pos="1190"/>
        </w:tabs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212DC3" w:rsidRPr="0038301D">
        <w:rPr>
          <w:rFonts w:eastAsia="Times New Roman"/>
          <w:color w:val="000000"/>
          <w:spacing w:val="-5"/>
          <w:sz w:val="28"/>
          <w:szCs w:val="28"/>
        </w:rPr>
        <w:t>Информатизация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455B51" w:rsidRDefault="00455B51" w:rsidP="008B5139">
      <w:pPr>
        <w:shd w:val="clear" w:color="auto" w:fill="FFFFFF"/>
        <w:tabs>
          <w:tab w:val="left" w:pos="1190"/>
        </w:tabs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8532A9" w:rsidRPr="008B5139" w:rsidRDefault="00455B51" w:rsidP="008B5139">
      <w:pPr>
        <w:shd w:val="clear" w:color="auto" w:fill="FFFFFF"/>
        <w:tabs>
          <w:tab w:val="left" w:pos="0"/>
        </w:tabs>
        <w:spacing w:line="276" w:lineRule="auto"/>
        <w:jc w:val="both"/>
        <w:rPr>
          <w:i/>
          <w:sz w:val="28"/>
          <w:szCs w:val="26"/>
        </w:rPr>
      </w:pPr>
      <w:r>
        <w:rPr>
          <w:sz w:val="28"/>
          <w:szCs w:val="26"/>
        </w:rPr>
        <w:tab/>
      </w:r>
      <w:r w:rsidR="008532A9" w:rsidRPr="008B5139">
        <w:rPr>
          <w:rFonts w:eastAsia="Times New Roman"/>
          <w:i/>
          <w:color w:val="000000"/>
          <w:spacing w:val="-5"/>
          <w:sz w:val="28"/>
          <w:szCs w:val="28"/>
        </w:rPr>
        <w:t>Достижение стратегической цели будет характеризоваться следующими целевыми показателями:</w:t>
      </w:r>
    </w:p>
    <w:p w:rsidR="00507C0F" w:rsidRPr="0038301D" w:rsidRDefault="008532A9" w:rsidP="008B5139">
      <w:pPr>
        <w:numPr>
          <w:ilvl w:val="0"/>
          <w:numId w:val="12"/>
        </w:numPr>
        <w:spacing w:line="276" w:lineRule="auto"/>
        <w:ind w:left="0" w:firstLine="36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численность населения: прогнозируется е</w:t>
      </w:r>
      <w:r w:rsidR="00F44B95" w:rsidRPr="0038301D">
        <w:rPr>
          <w:rFonts w:eastAsia="Times New Roman"/>
          <w:color w:val="000000"/>
          <w:spacing w:val="-5"/>
          <w:sz w:val="28"/>
          <w:szCs w:val="28"/>
        </w:rPr>
        <w:t xml:space="preserve">жегодное </w:t>
      </w:r>
      <w:r w:rsidR="00BC5660">
        <w:rPr>
          <w:rFonts w:eastAsia="Times New Roman"/>
          <w:color w:val="000000"/>
          <w:spacing w:val="-5"/>
          <w:sz w:val="28"/>
          <w:szCs w:val="28"/>
        </w:rPr>
        <w:t xml:space="preserve">небольшое </w:t>
      </w:r>
      <w:r w:rsidR="00F44B95" w:rsidRPr="0038301D">
        <w:rPr>
          <w:rFonts w:eastAsia="Times New Roman"/>
          <w:color w:val="000000"/>
          <w:spacing w:val="-5"/>
          <w:sz w:val="28"/>
          <w:szCs w:val="28"/>
        </w:rPr>
        <w:t xml:space="preserve">увеличение численности 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населения, значение показателя  в 2025 году ожидается на уровне 10</w:t>
      </w:r>
      <w:r w:rsidR="00BC5660">
        <w:rPr>
          <w:rFonts w:eastAsia="Times New Roman"/>
          <w:color w:val="000000"/>
          <w:spacing w:val="-5"/>
          <w:sz w:val="28"/>
          <w:szCs w:val="28"/>
        </w:rPr>
        <w:t>3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% к </w:t>
      </w:r>
      <w:r w:rsidR="00BC5660">
        <w:rPr>
          <w:rFonts w:eastAsia="Times New Roman"/>
          <w:color w:val="000000"/>
          <w:spacing w:val="-5"/>
          <w:sz w:val="28"/>
          <w:szCs w:val="28"/>
        </w:rPr>
        <w:t>базовому 2018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году;</w:t>
      </w:r>
      <w:r w:rsidR="00507C0F"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8532A9" w:rsidRPr="0038301D" w:rsidRDefault="00507C0F" w:rsidP="008B5139">
      <w:pPr>
        <w:numPr>
          <w:ilvl w:val="0"/>
          <w:numId w:val="12"/>
        </w:numPr>
        <w:spacing w:line="276" w:lineRule="auto"/>
        <w:ind w:left="0" w:firstLine="36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среднемесячная начисленная заработная плата работников организаций, средняя численность которых превышает 15 человек (без субъектов малого предпринимательства): по показателю также планируется ежегодный рост;</w:t>
      </w:r>
    </w:p>
    <w:p w:rsidR="008532A9" w:rsidRPr="0038301D" w:rsidRDefault="00F44B95" w:rsidP="008B5139">
      <w:pPr>
        <w:numPr>
          <w:ilvl w:val="0"/>
          <w:numId w:val="12"/>
        </w:numPr>
        <w:spacing w:line="276" w:lineRule="auto"/>
        <w:ind w:left="0" w:firstLine="36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уровень зарегистрированной безработицы: 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значение показателя в 2025 году ожидается </w:t>
      </w:r>
      <w:r w:rsidR="00507C0F" w:rsidRPr="0038301D">
        <w:rPr>
          <w:rFonts w:eastAsia="Times New Roman"/>
          <w:color w:val="000000"/>
          <w:spacing w:val="-5"/>
          <w:sz w:val="28"/>
          <w:szCs w:val="28"/>
        </w:rPr>
        <w:t>1,1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%</w:t>
      </w:r>
      <w:r w:rsidR="00507C0F" w:rsidRPr="0038301D">
        <w:rPr>
          <w:rFonts w:eastAsia="Times New Roman"/>
          <w:color w:val="000000"/>
          <w:spacing w:val="-5"/>
          <w:sz w:val="28"/>
          <w:szCs w:val="28"/>
        </w:rPr>
        <w:t>, что меньше показателя 2019 г.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почти в 2 раза</w:t>
      </w:r>
      <w:r w:rsidR="00507C0F" w:rsidRPr="0038301D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455B51" w:rsidRDefault="00455B51" w:rsidP="008B5139">
      <w:pPr>
        <w:spacing w:before="302" w:line="276" w:lineRule="auto"/>
        <w:ind w:left="10" w:right="14" w:firstLine="509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Наш г</w:t>
      </w:r>
      <w:r w:rsidRPr="00455B51">
        <w:rPr>
          <w:rFonts w:eastAsia="Times New Roman"/>
          <w:color w:val="000000"/>
          <w:spacing w:val="-5"/>
          <w:sz w:val="28"/>
          <w:szCs w:val="28"/>
        </w:rPr>
        <w:t xml:space="preserve">ород располагает развитой социально - культурной инфраструктурой и </w:t>
      </w:r>
      <w:proofErr w:type="spellStart"/>
      <w:r w:rsidRPr="00455B51">
        <w:rPr>
          <w:rFonts w:eastAsia="Times New Roman"/>
          <w:color w:val="000000"/>
          <w:spacing w:val="-5"/>
          <w:sz w:val="28"/>
          <w:szCs w:val="28"/>
        </w:rPr>
        <w:t>жилищно</w:t>
      </w:r>
      <w:proofErr w:type="spellEnd"/>
      <w:r w:rsidRPr="00455B51">
        <w:rPr>
          <w:rFonts w:eastAsia="Times New Roman"/>
          <w:color w:val="000000"/>
          <w:spacing w:val="-5"/>
          <w:sz w:val="28"/>
          <w:szCs w:val="28"/>
        </w:rPr>
        <w:t xml:space="preserve"> - коммунальной сферой, </w:t>
      </w:r>
      <w:proofErr w:type="gramStart"/>
      <w:r w:rsidRPr="00455B51">
        <w:rPr>
          <w:rFonts w:eastAsia="Times New Roman"/>
          <w:color w:val="000000"/>
          <w:spacing w:val="-5"/>
          <w:sz w:val="28"/>
          <w:szCs w:val="28"/>
        </w:rPr>
        <w:t>котор</w:t>
      </w:r>
      <w:r>
        <w:rPr>
          <w:rFonts w:eastAsia="Times New Roman"/>
          <w:color w:val="000000"/>
          <w:spacing w:val="-5"/>
          <w:sz w:val="28"/>
          <w:szCs w:val="28"/>
        </w:rPr>
        <w:t>ые</w:t>
      </w:r>
      <w:proofErr w:type="gramEnd"/>
      <w:r w:rsidRPr="00455B51">
        <w:rPr>
          <w:rFonts w:eastAsia="Times New Roman"/>
          <w:color w:val="000000"/>
          <w:spacing w:val="-5"/>
          <w:sz w:val="28"/>
          <w:szCs w:val="28"/>
        </w:rPr>
        <w:t xml:space="preserve"> не только успешно функционируют, но и постоянно развиваются. Для оценки текущего социально - экономического  </w:t>
      </w:r>
      <w:r w:rsidRPr="00455B51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положения на территории муниципального </w:t>
      </w:r>
      <w:proofErr w:type="gramStart"/>
      <w:r w:rsidRPr="00455B51">
        <w:rPr>
          <w:rFonts w:eastAsia="Times New Roman"/>
          <w:color w:val="000000"/>
          <w:spacing w:val="-5"/>
          <w:sz w:val="28"/>
          <w:szCs w:val="28"/>
        </w:rPr>
        <w:t>образования</w:t>
      </w:r>
      <w:proofErr w:type="gramEnd"/>
      <w:r w:rsidRPr="00455B51">
        <w:rPr>
          <w:rFonts w:eastAsia="Times New Roman"/>
          <w:color w:val="000000"/>
          <w:spacing w:val="-5"/>
          <w:sz w:val="28"/>
          <w:szCs w:val="28"/>
        </w:rPr>
        <w:t xml:space="preserve"> ЗАТО г. Радужный</w:t>
      </w:r>
      <w:r>
        <w:rPr>
          <w:rFonts w:eastAsia="Times New Roman"/>
          <w:color w:val="000000"/>
          <w:spacing w:val="-5"/>
          <w:sz w:val="28"/>
          <w:szCs w:val="28"/>
        </w:rPr>
        <w:t>, выявления</w:t>
      </w:r>
      <w:r w:rsidRPr="00455B51">
        <w:rPr>
          <w:rFonts w:eastAsia="Times New Roman"/>
          <w:color w:val="000000"/>
          <w:spacing w:val="-5"/>
          <w:sz w:val="28"/>
          <w:szCs w:val="28"/>
        </w:rPr>
        <w:t xml:space="preserve"> сильных и слабых сторон, возможностей и угроз развития был проведен SWOT-анализ по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трем направлениям: </w:t>
      </w:r>
      <w:r w:rsidRPr="00455B51">
        <w:rPr>
          <w:rFonts w:eastAsia="Times New Roman"/>
          <w:color w:val="000000"/>
          <w:spacing w:val="-5"/>
          <w:sz w:val="28"/>
          <w:szCs w:val="28"/>
        </w:rPr>
        <w:t>SWOT- анализ экономического потенциала, SWOT- анализ городской инфраструктуры, SWOT-анализ человеческого потенциала и социальной сферы города</w:t>
      </w:r>
      <w:r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4E2D00" w:rsidRPr="008B5139" w:rsidRDefault="004E2D00" w:rsidP="008B5139">
      <w:pPr>
        <w:spacing w:line="276" w:lineRule="auto"/>
        <w:ind w:firstLine="709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 xml:space="preserve">Главные выводы анализа конкурентных преимуществ города заключаются в следующем: 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 xml:space="preserve">наличие промышленного потенциала; 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высокий образовательный уровень населения города;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высокий охват детей дошкольным и дополнительным образованием;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высокий уровень благоустроенности жилого фонда;</w:t>
      </w:r>
    </w:p>
    <w:p w:rsidR="004E2D00" w:rsidRPr="008B5139" w:rsidRDefault="004E2D00" w:rsidP="008B5139">
      <w:pPr>
        <w:pStyle w:val="a5"/>
        <w:keepNext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E2D00">
        <w:rPr>
          <w:rFonts w:ascii="Times New Roman" w:hAnsi="Times New Roman"/>
          <w:color w:val="000000"/>
          <w:spacing w:val="-5"/>
          <w:sz w:val="28"/>
          <w:szCs w:val="28"/>
        </w:rPr>
        <w:t>наличие базы для развития культуры и спорта и участия в соревнованиях международного уровня</w:t>
      </w:r>
      <w:r w:rsidR="008B5139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4E2D00" w:rsidRPr="008B5139" w:rsidRDefault="004E2D00" w:rsidP="008B5139">
      <w:pPr>
        <w:spacing w:line="276" w:lineRule="auto"/>
        <w:ind w:firstLine="709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>Наиболее полное использование конкурентных преимуществ города возможно при определенных благоприятных условиях, среди которых важнейшие: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политическая стабильность в государстве;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 xml:space="preserve">развитие партнерских отношений на местном, областном и федеральном уровнях. </w:t>
      </w:r>
    </w:p>
    <w:p w:rsidR="004E2D00" w:rsidRPr="008B5139" w:rsidRDefault="004E2D00" w:rsidP="008B5139">
      <w:pPr>
        <w:spacing w:line="276" w:lineRule="auto"/>
        <w:ind w:firstLine="709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>К внутренним ограничениям, ослабляющим перспективы развития города, относятся: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ограничение по доступу к земельным ресурсам;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единственный газопровод, связывающий промышленную зону и жилой сектор, требующий модернизации;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существенная степень физического износа объектов: социальной сферы, коммунальной и инженерной инфраструктуры, благоустройства города;</w:t>
      </w:r>
    </w:p>
    <w:p w:rsidR="004E2D00" w:rsidRPr="004E2D00" w:rsidRDefault="00BC566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не</w:t>
      </w:r>
      <w:r w:rsidRPr="004E2D00">
        <w:rPr>
          <w:rFonts w:eastAsia="Times New Roman"/>
          <w:color w:val="000000"/>
          <w:spacing w:val="-5"/>
          <w:sz w:val="28"/>
          <w:szCs w:val="28"/>
        </w:rPr>
        <w:t>соответству</w:t>
      </w:r>
      <w:r>
        <w:rPr>
          <w:rFonts w:eastAsia="Times New Roman"/>
          <w:color w:val="000000"/>
          <w:spacing w:val="-5"/>
          <w:sz w:val="28"/>
          <w:szCs w:val="28"/>
        </w:rPr>
        <w:t>ющий</w:t>
      </w:r>
      <w:r w:rsidRPr="004E2D00">
        <w:rPr>
          <w:rFonts w:eastAsia="Times New Roman"/>
          <w:color w:val="000000"/>
          <w:spacing w:val="-5"/>
          <w:sz w:val="28"/>
          <w:szCs w:val="28"/>
        </w:rPr>
        <w:t xml:space="preserve"> требованиям современных городов </w:t>
      </w:r>
      <w:r w:rsidR="004E2D00" w:rsidRPr="004E2D00">
        <w:rPr>
          <w:rFonts w:eastAsia="Times New Roman"/>
          <w:color w:val="000000"/>
          <w:spacing w:val="-5"/>
          <w:sz w:val="28"/>
          <w:szCs w:val="28"/>
        </w:rPr>
        <w:t xml:space="preserve">уровень обеспеченности внутриквартальных территорий </w:t>
      </w:r>
      <w:proofErr w:type="spellStart"/>
      <w:r w:rsidR="004E2D00" w:rsidRPr="004E2D00">
        <w:rPr>
          <w:rFonts w:eastAsia="Times New Roman"/>
          <w:color w:val="000000"/>
          <w:spacing w:val="-5"/>
          <w:sz w:val="28"/>
          <w:szCs w:val="28"/>
        </w:rPr>
        <w:t>автопарковками</w:t>
      </w:r>
      <w:proofErr w:type="spellEnd"/>
      <w:r w:rsidR="004E2D00" w:rsidRPr="004E2D00">
        <w:rPr>
          <w:rFonts w:eastAsia="Times New Roman"/>
          <w:color w:val="000000"/>
          <w:spacing w:val="-5"/>
          <w:sz w:val="28"/>
          <w:szCs w:val="28"/>
        </w:rPr>
        <w:t>, игровыми площадками и малыми архитектурными формами;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 xml:space="preserve">низкий уровень инвестиций в </w:t>
      </w:r>
      <w:proofErr w:type="spellStart"/>
      <w:r w:rsidRPr="004E2D00">
        <w:rPr>
          <w:rFonts w:eastAsia="Times New Roman"/>
          <w:color w:val="000000"/>
          <w:spacing w:val="-5"/>
          <w:sz w:val="28"/>
          <w:szCs w:val="28"/>
        </w:rPr>
        <w:t>жи</w:t>
      </w:r>
      <w:r>
        <w:rPr>
          <w:rFonts w:eastAsia="Times New Roman"/>
          <w:color w:val="000000"/>
          <w:spacing w:val="-5"/>
          <w:sz w:val="28"/>
          <w:szCs w:val="28"/>
        </w:rPr>
        <w:t>лищно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- коммунальное хозяйство;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 xml:space="preserve">недостаточность у начинающих предпринимателей необходимых материальных и финансовых ресурсов для организации и развития собственного дела; 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низкий уровень инновационной активности.</w:t>
      </w:r>
    </w:p>
    <w:p w:rsidR="004E2D00" w:rsidRPr="008B5139" w:rsidRDefault="004E2D00" w:rsidP="008B5139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  <w:r w:rsidRPr="008B5139">
        <w:rPr>
          <w:rFonts w:eastAsia="Times New Roman"/>
          <w:i/>
          <w:color w:val="000000"/>
          <w:spacing w:val="-5"/>
          <w:sz w:val="28"/>
          <w:szCs w:val="28"/>
        </w:rPr>
        <w:t xml:space="preserve">Социально-экономическое развитие города может затормозиться внешними обстоятельствами, связанными </w:t>
      </w:r>
      <w:proofErr w:type="gramStart"/>
      <w:r w:rsidRPr="008B5139">
        <w:rPr>
          <w:rFonts w:eastAsia="Times New Roman"/>
          <w:i/>
          <w:color w:val="000000"/>
          <w:spacing w:val="-5"/>
          <w:sz w:val="28"/>
          <w:szCs w:val="28"/>
        </w:rPr>
        <w:t>с</w:t>
      </w:r>
      <w:proofErr w:type="gramEnd"/>
      <w:r w:rsidRPr="008B5139">
        <w:rPr>
          <w:rFonts w:eastAsia="Times New Roman"/>
          <w:i/>
          <w:color w:val="000000"/>
          <w:spacing w:val="-5"/>
          <w:sz w:val="28"/>
          <w:szCs w:val="28"/>
        </w:rPr>
        <w:t>: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возможностью принятия на федеральном уровне либо уровне субъекта Российской Федерации нормативно-правовых актов, резко изменяющих экономическую ситуацию на территории города или во внешнеэкономической политике;</w:t>
      </w:r>
    </w:p>
    <w:p w:rsidR="004E2D00" w:rsidRPr="004E2D00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t>недостаточностью финансовых ресурсов для реализации стратегии;</w:t>
      </w:r>
    </w:p>
    <w:p w:rsidR="008B5139" w:rsidRDefault="004E2D00" w:rsidP="008B513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4E2D00">
        <w:rPr>
          <w:rFonts w:eastAsia="Times New Roman"/>
          <w:color w:val="000000"/>
          <w:spacing w:val="-5"/>
          <w:sz w:val="28"/>
          <w:szCs w:val="28"/>
        </w:rPr>
        <w:lastRenderedPageBreak/>
        <w:t>оттоком работоспособного и образованного населения за пределы города, а также отъезд молодежи, окончившей среднюю школу в другие г</w:t>
      </w:r>
      <w:r>
        <w:rPr>
          <w:rFonts w:eastAsia="Times New Roman"/>
          <w:color w:val="000000"/>
          <w:spacing w:val="-5"/>
          <w:sz w:val="28"/>
          <w:szCs w:val="28"/>
        </w:rPr>
        <w:t>орода для получения образования.</w:t>
      </w:r>
    </w:p>
    <w:p w:rsidR="008532A9" w:rsidRPr="008B5139" w:rsidRDefault="008B5139" w:rsidP="008B5139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ab/>
      </w:r>
      <w:r w:rsidR="008532A9" w:rsidRPr="008B5139">
        <w:rPr>
          <w:rFonts w:eastAsia="Times New Roman"/>
          <w:color w:val="000000"/>
          <w:spacing w:val="-5"/>
          <w:sz w:val="28"/>
          <w:szCs w:val="28"/>
        </w:rPr>
        <w:t>В Стратегии учтены основные положения документов федерального и регионального уровней, отражающих государственную политику социально-экономического развития Российской Федерации и Владимирской области в части, касающейся ЗАТО. В их числе:</w:t>
      </w:r>
    </w:p>
    <w:p w:rsidR="007A41FD" w:rsidRPr="0038301D" w:rsidRDefault="008532A9" w:rsidP="008B5139">
      <w:pPr>
        <w:pStyle w:val="a3"/>
        <w:numPr>
          <w:ilvl w:val="0"/>
          <w:numId w:val="16"/>
        </w:numPr>
        <w:tabs>
          <w:tab w:val="left" w:pos="662"/>
        </w:tabs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указы Президента Российской Федерации от 07.05.2012 г. № 596 - 606,</w:t>
      </w:r>
    </w:p>
    <w:p w:rsidR="007A41FD" w:rsidRPr="0038301D" w:rsidRDefault="008532A9" w:rsidP="008B5139">
      <w:pPr>
        <w:pStyle w:val="a3"/>
        <w:numPr>
          <w:ilvl w:val="0"/>
          <w:numId w:val="16"/>
        </w:numPr>
        <w:tabs>
          <w:tab w:val="left" w:pos="0"/>
        </w:tabs>
        <w:spacing w:line="276" w:lineRule="auto"/>
        <w:ind w:left="0" w:firstLine="36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указ Президента Российской Федерации от 07.05.2018</w:t>
      </w:r>
      <w:r w:rsidR="00AC4D35" w:rsidRPr="0038301D">
        <w:rPr>
          <w:rFonts w:eastAsia="Times New Roman"/>
          <w:color w:val="000000"/>
          <w:spacing w:val="-5"/>
          <w:sz w:val="28"/>
          <w:szCs w:val="28"/>
        </w:rPr>
        <w:t> </w:t>
      </w:r>
      <w:r w:rsidR="005D2140" w:rsidRPr="0038301D">
        <w:rPr>
          <w:rFonts w:eastAsia="Times New Roman"/>
          <w:color w:val="000000"/>
          <w:spacing w:val="-5"/>
          <w:sz w:val="28"/>
          <w:szCs w:val="28"/>
        </w:rPr>
        <w:t>г.</w:t>
      </w:r>
      <w:r w:rsidR="00AC4D35" w:rsidRPr="0038301D">
        <w:rPr>
          <w:rFonts w:eastAsia="Times New Roman"/>
          <w:color w:val="000000"/>
          <w:spacing w:val="-5"/>
          <w:sz w:val="28"/>
          <w:szCs w:val="28"/>
        </w:rPr>
        <w:t xml:space="preserve"> № 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года»,</w:t>
      </w:r>
    </w:p>
    <w:p w:rsidR="007A41FD" w:rsidRPr="0038301D" w:rsidRDefault="008532A9" w:rsidP="008B5139">
      <w:pPr>
        <w:pStyle w:val="a3"/>
        <w:numPr>
          <w:ilvl w:val="0"/>
          <w:numId w:val="16"/>
        </w:numPr>
        <w:tabs>
          <w:tab w:val="left" w:pos="0"/>
        </w:tabs>
        <w:spacing w:line="276" w:lineRule="auto"/>
        <w:ind w:left="0" w:firstLine="36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Стратегия социально-экономического развития </w:t>
      </w:r>
      <w:r w:rsidR="005D2140" w:rsidRPr="0038301D">
        <w:rPr>
          <w:rFonts w:eastAsia="Times New Roman"/>
          <w:color w:val="000000"/>
          <w:spacing w:val="-5"/>
          <w:sz w:val="28"/>
          <w:szCs w:val="28"/>
        </w:rPr>
        <w:t xml:space="preserve">Владимирской области 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на период до 20</w:t>
      </w:r>
      <w:r w:rsidR="005D2140" w:rsidRPr="0038301D">
        <w:rPr>
          <w:rFonts w:eastAsia="Times New Roman"/>
          <w:color w:val="000000"/>
          <w:spacing w:val="-5"/>
          <w:sz w:val="28"/>
          <w:szCs w:val="28"/>
        </w:rPr>
        <w:t>30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года,</w:t>
      </w:r>
    </w:p>
    <w:p w:rsidR="00F44B95" w:rsidRPr="0038301D" w:rsidRDefault="008532A9" w:rsidP="008B5139">
      <w:pPr>
        <w:pStyle w:val="a3"/>
        <w:numPr>
          <w:ilvl w:val="0"/>
          <w:numId w:val="16"/>
        </w:numPr>
        <w:tabs>
          <w:tab w:val="left" w:pos="0"/>
        </w:tabs>
        <w:spacing w:line="276" w:lineRule="auto"/>
        <w:ind w:left="0" w:firstLine="36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муниципальные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программы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г. Радужный.</w:t>
      </w:r>
    </w:p>
    <w:p w:rsidR="008532A9" w:rsidRPr="0038301D" w:rsidRDefault="00F44B95" w:rsidP="008B5139">
      <w:pPr>
        <w:tabs>
          <w:tab w:val="left" w:pos="0"/>
        </w:tabs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ab/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>Стратегия реализуется путём выполнения Плана мероприятий по реализации Стратегии.</w:t>
      </w:r>
    </w:p>
    <w:p w:rsidR="008532A9" w:rsidRPr="0038301D" w:rsidRDefault="008532A9" w:rsidP="008B5139">
      <w:pPr>
        <w:shd w:val="clear" w:color="auto" w:fill="FFFFFF"/>
        <w:spacing w:line="276" w:lineRule="auto"/>
        <w:ind w:right="29" w:firstLine="514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План мероприятий по реализации Стратегии - это комплекс мероприятий, обеспечивающих решение задач и достижение стратегической цели социально-экономического </w:t>
      </w:r>
      <w:proofErr w:type="gramStart"/>
      <w:r w:rsidRPr="0038301D">
        <w:rPr>
          <w:rFonts w:eastAsia="Times New Roman"/>
          <w:color w:val="000000"/>
          <w:spacing w:val="-5"/>
          <w:sz w:val="28"/>
          <w:szCs w:val="28"/>
        </w:rPr>
        <w:t>развития</w:t>
      </w:r>
      <w:proofErr w:type="gramEnd"/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ЗАТО г. Радужный.</w:t>
      </w:r>
    </w:p>
    <w:p w:rsidR="007A41FD" w:rsidRPr="0038301D" w:rsidRDefault="008532A9" w:rsidP="008B5139">
      <w:pPr>
        <w:shd w:val="clear" w:color="auto" w:fill="FFFFFF"/>
        <w:spacing w:line="276" w:lineRule="auto"/>
        <w:ind w:left="514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Планом мероприятий по реализации Стратегии предусмотрено:</w:t>
      </w:r>
    </w:p>
    <w:p w:rsidR="007A41FD" w:rsidRPr="0038301D" w:rsidRDefault="008532A9" w:rsidP="008B5139">
      <w:pPr>
        <w:pStyle w:val="a3"/>
        <w:numPr>
          <w:ilvl w:val="0"/>
          <w:numId w:val="17"/>
        </w:numPr>
        <w:shd w:val="clear" w:color="auto" w:fill="FFFFFF"/>
        <w:spacing w:line="276" w:lineRule="auto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достижение </w:t>
      </w:r>
      <w:r w:rsidR="007A41FD" w:rsidRPr="0038301D">
        <w:rPr>
          <w:rFonts w:eastAsia="Times New Roman"/>
          <w:color w:val="000000"/>
          <w:spacing w:val="-5"/>
          <w:sz w:val="28"/>
          <w:szCs w:val="28"/>
        </w:rPr>
        <w:t>1</w:t>
      </w:r>
      <w:r w:rsidR="002179FA">
        <w:rPr>
          <w:rFonts w:eastAsia="Times New Roman"/>
          <w:color w:val="000000"/>
          <w:spacing w:val="-5"/>
          <w:sz w:val="28"/>
          <w:szCs w:val="28"/>
        </w:rPr>
        <w:t>0</w:t>
      </w:r>
      <w:r w:rsidR="00455B51">
        <w:rPr>
          <w:rFonts w:eastAsia="Times New Roman"/>
          <w:color w:val="000000"/>
          <w:spacing w:val="-5"/>
          <w:sz w:val="28"/>
          <w:szCs w:val="28"/>
        </w:rPr>
        <w:t>-ти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стратегическ</w:t>
      </w:r>
      <w:r w:rsidR="007A41FD" w:rsidRPr="0038301D">
        <w:rPr>
          <w:rFonts w:eastAsia="Times New Roman"/>
          <w:color w:val="000000"/>
          <w:spacing w:val="-5"/>
          <w:sz w:val="28"/>
          <w:szCs w:val="28"/>
        </w:rPr>
        <w:t>их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цел</w:t>
      </w:r>
      <w:r w:rsidR="007A41FD" w:rsidRPr="0038301D">
        <w:rPr>
          <w:rFonts w:eastAsia="Times New Roman"/>
          <w:color w:val="000000"/>
          <w:spacing w:val="-5"/>
          <w:sz w:val="28"/>
          <w:szCs w:val="28"/>
        </w:rPr>
        <w:t>ей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,</w:t>
      </w:r>
    </w:p>
    <w:p w:rsidR="007A41FD" w:rsidRPr="0038301D" w:rsidRDefault="002179FA" w:rsidP="008B5139">
      <w:pPr>
        <w:pStyle w:val="a3"/>
        <w:numPr>
          <w:ilvl w:val="0"/>
          <w:numId w:val="17"/>
        </w:numPr>
        <w:shd w:val="clear" w:color="auto" w:fill="FFFFFF"/>
        <w:spacing w:line="276" w:lineRule="auto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выполнение </w:t>
      </w:r>
      <w:r w:rsidR="007A41FD" w:rsidRPr="0038301D">
        <w:rPr>
          <w:rFonts w:eastAsia="Times New Roman"/>
          <w:color w:val="000000"/>
          <w:spacing w:val="-5"/>
          <w:sz w:val="28"/>
          <w:szCs w:val="28"/>
        </w:rPr>
        <w:t>2</w:t>
      </w:r>
      <w:r w:rsidR="00455B51">
        <w:rPr>
          <w:rFonts w:eastAsia="Times New Roman"/>
          <w:color w:val="000000"/>
          <w:spacing w:val="-5"/>
          <w:sz w:val="28"/>
          <w:szCs w:val="28"/>
        </w:rPr>
        <w:t>3-х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количественных и качественных показателей,</w:t>
      </w:r>
    </w:p>
    <w:p w:rsidR="005D2140" w:rsidRPr="0038301D" w:rsidRDefault="008532A9" w:rsidP="008B5139">
      <w:pPr>
        <w:pStyle w:val="a3"/>
        <w:numPr>
          <w:ilvl w:val="0"/>
          <w:numId w:val="17"/>
        </w:numPr>
        <w:shd w:val="clear" w:color="auto" w:fill="FFFFFF"/>
        <w:spacing w:line="276" w:lineRule="auto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реализация </w:t>
      </w:r>
      <w:r w:rsidR="007A41FD" w:rsidRPr="0038301D">
        <w:rPr>
          <w:rFonts w:eastAsia="Times New Roman"/>
          <w:color w:val="000000"/>
          <w:spacing w:val="-5"/>
          <w:sz w:val="28"/>
          <w:szCs w:val="28"/>
        </w:rPr>
        <w:t>41</w:t>
      </w:r>
      <w:r w:rsidR="00455B51">
        <w:rPr>
          <w:rFonts w:eastAsia="Times New Roman"/>
          <w:color w:val="000000"/>
          <w:spacing w:val="-5"/>
          <w:sz w:val="28"/>
          <w:szCs w:val="28"/>
        </w:rPr>
        <w:t>-го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инвестиционн</w:t>
      </w:r>
      <w:r w:rsidR="007A41FD" w:rsidRPr="0038301D">
        <w:rPr>
          <w:rFonts w:eastAsia="Times New Roman"/>
          <w:color w:val="000000"/>
          <w:spacing w:val="-5"/>
          <w:sz w:val="28"/>
          <w:szCs w:val="28"/>
        </w:rPr>
        <w:t>ого</w:t>
      </w:r>
      <w:r w:rsidRPr="0038301D">
        <w:rPr>
          <w:rFonts w:eastAsia="Times New Roman"/>
          <w:color w:val="000000"/>
          <w:spacing w:val="-5"/>
          <w:sz w:val="28"/>
          <w:szCs w:val="28"/>
        </w:rPr>
        <w:t xml:space="preserve"> проект</w:t>
      </w:r>
      <w:r w:rsidR="007A41FD" w:rsidRPr="0038301D">
        <w:rPr>
          <w:rFonts w:eastAsia="Times New Roman"/>
          <w:color w:val="000000"/>
          <w:spacing w:val="-5"/>
          <w:sz w:val="28"/>
          <w:szCs w:val="28"/>
        </w:rPr>
        <w:t>а</w:t>
      </w:r>
      <w:r w:rsidRPr="0038301D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8532A9" w:rsidRDefault="007A41FD" w:rsidP="008B5139">
      <w:pPr>
        <w:tabs>
          <w:tab w:val="left" w:pos="0"/>
          <w:tab w:val="left" w:pos="567"/>
        </w:tabs>
        <w:spacing w:before="5" w:line="276" w:lineRule="auto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ab/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>Проект</w:t>
      </w:r>
      <w:r w:rsidR="0051156A">
        <w:rPr>
          <w:rFonts w:eastAsia="Times New Roman"/>
          <w:color w:val="000000"/>
          <w:spacing w:val="-5"/>
          <w:sz w:val="28"/>
          <w:szCs w:val="28"/>
        </w:rPr>
        <w:t>ы</w:t>
      </w:r>
      <w:r w:rsidR="008532A9" w:rsidRPr="0038301D">
        <w:rPr>
          <w:rFonts w:eastAsia="Times New Roman"/>
          <w:color w:val="000000"/>
          <w:spacing w:val="-5"/>
          <w:sz w:val="28"/>
          <w:szCs w:val="28"/>
        </w:rPr>
        <w:t xml:space="preserve"> Стратегии </w:t>
      </w:r>
      <w:r w:rsidR="0051156A">
        <w:rPr>
          <w:rFonts w:eastAsia="Times New Roman"/>
          <w:color w:val="000000"/>
          <w:spacing w:val="-5"/>
          <w:sz w:val="28"/>
          <w:szCs w:val="28"/>
        </w:rPr>
        <w:t xml:space="preserve">и </w:t>
      </w:r>
      <w:r w:rsidR="0051156A" w:rsidRPr="0038301D">
        <w:rPr>
          <w:rFonts w:eastAsia="Times New Roman"/>
          <w:color w:val="000000"/>
          <w:spacing w:val="-5"/>
          <w:sz w:val="28"/>
          <w:szCs w:val="28"/>
        </w:rPr>
        <w:t>План</w:t>
      </w:r>
      <w:r w:rsidR="0051156A">
        <w:rPr>
          <w:rFonts w:eastAsia="Times New Roman"/>
          <w:color w:val="000000"/>
          <w:spacing w:val="-5"/>
          <w:sz w:val="28"/>
          <w:szCs w:val="28"/>
        </w:rPr>
        <w:t>а</w:t>
      </w:r>
      <w:r w:rsidR="0051156A" w:rsidRPr="0038301D">
        <w:rPr>
          <w:rFonts w:eastAsia="Times New Roman"/>
          <w:color w:val="000000"/>
          <w:spacing w:val="-5"/>
          <w:sz w:val="28"/>
          <w:szCs w:val="28"/>
        </w:rPr>
        <w:t xml:space="preserve"> мероприятий </w:t>
      </w:r>
      <w:r w:rsidR="0051156A">
        <w:rPr>
          <w:rFonts w:eastAsia="Times New Roman"/>
          <w:color w:val="000000"/>
          <w:spacing w:val="-5"/>
          <w:sz w:val="28"/>
          <w:szCs w:val="28"/>
        </w:rPr>
        <w:t xml:space="preserve">по ее реализации </w:t>
      </w:r>
      <w:r w:rsidR="00BC5660">
        <w:rPr>
          <w:rFonts w:eastAsia="Times New Roman"/>
          <w:color w:val="000000"/>
          <w:spacing w:val="-5"/>
          <w:sz w:val="28"/>
          <w:szCs w:val="28"/>
        </w:rPr>
        <w:t>установленным порядком согласован</w:t>
      </w:r>
      <w:r w:rsidR="0051156A">
        <w:rPr>
          <w:rFonts w:eastAsia="Times New Roman"/>
          <w:color w:val="000000"/>
          <w:spacing w:val="-5"/>
          <w:sz w:val="28"/>
          <w:szCs w:val="28"/>
        </w:rPr>
        <w:t>ы</w:t>
      </w:r>
      <w:r w:rsidR="00BC5660">
        <w:rPr>
          <w:rFonts w:eastAsia="Times New Roman"/>
          <w:color w:val="000000"/>
          <w:spacing w:val="-5"/>
          <w:sz w:val="28"/>
          <w:szCs w:val="28"/>
        </w:rPr>
        <w:t xml:space="preserve"> с </w:t>
      </w:r>
      <w:r w:rsidR="005D2140" w:rsidRPr="0038301D">
        <w:rPr>
          <w:rFonts w:eastAsia="Times New Roman"/>
          <w:color w:val="000000"/>
          <w:spacing w:val="-5"/>
          <w:sz w:val="28"/>
          <w:szCs w:val="28"/>
        </w:rPr>
        <w:t>Министерство</w:t>
      </w:r>
      <w:r w:rsidR="00BC5660">
        <w:rPr>
          <w:rFonts w:eastAsia="Times New Roman"/>
          <w:color w:val="000000"/>
          <w:spacing w:val="-5"/>
          <w:sz w:val="28"/>
          <w:szCs w:val="28"/>
        </w:rPr>
        <w:t>м</w:t>
      </w:r>
      <w:r w:rsidR="005D2140" w:rsidRPr="0038301D">
        <w:rPr>
          <w:rFonts w:eastAsia="Times New Roman"/>
          <w:color w:val="000000"/>
          <w:spacing w:val="-5"/>
          <w:sz w:val="28"/>
          <w:szCs w:val="28"/>
        </w:rPr>
        <w:t xml:space="preserve"> промышленности и торговли Российской Федерации.</w:t>
      </w:r>
    </w:p>
    <w:p w:rsidR="008B5139" w:rsidRDefault="008B5139" w:rsidP="008B5139">
      <w:pPr>
        <w:widowControl/>
        <w:overflowPunct w:val="0"/>
        <w:spacing w:line="276" w:lineRule="auto"/>
        <w:ind w:firstLine="55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8532A9" w:rsidRPr="008B5139">
        <w:rPr>
          <w:bCs/>
          <w:sz w:val="28"/>
          <w:szCs w:val="28"/>
        </w:rPr>
        <w:t xml:space="preserve">еобходимо отметить, что часть информации, использованная для разработки проектов документов, поступает из Территориального органа Федеральной службы государственной статистики по Владимирской области с её отнесением к сведениям ограниченного доступа. </w:t>
      </w:r>
    </w:p>
    <w:p w:rsidR="008B5139" w:rsidRPr="00DA6CB7" w:rsidRDefault="008B5139" w:rsidP="008B5139">
      <w:pPr>
        <w:widowControl/>
        <w:overflowPunct w:val="0"/>
        <w:spacing w:line="276" w:lineRule="auto"/>
        <w:ind w:firstLine="552"/>
        <w:jc w:val="both"/>
        <w:textAlignment w:val="baseline"/>
        <w:rPr>
          <w:bCs/>
          <w:sz w:val="28"/>
          <w:szCs w:val="28"/>
        </w:rPr>
      </w:pPr>
      <w:r w:rsidRPr="00F7485A">
        <w:rPr>
          <w:bCs/>
          <w:sz w:val="28"/>
          <w:szCs w:val="28"/>
        </w:rPr>
        <w:t>В целях доведения до населения информации о Стратегии и Плане реа</w:t>
      </w:r>
      <w:r>
        <w:rPr>
          <w:bCs/>
          <w:sz w:val="28"/>
          <w:szCs w:val="28"/>
        </w:rPr>
        <w:t xml:space="preserve">лизации Стратегии, </w:t>
      </w:r>
      <w:proofErr w:type="gramStart"/>
      <w:r>
        <w:rPr>
          <w:bCs/>
          <w:sz w:val="28"/>
          <w:szCs w:val="28"/>
        </w:rPr>
        <w:t>администрацией</w:t>
      </w:r>
      <w:proofErr w:type="gramEnd"/>
      <w:r w:rsidRPr="00F7485A">
        <w:rPr>
          <w:bCs/>
          <w:sz w:val="28"/>
          <w:szCs w:val="28"/>
        </w:rPr>
        <w:t xml:space="preserve"> ЗАТО </w:t>
      </w:r>
      <w:r>
        <w:rPr>
          <w:bCs/>
          <w:sz w:val="28"/>
          <w:szCs w:val="28"/>
        </w:rPr>
        <w:t>г. Радужный</w:t>
      </w:r>
      <w:r w:rsidRPr="00F7485A">
        <w:rPr>
          <w:bCs/>
          <w:sz w:val="28"/>
          <w:szCs w:val="28"/>
        </w:rPr>
        <w:t xml:space="preserve"> </w:t>
      </w:r>
      <w:r w:rsidRPr="008B5139">
        <w:rPr>
          <w:bCs/>
          <w:i/>
          <w:sz w:val="28"/>
          <w:szCs w:val="28"/>
        </w:rPr>
        <w:t>организовано размещение на официальном сайте органов местного самоуправления ЗАТО г. Радужный</w:t>
      </w:r>
      <w:r w:rsidRPr="00F7485A">
        <w:rPr>
          <w:bCs/>
          <w:sz w:val="28"/>
          <w:szCs w:val="28"/>
        </w:rPr>
        <w:t xml:space="preserve"> указанных материалов с учетом требований законодательства Российской Федерации о государственной, коммерческой, служебной и иной охраняемой законом тайне. </w:t>
      </w:r>
    </w:p>
    <w:p w:rsidR="008532A9" w:rsidRPr="008B5139" w:rsidRDefault="008532A9" w:rsidP="008B5139">
      <w:pPr>
        <w:widowControl/>
        <w:overflowPunct w:val="0"/>
        <w:spacing w:line="276" w:lineRule="auto"/>
        <w:ind w:firstLine="552"/>
        <w:jc w:val="both"/>
        <w:textAlignment w:val="baseline"/>
        <w:rPr>
          <w:bCs/>
          <w:sz w:val="28"/>
          <w:szCs w:val="28"/>
        </w:rPr>
      </w:pPr>
    </w:p>
    <w:p w:rsidR="00CF145C" w:rsidRPr="008B5139" w:rsidRDefault="008532A9" w:rsidP="008B5139">
      <w:pPr>
        <w:shd w:val="clear" w:color="auto" w:fill="FFFFFF"/>
        <w:spacing w:line="276" w:lineRule="auto"/>
        <w:ind w:left="5" w:right="38" w:firstLine="504"/>
        <w:jc w:val="both"/>
        <w:rPr>
          <w:bCs/>
          <w:sz w:val="28"/>
          <w:szCs w:val="28"/>
        </w:rPr>
      </w:pPr>
      <w:r w:rsidRPr="008B5139">
        <w:rPr>
          <w:bCs/>
          <w:sz w:val="28"/>
          <w:szCs w:val="28"/>
        </w:rPr>
        <w:t xml:space="preserve">Стратегия и План мероприятий по её реализации </w:t>
      </w:r>
      <w:proofErr w:type="gramStart"/>
      <w:r w:rsidRPr="008B5139">
        <w:rPr>
          <w:bCs/>
          <w:sz w:val="28"/>
          <w:szCs w:val="28"/>
        </w:rPr>
        <w:t>могут</w:t>
      </w:r>
      <w:proofErr w:type="gramEnd"/>
      <w:r w:rsidRPr="008B5139">
        <w:rPr>
          <w:bCs/>
          <w:sz w:val="28"/>
          <w:szCs w:val="28"/>
        </w:rPr>
        <w:t xml:space="preserve"> и будут корректироваться с учётом объемов финансирования, предусмотренных в бюджете ЗАТО г. Радужный и финансовой </w:t>
      </w:r>
      <w:r w:rsidR="00212DC3" w:rsidRPr="008B5139">
        <w:rPr>
          <w:bCs/>
          <w:sz w:val="28"/>
          <w:szCs w:val="28"/>
        </w:rPr>
        <w:t>поддержки</w:t>
      </w:r>
      <w:r w:rsidRPr="008B5139">
        <w:rPr>
          <w:bCs/>
          <w:sz w:val="28"/>
          <w:szCs w:val="28"/>
        </w:rPr>
        <w:t xml:space="preserve"> из федерального и областного бюджетов.</w:t>
      </w:r>
    </w:p>
    <w:p w:rsidR="008B5139" w:rsidRDefault="008B5139" w:rsidP="00CF145C">
      <w:pPr>
        <w:shd w:val="clear" w:color="auto" w:fill="FFFFFF"/>
        <w:spacing w:line="307" w:lineRule="exact"/>
        <w:ind w:left="5" w:right="38" w:firstLine="504"/>
        <w:jc w:val="center"/>
        <w:rPr>
          <w:rFonts w:eastAsia="Times New Roman"/>
          <w:color w:val="000000"/>
          <w:spacing w:val="-5"/>
          <w:sz w:val="28"/>
          <w:szCs w:val="28"/>
        </w:rPr>
      </w:pPr>
    </w:p>
    <w:p w:rsidR="008532A9" w:rsidRPr="0038301D" w:rsidRDefault="008532A9" w:rsidP="00CF145C">
      <w:pPr>
        <w:shd w:val="clear" w:color="auto" w:fill="FFFFFF"/>
        <w:spacing w:line="307" w:lineRule="exact"/>
        <w:ind w:left="5" w:right="38" w:firstLine="504"/>
        <w:jc w:val="center"/>
        <w:rPr>
          <w:rFonts w:eastAsia="Times New Roman"/>
          <w:color w:val="000000"/>
          <w:spacing w:val="-5"/>
          <w:sz w:val="28"/>
          <w:szCs w:val="28"/>
        </w:rPr>
      </w:pPr>
      <w:r w:rsidRPr="0038301D">
        <w:rPr>
          <w:rFonts w:eastAsia="Times New Roman"/>
          <w:color w:val="000000"/>
          <w:spacing w:val="-5"/>
          <w:sz w:val="28"/>
          <w:szCs w:val="28"/>
        </w:rPr>
        <w:t>Спасибо за внимание!</w:t>
      </w:r>
      <w:r w:rsidR="00212DC3" w:rsidRPr="0038301D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sectPr w:rsidR="008532A9" w:rsidRPr="0038301D" w:rsidSect="008B5139">
      <w:pgSz w:w="11909" w:h="16834"/>
      <w:pgMar w:top="568" w:right="569" w:bottom="426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FAC2AC"/>
    <w:lvl w:ilvl="0">
      <w:numFmt w:val="bullet"/>
      <w:lvlText w:val="*"/>
      <w:lvlJc w:val="left"/>
    </w:lvl>
  </w:abstractNum>
  <w:abstractNum w:abstractNumId="1">
    <w:nsid w:val="282845F7"/>
    <w:multiLevelType w:val="multilevel"/>
    <w:tmpl w:val="9A9E215E"/>
    <w:lvl w:ilvl="0">
      <w:start w:val="1"/>
      <w:numFmt w:val="decimal"/>
      <w:lvlText w:val="%1."/>
      <w:lvlJc w:val="left"/>
      <w:pPr>
        <w:ind w:left="406" w:hanging="406"/>
      </w:pPr>
      <w:rPr>
        <w:rFonts w:eastAsia="Times New Roman"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eastAsia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</w:abstractNum>
  <w:abstractNum w:abstractNumId="2">
    <w:nsid w:val="31BE0DE0"/>
    <w:multiLevelType w:val="multilevel"/>
    <w:tmpl w:val="F78434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11" w:hanging="406"/>
      </w:pPr>
      <w:rPr>
        <w:rFonts w:eastAsia="Times New Roman" w:hint="default"/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eastAsia="Times New Roman"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eastAsia="Times New Roman"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eastAsia="Times New Roman"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eastAsia="Times New Roman"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eastAsia="Times New Roman"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eastAsia="Times New Roman"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1480" w:hanging="1440"/>
      </w:pPr>
      <w:rPr>
        <w:rFonts w:eastAsia="Times New Roman" w:hint="default"/>
        <w:color w:val="000000"/>
        <w:sz w:val="27"/>
      </w:rPr>
    </w:lvl>
  </w:abstractNum>
  <w:abstractNum w:abstractNumId="3">
    <w:nsid w:val="36F62A66"/>
    <w:multiLevelType w:val="hybridMultilevel"/>
    <w:tmpl w:val="8E0CCB88"/>
    <w:lvl w:ilvl="0" w:tplc="563EF364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5FEA"/>
    <w:multiLevelType w:val="singleLevel"/>
    <w:tmpl w:val="9EF6D262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>
    <w:nsid w:val="4A2C4829"/>
    <w:multiLevelType w:val="multilevel"/>
    <w:tmpl w:val="38686204"/>
    <w:lvl w:ilvl="0">
      <w:start w:val="2"/>
      <w:numFmt w:val="decimal"/>
      <w:lvlText w:val="%1."/>
      <w:lvlJc w:val="left"/>
      <w:pPr>
        <w:ind w:left="419" w:hanging="419"/>
      </w:pPr>
      <w:rPr>
        <w:rFonts w:eastAsia="Times New Roman"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419" w:hanging="419"/>
      </w:pPr>
      <w:rPr>
        <w:rFonts w:eastAsia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</w:abstractNum>
  <w:abstractNum w:abstractNumId="6">
    <w:nsid w:val="4A55641C"/>
    <w:multiLevelType w:val="hybridMultilevel"/>
    <w:tmpl w:val="AA309B34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24622"/>
    <w:multiLevelType w:val="multilevel"/>
    <w:tmpl w:val="73D648AA"/>
    <w:lvl w:ilvl="0">
      <w:start w:val="2"/>
      <w:numFmt w:val="decimal"/>
      <w:lvlText w:val="%1."/>
      <w:lvlJc w:val="left"/>
      <w:pPr>
        <w:ind w:left="419" w:hanging="419"/>
      </w:pPr>
      <w:rPr>
        <w:rFonts w:eastAsia="Times New Roman"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419" w:hanging="419"/>
      </w:pPr>
      <w:rPr>
        <w:rFonts w:eastAsia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</w:abstractNum>
  <w:abstractNum w:abstractNumId="8">
    <w:nsid w:val="58341567"/>
    <w:multiLevelType w:val="hybridMultilevel"/>
    <w:tmpl w:val="AE824DD8"/>
    <w:lvl w:ilvl="0" w:tplc="48983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7262E7"/>
    <w:multiLevelType w:val="multilevel"/>
    <w:tmpl w:val="18840456"/>
    <w:lvl w:ilvl="0">
      <w:start w:val="1"/>
      <w:numFmt w:val="decimal"/>
      <w:lvlText w:val="%1."/>
      <w:lvlJc w:val="left"/>
      <w:pPr>
        <w:ind w:left="419" w:hanging="419"/>
      </w:pPr>
      <w:rPr>
        <w:rFonts w:eastAsia="Times New Roman"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928" w:hanging="419"/>
      </w:pPr>
      <w:rPr>
        <w:rFonts w:eastAsia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eastAsia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2247" w:hanging="720"/>
      </w:pPr>
      <w:rPr>
        <w:rFonts w:eastAsia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eastAsia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eastAsia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4134" w:hanging="1080"/>
      </w:pPr>
      <w:rPr>
        <w:rFonts w:eastAsia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eastAsia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5512" w:hanging="1440"/>
      </w:pPr>
      <w:rPr>
        <w:rFonts w:eastAsia="Times New Roman" w:hint="default"/>
        <w:color w:val="000000"/>
        <w:sz w:val="27"/>
      </w:rPr>
    </w:lvl>
  </w:abstractNum>
  <w:abstractNum w:abstractNumId="10">
    <w:nsid w:val="5E17574F"/>
    <w:multiLevelType w:val="hybridMultilevel"/>
    <w:tmpl w:val="C3C4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C41DE"/>
    <w:multiLevelType w:val="hybridMultilevel"/>
    <w:tmpl w:val="2EFA9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344D4"/>
    <w:multiLevelType w:val="hybridMultilevel"/>
    <w:tmpl w:val="61568EBA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1954"/>
    <w:multiLevelType w:val="singleLevel"/>
    <w:tmpl w:val="CBE476CA"/>
    <w:lvl w:ilvl="0">
      <w:start w:val="3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4">
    <w:nsid w:val="75993F2E"/>
    <w:multiLevelType w:val="hybridMultilevel"/>
    <w:tmpl w:val="14AED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16E61"/>
    <w:multiLevelType w:val="multilevel"/>
    <w:tmpl w:val="A5AE6FBE"/>
    <w:lvl w:ilvl="0">
      <w:start w:val="1"/>
      <w:numFmt w:val="decimal"/>
      <w:lvlText w:val="%1."/>
      <w:lvlJc w:val="left"/>
      <w:pPr>
        <w:ind w:left="406" w:hanging="406"/>
      </w:pPr>
      <w:rPr>
        <w:rFonts w:eastAsia="Times New Roman"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eastAsia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  <w:sz w:val="27"/>
      </w:rPr>
    </w:lvl>
  </w:abstractNum>
  <w:abstractNum w:abstractNumId="16">
    <w:nsid w:val="7C7F761E"/>
    <w:multiLevelType w:val="singleLevel"/>
    <w:tmpl w:val="563EF364"/>
    <w:lvl w:ilvl="0">
      <w:start w:val="3"/>
      <w:numFmt w:val="decimal"/>
      <w:lvlText w:val="1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"/>
  </w:num>
  <w:num w:numId="16">
    <w:abstractNumId w:val="6"/>
  </w:num>
  <w:num w:numId="17">
    <w:abstractNumId w:val="12"/>
  </w:num>
  <w:num w:numId="18">
    <w:abstractNumId w:val="3"/>
  </w:num>
  <w:num w:numId="19">
    <w:abstractNumId w:val="5"/>
  </w:num>
  <w:num w:numId="20">
    <w:abstractNumId w:val="7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61B9"/>
    <w:rsid w:val="000030B2"/>
    <w:rsid w:val="0018523F"/>
    <w:rsid w:val="001D246E"/>
    <w:rsid w:val="00212DC3"/>
    <w:rsid w:val="002179FA"/>
    <w:rsid w:val="002961B9"/>
    <w:rsid w:val="0032041C"/>
    <w:rsid w:val="0038301D"/>
    <w:rsid w:val="003B5877"/>
    <w:rsid w:val="003D5A14"/>
    <w:rsid w:val="00416F59"/>
    <w:rsid w:val="00455B51"/>
    <w:rsid w:val="004E2D00"/>
    <w:rsid w:val="004F7B6A"/>
    <w:rsid w:val="00507C0F"/>
    <w:rsid w:val="0051156A"/>
    <w:rsid w:val="005373BA"/>
    <w:rsid w:val="0059642A"/>
    <w:rsid w:val="005D2140"/>
    <w:rsid w:val="005F161A"/>
    <w:rsid w:val="00652387"/>
    <w:rsid w:val="00672335"/>
    <w:rsid w:val="006B18AF"/>
    <w:rsid w:val="007A41FD"/>
    <w:rsid w:val="008532A9"/>
    <w:rsid w:val="008B5139"/>
    <w:rsid w:val="009D594E"/>
    <w:rsid w:val="00A87E6E"/>
    <w:rsid w:val="00AB7F1C"/>
    <w:rsid w:val="00AC4D35"/>
    <w:rsid w:val="00B629B5"/>
    <w:rsid w:val="00B93A4A"/>
    <w:rsid w:val="00BC5660"/>
    <w:rsid w:val="00BF7F83"/>
    <w:rsid w:val="00C32037"/>
    <w:rsid w:val="00C658B1"/>
    <w:rsid w:val="00C84E62"/>
    <w:rsid w:val="00CD652A"/>
    <w:rsid w:val="00CF145C"/>
    <w:rsid w:val="00D45F23"/>
    <w:rsid w:val="00D639BD"/>
    <w:rsid w:val="00DD1668"/>
    <w:rsid w:val="00E73172"/>
    <w:rsid w:val="00E75CB8"/>
    <w:rsid w:val="00ED47D8"/>
    <w:rsid w:val="00F02ED1"/>
    <w:rsid w:val="00F16A8F"/>
    <w:rsid w:val="00F4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B9"/>
    <w:pPr>
      <w:ind w:left="708"/>
    </w:pPr>
  </w:style>
  <w:style w:type="paragraph" w:styleId="a4">
    <w:name w:val="Normal (Web)"/>
    <w:basedOn w:val="a"/>
    <w:uiPriority w:val="99"/>
    <w:semiHidden/>
    <w:unhideWhenUsed/>
    <w:rsid w:val="00212D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таблица_текст"/>
    <w:basedOn w:val="a"/>
    <w:rsid w:val="004E2D00"/>
    <w:pPr>
      <w:keepNext/>
      <w:widowControl/>
      <w:autoSpaceDE/>
      <w:autoSpaceDN/>
      <w:adjustRightInd/>
      <w:snapToGrid w:val="0"/>
      <w:ind w:left="80" w:firstLine="709"/>
      <w:jc w:val="both"/>
    </w:pPr>
    <w:rPr>
      <w:rFonts w:ascii="Arial" w:eastAsia="Times New Roman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User</cp:lastModifiedBy>
  <cp:revision>22</cp:revision>
  <cp:lastPrinted>2019-09-10T11:49:00Z</cp:lastPrinted>
  <dcterms:created xsi:type="dcterms:W3CDTF">2019-07-22T11:29:00Z</dcterms:created>
  <dcterms:modified xsi:type="dcterms:W3CDTF">2019-10-03T09:12:00Z</dcterms:modified>
</cp:coreProperties>
</file>