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Pr="003D01B7" w:rsidRDefault="009601E4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>Приложение № 1</w:t>
      </w:r>
    </w:p>
    <w:p w:rsidR="009601E4" w:rsidRDefault="009601E4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к </w:t>
      </w:r>
      <w:hyperlink r:id="rId6" w:history="1">
        <w:r w:rsidRPr="003D01B7">
          <w:rPr>
            <w:rStyle w:val="a3"/>
            <w:rFonts w:ascii="Times New Roman" w:hAnsi="Times New Roman" w:cs="Times New Roman"/>
            <w:color w:val="auto"/>
            <w:u w:val="none"/>
          </w:rPr>
          <w:t>Указания</w:t>
        </w:r>
      </w:hyperlink>
      <w:r w:rsidRPr="003D01B7">
        <w:rPr>
          <w:rFonts w:ascii="Times New Roman" w:hAnsi="Times New Roman" w:cs="Times New Roman"/>
        </w:rPr>
        <w:t xml:space="preserve">м о порядке применения классификации расходов бюджетов для составления проекта городского </w:t>
      </w:r>
      <w:r w:rsidR="002001C0">
        <w:rPr>
          <w:rFonts w:ascii="Times New Roman" w:hAnsi="Times New Roman" w:cs="Times New Roman"/>
        </w:rPr>
        <w:t xml:space="preserve">бюджета </w:t>
      </w:r>
      <w:r w:rsidRPr="003D01B7">
        <w:rPr>
          <w:rFonts w:ascii="Times New Roman" w:hAnsi="Times New Roman" w:cs="Times New Roman"/>
        </w:rPr>
        <w:t>на 201</w:t>
      </w:r>
      <w:r w:rsidR="00CE0B32" w:rsidRPr="00CE0B32">
        <w:rPr>
          <w:rFonts w:ascii="Times New Roman" w:hAnsi="Times New Roman" w:cs="Times New Roman"/>
        </w:rPr>
        <w:t>9</w:t>
      </w:r>
      <w:r w:rsidRPr="003D01B7">
        <w:rPr>
          <w:rFonts w:ascii="Times New Roman" w:hAnsi="Times New Roman" w:cs="Times New Roman"/>
        </w:rPr>
        <w:t xml:space="preserve"> год и на плановый период 20</w:t>
      </w:r>
      <w:r w:rsidR="00CE0B32" w:rsidRPr="00CE0B32">
        <w:rPr>
          <w:rFonts w:ascii="Times New Roman" w:hAnsi="Times New Roman" w:cs="Times New Roman"/>
        </w:rPr>
        <w:t>20</w:t>
      </w:r>
      <w:r w:rsidR="00244E72" w:rsidRPr="003D01B7">
        <w:rPr>
          <w:rFonts w:ascii="Times New Roman" w:hAnsi="Times New Roman" w:cs="Times New Roman"/>
        </w:rPr>
        <w:t xml:space="preserve"> </w:t>
      </w:r>
      <w:r w:rsidRPr="003D01B7">
        <w:rPr>
          <w:rFonts w:ascii="Times New Roman" w:hAnsi="Times New Roman" w:cs="Times New Roman"/>
        </w:rPr>
        <w:t>и 20</w:t>
      </w:r>
      <w:r w:rsidR="001022B9" w:rsidRPr="003D01B7">
        <w:rPr>
          <w:rFonts w:ascii="Times New Roman" w:hAnsi="Times New Roman" w:cs="Times New Roman"/>
        </w:rPr>
        <w:t>2</w:t>
      </w:r>
      <w:r w:rsidR="00CE0B32" w:rsidRPr="002001C0">
        <w:rPr>
          <w:rFonts w:ascii="Times New Roman" w:hAnsi="Times New Roman" w:cs="Times New Roman"/>
        </w:rPr>
        <w:t>1</w:t>
      </w:r>
      <w:r w:rsidRPr="003D01B7">
        <w:rPr>
          <w:rFonts w:ascii="Times New Roman" w:hAnsi="Times New Roman" w:cs="Times New Roman"/>
        </w:rPr>
        <w:t xml:space="preserve"> годов</w:t>
      </w:r>
    </w:p>
    <w:p w:rsidR="00FC0129" w:rsidRPr="003D01B7" w:rsidRDefault="00FC0129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ред.приказа от </w:t>
      </w:r>
      <w:r w:rsidR="00ED42E1">
        <w:rPr>
          <w:rFonts w:ascii="Times New Roman" w:hAnsi="Times New Roman" w:cs="Times New Roman"/>
        </w:rPr>
        <w:t>26.08.2019г.</w:t>
      </w:r>
      <w:r>
        <w:rPr>
          <w:rFonts w:ascii="Times New Roman" w:hAnsi="Times New Roman" w:cs="Times New Roman"/>
        </w:rPr>
        <w:t xml:space="preserve"> № </w:t>
      </w:r>
      <w:r w:rsidR="00ED42E1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)</w:t>
      </w:r>
    </w:p>
    <w:p w:rsidR="009601E4" w:rsidRPr="003D01B7" w:rsidRDefault="009601E4" w:rsidP="005B5AF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4B" w:rsidRPr="00172DE2" w:rsidRDefault="009601E4" w:rsidP="005B5AFE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E2">
        <w:rPr>
          <w:rFonts w:ascii="Times New Roman" w:hAnsi="Times New Roman" w:cs="Times New Roman"/>
          <w:b/>
          <w:sz w:val="24"/>
          <w:szCs w:val="24"/>
        </w:rPr>
        <w:t xml:space="preserve">Перечень и правила отнесения расходов бюджета городского округа </w:t>
      </w:r>
    </w:p>
    <w:p w:rsidR="009601E4" w:rsidRPr="00172DE2" w:rsidRDefault="009601E4" w:rsidP="005B5AFE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72DE2">
        <w:rPr>
          <w:rFonts w:ascii="Times New Roman" w:hAnsi="Times New Roman" w:cs="Times New Roman"/>
          <w:b/>
          <w:sz w:val="24"/>
          <w:szCs w:val="24"/>
        </w:rPr>
        <w:t>ЗАТО г.Радужный Владимирской области</w:t>
      </w:r>
      <w:r w:rsidR="00F82E4B" w:rsidRPr="00172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DE2">
        <w:rPr>
          <w:rFonts w:ascii="Times New Roman" w:hAnsi="Times New Roman" w:cs="Times New Roman"/>
          <w:b/>
          <w:snapToGrid w:val="0"/>
          <w:sz w:val="24"/>
          <w:szCs w:val="24"/>
        </w:rPr>
        <w:t>на соответствующие целевые статьи</w:t>
      </w:r>
    </w:p>
    <w:p w:rsidR="009601E4" w:rsidRPr="00172DE2" w:rsidRDefault="009601E4" w:rsidP="005B5AFE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муниципальной службы и органов управления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</w:t>
      </w:r>
      <w:r w:rsidR="00EF1CF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Pr="003F261C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 и органов управления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01 0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муниципальной службы в муниципальном образовании ЗАТО г.Радужный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9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центров органов местного самоуправления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содержания административных зданий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государственных и муниципальных услуг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62B5" w:rsidRDefault="007C62B5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Содействие развитию малого и среднего предпринимательства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C62B5" w:rsidRDefault="007C62B5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Содействие развитию малого и среднего предпринимательства ЗАТО г.Радужный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5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F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развитию малого и среднего предпринимательства ЗАТО г.Радужный </w:t>
            </w:r>
            <w:r w:rsidRPr="003F26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Владимирской области</w:t>
            </w:r>
            <w:r w:rsidR="00D5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F261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6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61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ЗАТО г.Радужный</w:t>
            </w:r>
            <w:r w:rsidR="00D526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Целевые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г.Радужный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38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профилактики правонарушений 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профилактики правонарушений 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Оперативно-профилактические мероприятия по сокращению аварийности и дорожно-транспортного травматизма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33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на 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34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03 3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65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злоупотреблению алкогольной продукцией и профилактики алкоголизма населения на территории ЗАТО г. 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03 4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злоупотребления алкогольной продукцией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на территории ЗАТО г.Радужный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B5AFE" w:rsidRPr="003F261C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01E4" w:rsidRPr="00CE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 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Землеустройство, </w:t>
      </w:r>
      <w:r w:rsidR="00CE0B32">
        <w:rPr>
          <w:rFonts w:ascii="Times New Roman" w:hAnsi="Times New Roman" w:cs="Times New Roman"/>
          <w:b/>
          <w:bCs/>
          <w:iCs/>
          <w:sz w:val="24"/>
          <w:szCs w:val="24"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</w:t>
      </w:r>
      <w:r w:rsidRPr="00CE0B32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Информатизация ЗАТО </w:t>
      </w:r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43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гражданам и организациям услуг с использованием современных информационных и 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8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технической и технологической основы становления информационного общества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угроз, возникающих в информационном обществе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104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3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458C" w:rsidRPr="0050458C" w:rsidTr="00C542E6">
        <w:trPr>
          <w:trHeight w:val="26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мероприятия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недопущению и ликвидации чрезвычайных ситуаций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гражданской обороне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59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развитие аппаратно-программного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Pr="003F261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жильём населения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20AA" w:rsidRPr="003F261C" w:rsidRDefault="00AB2BE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униципальной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комфортным жильём населения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ЗАТО г.Радужный Владимирской области документацией для осуществления градостроительной деятельности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ЗАТО г.Радужный Владимирской области документацией для осуществления градостроительной деятельности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жилищного строительства ЗАТО г.Радужный Владимирской области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50458C" w:rsidRPr="0050458C" w:rsidTr="00C542E6">
        <w:trPr>
          <w:trHeight w:val="6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жильём многодетных семей ЗАТО 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07 3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многодетным семьям социальных выплат на 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8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жильём отдельных категорий граждан ЗАТО г.Радужный Владимирской области, установленных законодательством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07 4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единовременных денежных выплат и субсидий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жильё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жильём молодых семей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07 6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8.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г.Радужный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г.Радужный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надежности энергоснабжения в топливно-энергетическом комплексе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расхода топливно-энергетических ресурсов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 электрических сетей, трансформаторных подстанций и кабельных линий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8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водоотведения.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концессионных соглашений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Pr="003F261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Жилищно-коммунальный комплекс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г.Радужный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4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Жилищно-коммунальный комплекс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5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комплекса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30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обслуживание, ремонт, модернизация объектов  жилого фонда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Обслуживание, содержание, ремонт, модернизация объектов коммунального хозяйства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жилищно-коммунального комплекса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чрезвычайных ситуаций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предприятий бытового обслуживания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городского кладбища традиционного захоронения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административных зданий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Охрана окружающей среды ЗАТО г.Радужный 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08B8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 xml:space="preserve">Охрана окружающей среды ЗАТО г.Радужный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леса ЗАТО г.Радужный 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лесов и водных источников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ЗАТО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полигона твердых бытовых отходов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11.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населения ЗАТО г.Радужный Владимирской области питьевой водой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1E4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г.Радужный Владимирской области питьевой водой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23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ЗАТО г.Радужный Владимирской области питьевой водой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системы водоснабжения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2DE2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«Развитие и совершенствование системы водоотведения»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12.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Развитие пассажирских перевозок на территории ЗАТО г.Радужный Владимирской области.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035E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г.Радужный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31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пассажирских перевозок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транспортного обслуживания населения  г.Радужный Владим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13.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Дорожное хозяйство и благоустройство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благоустройство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 и реконструкция автомобильных дорог общего пользования местного значения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4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автомобильных дорог общего пользования местного значения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3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R1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</w:t>
            </w:r>
            <w:r w:rsid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совое обеспечение дорожной деятельности в рамках реализации национального проекта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 и реконструкция объектов благоустройства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ремонт, реконструкция и обслуживание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расширение тротуаров, пешеходных дорожек и автостоянок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и объектов благоустройства ЗАТО г.Радужный Владимирской области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городских  дорог в зимний, летний и осенний период, содержание и обслуживание объектов благоустройства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обслуживание, ремонт и модернизация уличного освещения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AE5B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дворовых территорий ЗАТО г.Радужный, в том числе в рамках реализации программ формирования современной городской среды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5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дворовых территорий ЗАТО г.Радужный, в том числе в рамках реализации программ формирования современной городской среды (национальный проект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и городская среда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проект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Ямочный ремонт, сезонные работы по благоустройству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сезонных рабочих по благоустройству территории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14. Муниципальная программа </w:t>
      </w:r>
      <w:r w:rsidR="00D52648">
        <w:rPr>
          <w:rFonts w:ascii="Times New Roman" w:hAnsi="Times New Roman" w:cs="Times New Roman"/>
          <w:b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sz w:val="24"/>
          <w:szCs w:val="24"/>
        </w:rPr>
        <w:t xml:space="preserve">Доступная среда для людей с ограниченными возможностями ЗАТО г.Радужный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</w:t>
      </w:r>
      <w:r w:rsidR="00CC035E" w:rsidRPr="003F261C">
        <w:rPr>
          <w:rFonts w:ascii="Times New Roman" w:hAnsi="Times New Roman" w:cs="Times New Roman"/>
          <w:sz w:val="24"/>
          <w:szCs w:val="24"/>
        </w:rPr>
        <w:t>ниченными возможностями ЗАТО г.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Радужный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2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 для людей с ограниченными возможностями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для инвалидов различного рода информации, объектов  социальной сферы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15.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образования ЗАТО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lastRenderedPageBreak/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2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общего, дошкольного и дополнительного образования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обеспечения доступности качества образовательных услуг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AE5B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лицензионных требований к деятельности образовательных учреждений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муниципальных заданий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управленческих функций, обеспечивающих стабильность работы подведомственных организаций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питания обучающихся муниципальных общеобразовательных организаций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дошкольников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2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отдыха и оздоровления детей и подростков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подростков ЗАТО г.Радужный в лагерях дневного пребывания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профильных сменах. Организация санаторно-курортного оздоровления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загородном лагере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прав и интересов детей-сирот и детей, оставшихся без попечения родителей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граждан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Культура и спорт ЗАТО г. 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B4356C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72DE2" w:rsidRPr="00142C10" w:rsidTr="00172DE2">
        <w:trPr>
          <w:trHeight w:val="14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«Культура и спорт ЗАТО г.Радужный Владимирской области»</w:t>
            </w:r>
          </w:p>
        </w:tc>
      </w:tr>
      <w:tr w:rsidR="00172DE2" w:rsidRPr="00142C10" w:rsidTr="00172DE2">
        <w:trPr>
          <w:trHeight w:val="16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«Культура ЗАТО г.Радужный Владимирской области»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досуга населения»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16 1 02 00000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«Укрепление материальной базы»</w:t>
            </w:r>
          </w:p>
        </w:tc>
      </w:tr>
      <w:tr w:rsidR="00172DE2" w:rsidRPr="00142C10" w:rsidTr="00172DE2">
        <w:trPr>
          <w:trHeight w:val="4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16 1 03 00000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«Выполнение управленческих функций, обеспечение стабильной работы подведомственных учреждений»</w:t>
            </w:r>
          </w:p>
        </w:tc>
      </w:tr>
      <w:tr w:rsidR="00172DE2" w:rsidRPr="00142C10" w:rsidTr="00172DE2">
        <w:trPr>
          <w:trHeight w:val="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16 1 04 00000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«Выполнение муниципальных заданий»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16 1 05 00000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«Социальная поддержка населения»</w:t>
            </w:r>
          </w:p>
        </w:tc>
      </w:tr>
      <w:tr w:rsidR="00172DE2" w:rsidRPr="00142C10" w:rsidTr="00172DE2">
        <w:trPr>
          <w:trHeight w:val="10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16 2 00 00000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физической культуры и спорта ЗАТО г.Радужный Владимирской области»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16 2 01 00000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«Массовый спорт»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16 2 02 00000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«Строительство объектов спортивной направленности»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 P5 00000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и модернизация объектов спортивной инфраструктуры муниципальной собственности для занятий физической культурой и спортом (национальный проект «Демография», федеральный проект «Спорт-норма жизни»)»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«Повышение правовой культуры населения ЗАТО г.Радужный Владимирской области»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«Организационно-методическое обеспечение»</w:t>
            </w:r>
          </w:p>
        </w:tc>
      </w:tr>
      <w:tr w:rsidR="00172DE2" w:rsidRPr="00142C10" w:rsidTr="00172DE2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16 3 03 00000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DE2" w:rsidRPr="00172DE2" w:rsidRDefault="00172DE2" w:rsidP="00172D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DE2" w:rsidRPr="00172DE2" w:rsidRDefault="00172DE2" w:rsidP="00172D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«Меры улучшения работы среди населения по правовому просвещению и воспитанию»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Создание благоприятных условий для развития м</w:t>
      </w:r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олодого поколения ЗАТО г.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Радужный Владимирской области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B4356C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г.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12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молодого поколения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детей,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оказавшихся в трудной жизненной ситуации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помощь детям-инвалидам, семьям с детьми-инвалидами, многодетным семьям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воспитание детей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для семей с детьми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601E4" w:rsidRDefault="009E7D87" w:rsidP="00B351C8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C4192" w:rsidRPr="003F2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 органов местного</w:t>
      </w:r>
      <w:r w:rsidR="001C4192" w:rsidRPr="003F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B351C8" w:rsidRPr="003F261C" w:rsidRDefault="00B351C8" w:rsidP="00B351C8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 администрации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Глава администрации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Совет народных депутатов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Депутаты Совета народных депутатов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расходы органов местного самоуправления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Непрограммные расходы</w:t>
            </w:r>
          </w:p>
        </w:tc>
      </w:tr>
    </w:tbl>
    <w:p w:rsidR="00D52648" w:rsidRDefault="00D52648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sectPr w:rsidR="009601E4" w:rsidRPr="003F261C" w:rsidSect="00F82E4B">
      <w:footerReference w:type="default" r:id="rId7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1E" w:rsidRDefault="0079751E" w:rsidP="00F82E4B">
      <w:pPr>
        <w:spacing w:after="0" w:line="240" w:lineRule="auto"/>
      </w:pPr>
      <w:r>
        <w:separator/>
      </w:r>
    </w:p>
  </w:endnote>
  <w:endnote w:type="continuationSeparator" w:id="1">
    <w:p w:rsidR="0079751E" w:rsidRDefault="0079751E" w:rsidP="00F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85"/>
      <w:docPartObj>
        <w:docPartGallery w:val="Page Numbers (Bottom of Page)"/>
        <w:docPartUnique/>
      </w:docPartObj>
    </w:sdtPr>
    <w:sdtContent>
      <w:p w:rsidR="006C251D" w:rsidRDefault="009E3AAE">
        <w:pPr>
          <w:pStyle w:val="a8"/>
          <w:jc w:val="center"/>
        </w:pPr>
        <w:r w:rsidRPr="006C251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C251D" w:rsidRPr="006C251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C251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D42E1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6C251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C251D" w:rsidRDefault="006C25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1E" w:rsidRDefault="0079751E" w:rsidP="00F82E4B">
      <w:pPr>
        <w:spacing w:after="0" w:line="240" w:lineRule="auto"/>
      </w:pPr>
      <w:r>
        <w:separator/>
      </w:r>
    </w:p>
  </w:footnote>
  <w:footnote w:type="continuationSeparator" w:id="1">
    <w:p w:rsidR="0079751E" w:rsidRDefault="0079751E" w:rsidP="00F8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1E4"/>
    <w:rsid w:val="0001668B"/>
    <w:rsid w:val="000E3998"/>
    <w:rsid w:val="000E741D"/>
    <w:rsid w:val="001022B9"/>
    <w:rsid w:val="00105872"/>
    <w:rsid w:val="0012651A"/>
    <w:rsid w:val="00142C10"/>
    <w:rsid w:val="00172DE2"/>
    <w:rsid w:val="001A20AA"/>
    <w:rsid w:val="001C0C13"/>
    <w:rsid w:val="001C4192"/>
    <w:rsid w:val="001D6F95"/>
    <w:rsid w:val="001D7265"/>
    <w:rsid w:val="002001C0"/>
    <w:rsid w:val="00205717"/>
    <w:rsid w:val="00233D1F"/>
    <w:rsid w:val="00244E72"/>
    <w:rsid w:val="002505A6"/>
    <w:rsid w:val="002A1201"/>
    <w:rsid w:val="002B30BD"/>
    <w:rsid w:val="002C1FD1"/>
    <w:rsid w:val="002D08B8"/>
    <w:rsid w:val="002F7404"/>
    <w:rsid w:val="003121AB"/>
    <w:rsid w:val="00321198"/>
    <w:rsid w:val="003459BC"/>
    <w:rsid w:val="00373C27"/>
    <w:rsid w:val="003B0988"/>
    <w:rsid w:val="003D01B7"/>
    <w:rsid w:val="003D1522"/>
    <w:rsid w:val="003E6D0B"/>
    <w:rsid w:val="003F261C"/>
    <w:rsid w:val="004468AD"/>
    <w:rsid w:val="00463176"/>
    <w:rsid w:val="00467BC4"/>
    <w:rsid w:val="004730AD"/>
    <w:rsid w:val="004D11C3"/>
    <w:rsid w:val="004D6C53"/>
    <w:rsid w:val="004E0CC9"/>
    <w:rsid w:val="004E260F"/>
    <w:rsid w:val="00503A6E"/>
    <w:rsid w:val="0050458C"/>
    <w:rsid w:val="0051147A"/>
    <w:rsid w:val="00533C68"/>
    <w:rsid w:val="00564C17"/>
    <w:rsid w:val="00564D01"/>
    <w:rsid w:val="00573630"/>
    <w:rsid w:val="005B3A02"/>
    <w:rsid w:val="005B5AFE"/>
    <w:rsid w:val="005C2B65"/>
    <w:rsid w:val="005C4581"/>
    <w:rsid w:val="005D0F29"/>
    <w:rsid w:val="005E0351"/>
    <w:rsid w:val="006031C7"/>
    <w:rsid w:val="00621191"/>
    <w:rsid w:val="00630BDC"/>
    <w:rsid w:val="006C251D"/>
    <w:rsid w:val="006E5436"/>
    <w:rsid w:val="006F2273"/>
    <w:rsid w:val="00756561"/>
    <w:rsid w:val="0076029F"/>
    <w:rsid w:val="0079751E"/>
    <w:rsid w:val="007A6361"/>
    <w:rsid w:val="007C62B5"/>
    <w:rsid w:val="0085053B"/>
    <w:rsid w:val="008A06F7"/>
    <w:rsid w:val="009358A5"/>
    <w:rsid w:val="00946E7F"/>
    <w:rsid w:val="00954E32"/>
    <w:rsid w:val="009601E4"/>
    <w:rsid w:val="009905F9"/>
    <w:rsid w:val="00993188"/>
    <w:rsid w:val="009D1103"/>
    <w:rsid w:val="009E3AAE"/>
    <w:rsid w:val="009E7D87"/>
    <w:rsid w:val="009F59BE"/>
    <w:rsid w:val="00A4024D"/>
    <w:rsid w:val="00A5385D"/>
    <w:rsid w:val="00A54E2B"/>
    <w:rsid w:val="00A67D4B"/>
    <w:rsid w:val="00A72B09"/>
    <w:rsid w:val="00A743ED"/>
    <w:rsid w:val="00A82AC1"/>
    <w:rsid w:val="00AA38E2"/>
    <w:rsid w:val="00AB2BE1"/>
    <w:rsid w:val="00AE5B10"/>
    <w:rsid w:val="00AF499D"/>
    <w:rsid w:val="00AF657A"/>
    <w:rsid w:val="00B25E4A"/>
    <w:rsid w:val="00B351C8"/>
    <w:rsid w:val="00B4356C"/>
    <w:rsid w:val="00BA57B0"/>
    <w:rsid w:val="00BA623F"/>
    <w:rsid w:val="00BC00DE"/>
    <w:rsid w:val="00BC7B1E"/>
    <w:rsid w:val="00BD4AFA"/>
    <w:rsid w:val="00BD5A32"/>
    <w:rsid w:val="00BE2C61"/>
    <w:rsid w:val="00C119FC"/>
    <w:rsid w:val="00C17ACA"/>
    <w:rsid w:val="00C17B5B"/>
    <w:rsid w:val="00C3186A"/>
    <w:rsid w:val="00C43C7E"/>
    <w:rsid w:val="00C542E6"/>
    <w:rsid w:val="00CC035E"/>
    <w:rsid w:val="00CC4727"/>
    <w:rsid w:val="00CE0B32"/>
    <w:rsid w:val="00CE37AE"/>
    <w:rsid w:val="00CF06D6"/>
    <w:rsid w:val="00D402AC"/>
    <w:rsid w:val="00D52648"/>
    <w:rsid w:val="00D60F8E"/>
    <w:rsid w:val="00DA33D3"/>
    <w:rsid w:val="00DF6427"/>
    <w:rsid w:val="00E26BC4"/>
    <w:rsid w:val="00E372CD"/>
    <w:rsid w:val="00E85151"/>
    <w:rsid w:val="00ED42E1"/>
    <w:rsid w:val="00EF1CF1"/>
    <w:rsid w:val="00F260F2"/>
    <w:rsid w:val="00F33120"/>
    <w:rsid w:val="00F47A2E"/>
    <w:rsid w:val="00F613ED"/>
    <w:rsid w:val="00F61A9C"/>
    <w:rsid w:val="00F63328"/>
    <w:rsid w:val="00F75B33"/>
    <w:rsid w:val="00F82E4B"/>
    <w:rsid w:val="00FB787B"/>
    <w:rsid w:val="00FC0129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4D"/>
    <w:rPr>
      <w:color w:val="0000FF" w:themeColor="hyperlink"/>
      <w:u w:val="single"/>
    </w:rPr>
  </w:style>
  <w:style w:type="paragraph" w:styleId="a4">
    <w:name w:val="No Spacing"/>
    <w:uiPriority w:val="1"/>
    <w:qFormat/>
    <w:rsid w:val="00A402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5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8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E4B"/>
  </w:style>
  <w:style w:type="paragraph" w:styleId="a8">
    <w:name w:val="footer"/>
    <w:basedOn w:val="a"/>
    <w:link w:val="a9"/>
    <w:uiPriority w:val="99"/>
    <w:unhideWhenUsed/>
    <w:rsid w:val="00F8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F49FE299D4F4C3B9D2C9A897B2CE6233B194273FDFFC2E7040D9F621F394323CB99545D254637561958aCd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4</cp:revision>
  <cp:lastPrinted>2019-04-01T12:01:00Z</cp:lastPrinted>
  <dcterms:created xsi:type="dcterms:W3CDTF">2019-08-22T07:48:00Z</dcterms:created>
  <dcterms:modified xsi:type="dcterms:W3CDTF">2019-08-27T10:25:00Z</dcterms:modified>
</cp:coreProperties>
</file>