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62" w:rsidRDefault="009239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E00BE9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</w:t>
      </w:r>
    </w:p>
    <w:p w:rsidR="003C0FD5" w:rsidRDefault="00724C42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:rsidR="00CC55A4" w:rsidRDefault="00724C42" w:rsidP="00DB18D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DB18DD" w:rsidRPr="00DB18DD">
        <w:rPr>
          <w:rFonts w:ascii="Times New Roman" w:hAnsi="Times New Roman"/>
          <w:caps/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</w:t>
      </w:r>
      <w:r w:rsidR="00DB18DD">
        <w:rPr>
          <w:rFonts w:ascii="Times New Roman" w:hAnsi="Times New Roman"/>
          <w:sz w:val="28"/>
          <w:szCs w:val="28"/>
        </w:rPr>
        <w:t>Выдача разрешения на установку и эксплуатацию рекламных конструкций на соответствующей территории</w:t>
      </w:r>
      <w:r w:rsidR="00616B08">
        <w:rPr>
          <w:rFonts w:ascii="Times New Roman" w:hAnsi="Times New Roman"/>
          <w:sz w:val="28"/>
          <w:szCs w:val="28"/>
        </w:rPr>
        <w:t>, аннулирование такого разрешения</w:t>
      </w:r>
      <w:r>
        <w:rPr>
          <w:rFonts w:ascii="Times New Roman" w:hAnsi="Times New Roman"/>
          <w:sz w:val="28"/>
          <w:szCs w:val="28"/>
        </w:rPr>
        <w:t>» (далее - муниципальная услуга).</w:t>
      </w:r>
    </w:p>
    <w:p w:rsidR="00EF1C15" w:rsidRDefault="00724C42" w:rsidP="00EF1C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EF1C15" w:rsidRPr="00EF1C15">
        <w:rPr>
          <w:sz w:val="28"/>
          <w:szCs w:val="28"/>
        </w:rPr>
        <w:t>Заявителями при предоставлении муниципальной услуги являются физические лица, в том числе зарегистрированные в качестве индивидуальных предпринимателей, юридические лица, имеющие право пользования объектом недвижимости, расположенного на муниц</w:t>
      </w:r>
      <w:r w:rsidR="00EF1C15">
        <w:rPr>
          <w:sz w:val="28"/>
          <w:szCs w:val="28"/>
        </w:rPr>
        <w:t xml:space="preserve">ипальной территории. </w:t>
      </w:r>
    </w:p>
    <w:p w:rsidR="005753AC" w:rsidRPr="00A34AF8" w:rsidRDefault="005753AC" w:rsidP="00EF1C1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 установленном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215EFE" w:rsidRPr="00FA71F1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215EFE" w:rsidRPr="00FA71F1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215EFE" w:rsidRPr="00FA71F1" w:rsidRDefault="00215EFE" w:rsidP="00215EFE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71F1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A71F1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215E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 xml:space="preserve">учреждения, ее должностных лиц, работников могут быть получены заявителем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ЗАТО</w:t>
      </w:r>
      <w:r w:rsidR="00FA71F1">
        <w:rPr>
          <w:rFonts w:ascii="Times New Roman" w:hAnsi="Times New Roman" w:cs="Times New Roman"/>
          <w:sz w:val="28"/>
          <w:szCs w:val="28"/>
        </w:rPr>
        <w:t xml:space="preserve"> </w:t>
      </w:r>
      <w:r w:rsidR="00A97460" w:rsidRPr="00A97460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3D5228">
        <w:rPr>
          <w:rFonts w:ascii="Times New Roman" w:hAnsi="Times New Roman"/>
          <w:sz w:val="28"/>
          <w:szCs w:val="28"/>
        </w:rPr>
        <w:t xml:space="preserve">Выдача разрешения на </w:t>
      </w:r>
      <w:r w:rsidR="003D5228">
        <w:rPr>
          <w:rFonts w:ascii="Times New Roman" w:hAnsi="Times New Roman"/>
          <w:sz w:val="28"/>
          <w:szCs w:val="28"/>
        </w:rPr>
        <w:lastRenderedPageBreak/>
        <w:t>установку и эксплуатацию рекламных конструкций на соответствующей территории, аннулирование такого разрешения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3D522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AD102D" w:rsidRPr="00396F72">
        <w:rPr>
          <w:rFonts w:ascii="Times New Roman" w:hAnsi="Times New Roman"/>
          <w:color w:val="00000A"/>
          <w:sz w:val="28"/>
          <w:szCs w:val="28"/>
        </w:rPr>
        <w:t>(приложение № 1 к административному регламенту)</w:t>
      </w:r>
      <w:r w:rsidR="00783EA9" w:rsidRPr="00396F72">
        <w:rPr>
          <w:rFonts w:ascii="Times New Roman" w:hAnsi="Times New Roman"/>
          <w:color w:val="00000A"/>
          <w:sz w:val="28"/>
          <w:szCs w:val="28"/>
        </w:rPr>
        <w:t>,</w:t>
      </w:r>
      <w:r w:rsidR="00783EA9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которое </w:t>
      </w:r>
      <w:r w:rsidR="00AB6B9A">
        <w:rPr>
          <w:rFonts w:ascii="Times New Roman" w:hAnsi="Times New Roman"/>
          <w:color w:val="00000A"/>
          <w:sz w:val="28"/>
          <w:szCs w:val="28"/>
        </w:rPr>
        <w:t>утверждается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постановлени</w:t>
      </w:r>
      <w:r w:rsidR="00AB6B9A">
        <w:rPr>
          <w:rFonts w:ascii="Times New Roman" w:hAnsi="Times New Roman"/>
          <w:color w:val="00000A"/>
          <w:sz w:val="28"/>
          <w:szCs w:val="28"/>
        </w:rPr>
        <w:t>ем</w:t>
      </w:r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783EA9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783EA9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об аннулировании </w:t>
      </w:r>
      <w:r w:rsidR="007C4D6F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7C4D6F">
        <w:rPr>
          <w:rFonts w:ascii="Times New Roman" w:hAnsi="Times New Roman"/>
          <w:color w:val="00000A"/>
          <w:sz w:val="28"/>
          <w:szCs w:val="28"/>
        </w:rPr>
        <w:t>.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</w:t>
      </w:r>
      <w:r w:rsidR="00700AA0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0E084B" w:rsidRDefault="00700AA0" w:rsidP="000B7DB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7DB8">
        <w:rPr>
          <w:rFonts w:ascii="Times New Roman" w:hAnsi="Times New Roman"/>
          <w:color w:val="00000A"/>
          <w:sz w:val="28"/>
          <w:szCs w:val="28"/>
        </w:rPr>
        <w:t xml:space="preserve">в выдаче </w:t>
      </w:r>
      <w:r w:rsidR="000B7DB8" w:rsidRPr="003D5228">
        <w:rPr>
          <w:rFonts w:ascii="Times New Roman" w:hAnsi="Times New Roman"/>
          <w:color w:val="00000A"/>
          <w:sz w:val="28"/>
          <w:szCs w:val="28"/>
        </w:rPr>
        <w:t>разрешения на установку и эксплуатацию рекламной конструкции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 w:rsidR="004811B7" w:rsidRPr="004811B7">
        <w:rPr>
          <w:rFonts w:ascii="Times New Roman" w:hAnsi="Times New Roman" w:cs="Times New Roman"/>
          <w:sz w:val="28"/>
          <w:szCs w:val="28"/>
        </w:rPr>
        <w:t>30</w:t>
      </w:r>
      <w:r w:rsidRPr="004811B7">
        <w:rPr>
          <w:rFonts w:ascii="Times New Roman" w:hAnsi="Times New Roman" w:cs="Times New Roman"/>
          <w:sz w:val="28"/>
          <w:szCs w:val="28"/>
        </w:rPr>
        <w:t xml:space="preserve"> </w:t>
      </w:r>
      <w:r w:rsidR="004811B7" w:rsidRPr="004811B7">
        <w:rPr>
          <w:rFonts w:ascii="Times New Roman" w:hAnsi="Times New Roman" w:cs="Times New Roman"/>
          <w:sz w:val="28"/>
          <w:szCs w:val="28"/>
        </w:rPr>
        <w:t>календарных</w:t>
      </w:r>
      <w:r w:rsidRPr="004811B7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 xml:space="preserve">ЗАТО г. Радужный </w:t>
      </w:r>
      <w:r w:rsidR="00BE3283">
        <w:rPr>
          <w:rFonts w:ascii="Times New Roman" w:hAnsi="Times New Roman" w:cs="Times New Roman"/>
          <w:sz w:val="28"/>
          <w:szCs w:val="28"/>
        </w:rPr>
        <w:lastRenderedPageBreak/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CC55A4" w:rsidRDefault="00724C42" w:rsidP="001847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</w:t>
      </w:r>
      <w:r w:rsidR="001847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962">
        <w:rPr>
          <w:rFonts w:ascii="Times New Roman" w:hAnsi="Times New Roman" w:cs="Times New Roman"/>
          <w:sz w:val="28"/>
          <w:szCs w:val="28"/>
        </w:rPr>
        <w:t xml:space="preserve">   </w:t>
      </w:r>
      <w:r w:rsidR="0018475C">
        <w:rPr>
          <w:rFonts w:ascii="Times New Roman" w:hAnsi="Times New Roman" w:cs="Times New Roman"/>
          <w:sz w:val="28"/>
          <w:szCs w:val="28"/>
        </w:rPr>
        <w:t xml:space="preserve">    </w:t>
      </w:r>
      <w:r w:rsidR="00BE3283">
        <w:rPr>
          <w:rFonts w:ascii="Times New Roman" w:hAnsi="Times New Roman" w:cs="Times New Roman"/>
          <w:sz w:val="28"/>
          <w:szCs w:val="28"/>
        </w:rPr>
        <w:t xml:space="preserve">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 Исчерпывающий перечень документов, необходимых</w:t>
      </w:r>
      <w:r w:rsidR="00923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4811B7" w:rsidRDefault="00481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2.7.1.1. Вне зависимости от основания для обращения за предоставлением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57D63" w:rsidRPr="00157D63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(в случае обращения представителя. 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При обращении посредством ЕПГУ прикладывается документ,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подписью заявителя или нотариуса в формате SIG);</w:t>
      </w:r>
      <w:proofErr w:type="gramEnd"/>
    </w:p>
    <w:p w:rsidR="00CC55A4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4C42">
        <w:rPr>
          <w:rFonts w:ascii="Times New Roman" w:hAnsi="Times New Roman" w:cs="Times New Roman"/>
          <w:sz w:val="28"/>
          <w:szCs w:val="28"/>
        </w:rPr>
        <w:t>) </w:t>
      </w:r>
      <w:r w:rsidR="00157D63" w:rsidRPr="00157D6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При обращении посредством ЕПГУ, сведения из документа, удостоверяющего личность, проверяются при подтверждении учетной записи в Единой системе идентификац</w:t>
      </w:r>
      <w:proofErr w:type="gramStart"/>
      <w:r w:rsidR="00157D63" w:rsidRPr="00157D6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157D63" w:rsidRPr="00157D63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2.7.1.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выдачей разрешения на установку и эксплуатацию рекламной конструкции представляются: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запрос о предоставлении услуги, содержащий сведения о заявителе согласно части 1 статьи 11 Федерального закона от 13.03.2006 № 38-ФЗ «О рекламе» (в случае обращения через ЕПГУ заполняется с помощью интерактивной формы в карточке услуги на ЕПГУ);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60ACE">
        <w:rPr>
          <w:rFonts w:ascii="Times New Roman" w:hAnsi="Times New Roman" w:cs="Times New Roman"/>
          <w:sz w:val="28"/>
          <w:szCs w:val="28"/>
        </w:rPr>
        <w:t>проектная документация рекламной конструкции;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60ACE"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эскиз рекламной конструкции;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5) нотариально удостоверенное согласие собственника</w:t>
      </w:r>
      <w:proofErr w:type="gramStart"/>
      <w:r w:rsidRPr="00660AC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660A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0ACE">
        <w:rPr>
          <w:rFonts w:ascii="Times New Roman" w:hAnsi="Times New Roman" w:cs="Times New Roman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6) нотариально удостоверенный протокол общего собрания собственников помещений в многоквартирном доме (в рекламной конструкции, которая присоединяется к общему имуществу собственников помещений в многоквартирном доме);</w:t>
      </w:r>
    </w:p>
    <w:p w:rsidR="00660ACE" w:rsidRDefault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7) договор на установку и эксплуатацию рекламной конструкции (для всех рекламных конструкций за исключением случаев: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б) когда заключен договор по итогам проведения торгов в случае присоединения рекламной конструк</w:t>
      </w:r>
      <w:r>
        <w:rPr>
          <w:rFonts w:ascii="Times New Roman" w:hAnsi="Times New Roman" w:cs="Times New Roman"/>
          <w:sz w:val="28"/>
          <w:szCs w:val="28"/>
        </w:rPr>
        <w:t xml:space="preserve">ции к имуществу, находящемуся в </w:t>
      </w:r>
      <w:r w:rsidRPr="00660ACE">
        <w:rPr>
          <w:rFonts w:ascii="Times New Roman" w:hAnsi="Times New Roman" w:cs="Times New Roman"/>
          <w:sz w:val="28"/>
          <w:szCs w:val="28"/>
        </w:rPr>
        <w:lastRenderedPageBreak/>
        <w:t>государственной (муниципальной) собственности;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2.7.1.3</w:t>
      </w:r>
      <w:r w:rsidRPr="00660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CE">
        <w:rPr>
          <w:rFonts w:ascii="Times New Roman" w:hAnsi="Times New Roman" w:cs="Times New Roman"/>
          <w:sz w:val="28"/>
          <w:szCs w:val="28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660ACE" w:rsidRP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1) 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660ACE" w:rsidRDefault="00660ACE" w:rsidP="00660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ACE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сведения из Единого государственного реестра недвижимости; </w:t>
      </w:r>
    </w:p>
    <w:p w:rsidR="00AA015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154">
        <w:rPr>
          <w:rFonts w:ascii="Times New Roman" w:hAnsi="Times New Roman" w:cs="Times New Roman"/>
          <w:color w:val="auto"/>
          <w:sz w:val="28"/>
          <w:szCs w:val="28"/>
        </w:rPr>
        <w:t>д) 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оговор на установку и эксплуатацию рекламной конструкции (в случае присоединения рекламной конструкции к государственному (муниципальному) имуществу, предоставленному по результатам торгов</w:t>
      </w:r>
      <w:r w:rsidR="009239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Pr="00660ACE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015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е) 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государственное (муниципальное)</w:t>
      </w:r>
      <w:r w:rsidR="00AA0154" w:rsidRPr="00AA0154">
        <w:t xml:space="preserve"> </w:t>
      </w:r>
      <w:r w:rsidR="00AA0154" w:rsidRPr="00AA0154">
        <w:rPr>
          <w:rFonts w:ascii="Times New Roman" w:hAnsi="Times New Roman" w:cs="Times New Roman"/>
          <w:color w:val="auto"/>
          <w:sz w:val="28"/>
          <w:szCs w:val="28"/>
        </w:rPr>
        <w:t>имущество передано в хозяйственное ведение (оперативное управление)</w:t>
      </w:r>
      <w:r w:rsidR="00AA01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AA0154">
        <w:rPr>
          <w:rFonts w:ascii="Times New Roman" w:hAnsi="Times New Roman" w:cs="Times New Roman"/>
          <w:sz w:val="28"/>
          <w:szCs w:val="28"/>
        </w:rPr>
        <w:t>с</w:t>
      </w:r>
      <w:r w:rsidR="00AA0154" w:rsidRPr="00AA0154">
        <w:rPr>
          <w:rFonts w:ascii="Times New Roman" w:hAnsi="Times New Roman" w:cs="Times New Roman"/>
          <w:sz w:val="28"/>
          <w:szCs w:val="28"/>
        </w:rPr>
        <w:t>ведения об оплате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015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AA0154">
        <w:rPr>
          <w:rFonts w:ascii="Times New Roman" w:hAnsi="Times New Roman" w:cs="Times New Roman"/>
          <w:sz w:val="28"/>
          <w:szCs w:val="28"/>
        </w:rPr>
        <w:t>р</w:t>
      </w:r>
      <w:r w:rsidR="00AA0154" w:rsidRPr="00AA0154">
        <w:rPr>
          <w:rFonts w:ascii="Times New Roman" w:hAnsi="Times New Roman" w:cs="Times New Roman"/>
          <w:sz w:val="28"/>
          <w:szCs w:val="28"/>
        </w:rPr>
        <w:t>азрешение на установку и эксплуатацию рекламной конструкции (в случае аннулирования)</w:t>
      </w:r>
      <w:r w:rsidR="00AA0154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 w:rsidP="00AA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может быть заполнено от руки или машинописным способом, распечатано посредством электронных печатающих устройств, сформировано</w:t>
      </w:r>
      <w:r w:rsidR="008F0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8342178"/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 Основаниями для отказа в приеме документов являются: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1.3.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1.5. Некорректное заполнение обязательных полей в форме запроса о предоставлении услуги (недостоверное, неправильное либо неполное)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1.6. Представление неполного комплекта документов, необхо</w:t>
      </w:r>
      <w:r w:rsidR="00923962">
        <w:rPr>
          <w:rFonts w:ascii="Times New Roman" w:hAnsi="Times New Roman" w:cs="Times New Roman"/>
          <w:sz w:val="28"/>
          <w:szCs w:val="28"/>
        </w:rPr>
        <w:t>димых для предоставления услуги.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1.7.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AB6C7E">
        <w:rPr>
          <w:rFonts w:ascii="Times New Roman" w:hAnsi="Times New Roman" w:cs="Times New Roman"/>
          <w:sz w:val="28"/>
          <w:szCs w:val="28"/>
        </w:rPr>
        <w:t>1.8.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175A84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8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AB6C7E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свидетельствующего об отсутствии документа и (или) информации, </w:t>
      </w:r>
      <w:proofErr w:type="gramStart"/>
      <w:r w:rsidRPr="00AB6C7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B6C7E">
        <w:rPr>
          <w:rFonts w:ascii="Times New Roman" w:hAnsi="Times New Roman" w:cs="Times New Roman"/>
          <w:sz w:val="28"/>
          <w:szCs w:val="28"/>
        </w:rPr>
        <w:t xml:space="preserve"> для предоставления услуги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>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 w:rsidR="00923962">
        <w:rPr>
          <w:rFonts w:ascii="Times New Roman" w:hAnsi="Times New Roman" w:cs="Times New Roman"/>
          <w:sz w:val="28"/>
          <w:szCs w:val="28"/>
        </w:rPr>
        <w:t>.</w:t>
      </w:r>
    </w:p>
    <w:p w:rsidR="00AB6C7E" w:rsidRPr="00AB6C7E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</w:t>
      </w:r>
      <w:r w:rsidRPr="00AB6C7E">
        <w:rPr>
          <w:rFonts w:ascii="Times New Roman" w:hAnsi="Times New Roman" w:cs="Times New Roman"/>
          <w:sz w:val="28"/>
          <w:szCs w:val="28"/>
        </w:rPr>
        <w:t>.3. Факт оплаты заявителем государственной пошлины за предоставление услуги не подтвержден.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.4. Несоответствие проекта рекламной конструкц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AB6C7E" w:rsidRPr="00AB6C7E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 требованиям технического регламента.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.6. Нарушение требований, установленных частями 5.1, 5.6, 5.7 статьи 19 Федерального закона от 13.03.2006 № 38-ФЗ «О рекламе».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>.7. Нарушение требований нормативных актов по безопасности движения транспорта.</w:t>
      </w:r>
    </w:p>
    <w:p w:rsidR="00AB6C7E" w:rsidRPr="00AB6C7E" w:rsidRDefault="00175A84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B6C7E" w:rsidRPr="00AB6C7E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AB6C7E" w:rsidRPr="00AB6C7E">
        <w:rPr>
          <w:rFonts w:ascii="Times New Roman" w:hAnsi="Times New Roman" w:cs="Times New Roman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  <w:proofErr w:type="gramEnd"/>
    </w:p>
    <w:p w:rsidR="00CC55A4" w:rsidRDefault="00AB6C7E" w:rsidP="00AB6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E">
        <w:rPr>
          <w:rFonts w:ascii="Times New Roman" w:hAnsi="Times New Roman" w:cs="Times New Roman"/>
          <w:sz w:val="28"/>
          <w:szCs w:val="28"/>
        </w:rPr>
        <w:t>2.</w:t>
      </w:r>
      <w:r w:rsidR="00175A84">
        <w:rPr>
          <w:rFonts w:ascii="Times New Roman" w:hAnsi="Times New Roman" w:cs="Times New Roman"/>
          <w:sz w:val="28"/>
          <w:szCs w:val="28"/>
        </w:rPr>
        <w:t>10.</w:t>
      </w:r>
      <w:r w:rsidRPr="00AB6C7E">
        <w:rPr>
          <w:rFonts w:ascii="Times New Roman" w:hAnsi="Times New Roman" w:cs="Times New Roman"/>
          <w:sz w:val="28"/>
          <w:szCs w:val="28"/>
        </w:rPr>
        <w:t xml:space="preserve">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 </w:t>
      </w:r>
      <w:bookmarkEnd w:id="5"/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5A84">
        <w:rPr>
          <w:rFonts w:ascii="Times New Roman" w:hAnsi="Times New Roman" w:cs="Times New Roman"/>
          <w:sz w:val="28"/>
          <w:szCs w:val="28"/>
        </w:rPr>
        <w:t xml:space="preserve">2.12. </w:t>
      </w:r>
      <w:r w:rsidR="00175A84" w:rsidRPr="00175A84">
        <w:rPr>
          <w:rFonts w:ascii="Times New Roman" w:hAnsi="Times New Roman" w:cs="Times New Roman"/>
          <w:sz w:val="28"/>
          <w:szCs w:val="28"/>
        </w:rPr>
        <w:t>За  предоставление муниципальной услуги по выдаче разрешения на установку и эксплуатацию рекламных конструкций взимается госпошлина в соответствии с пунктом 105 статьи 333.33. части второй налогового кодекса РФ</w:t>
      </w:r>
      <w:r w:rsidRPr="00175A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количество фактов взаимодействия заявителя с должностными лицами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3F3563" w:rsidRPr="003F3563">
        <w:rPr>
          <w:rFonts w:ascii="Times New Roman" w:hAnsi="Times New Roman" w:cs="Times New Roman"/>
          <w:sz w:val="28"/>
          <w:szCs w:val="28"/>
        </w:rPr>
        <w:t xml:space="preserve"> </w:t>
      </w:r>
      <w:r w:rsidR="003F3563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_GoBack"/>
      <w:bookmarkEnd w:id="7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получения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формирования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CC55A4" w:rsidRPr="00396F7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ведомление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проактивного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информирования заявителей о возможности получения услуги приведено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приложении № </w:t>
      </w:r>
      <w:r w:rsidR="00E00BE9"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F72"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2.17.5. Основанием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9239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396F72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одно или несколько полей документов, поданных в электронном виде, корректно не заполнены.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2E0FD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A93797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93797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Работник </w:t>
      </w:r>
      <w:proofErr w:type="spell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ОАиГ</w:t>
      </w:r>
      <w:proofErr w:type="spell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 w:rsidRPr="0042101D">
        <w:rPr>
          <w:rFonts w:ascii="Times New Roman" w:hAnsi="Times New Roman" w:cs="Times New Roman"/>
          <w:bCs/>
          <w:sz w:val="28"/>
          <w:szCs w:val="28"/>
        </w:rPr>
        <w:t xml:space="preserve">Владимирской области 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указаний о </w:t>
      </w: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>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</w:r>
      <w:r w:rsidRPr="00076561">
        <w:rPr>
          <w:rFonts w:ascii="Times New Roman" w:hAnsi="Times New Roman" w:cs="Times New Roman"/>
          <w:bCs/>
          <w:sz w:val="28"/>
          <w:szCs w:val="28"/>
        </w:rPr>
        <w:t>3.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>5</w:t>
      </w:r>
      <w:r w:rsidRPr="00076561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 w:rsidRPr="000765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76561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 w:rsidRPr="00076561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 w:rsidRPr="00076561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076561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главе города (заместителю главы администрации города по городскому хозяйству) ЗАТО</w:t>
      </w:r>
      <w:r w:rsidR="00953BC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561" w:rsidRPr="0007656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103B" w:rsidRPr="00076561">
        <w:rPr>
          <w:rFonts w:ascii="Times New Roman" w:hAnsi="Times New Roman" w:cs="Times New Roman"/>
          <w:bCs/>
          <w:sz w:val="28"/>
          <w:szCs w:val="28"/>
        </w:rPr>
        <w:t>г. Радужный</w:t>
      </w:r>
      <w:r w:rsidR="00421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01D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076561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 w:rsidR="0042101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color w:val="auto"/>
          <w:sz w:val="28"/>
          <w:szCs w:val="28"/>
        </w:rPr>
        <w:t xml:space="preserve"> 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2B7905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</w:t>
      </w:r>
      <w:r w:rsidR="00A12085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18475C" w:rsidRPr="0018475C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18475C" w:rsidRPr="0018475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18475C" w:rsidRPr="0018475C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2B7905">
        <w:rPr>
          <w:rFonts w:ascii="Times New Roman" w:hAnsi="Times New Roman" w:cs="Times New Roman"/>
          <w:sz w:val="28"/>
          <w:szCs w:val="28"/>
        </w:rPr>
        <w:t xml:space="preserve"> В</w:t>
      </w:r>
      <w:r w:rsidR="0018475C">
        <w:rPr>
          <w:rFonts w:ascii="Times New Roman" w:hAnsi="Times New Roman" w:cs="Times New Roman"/>
          <w:sz w:val="28"/>
          <w:szCs w:val="28"/>
        </w:rPr>
        <w:t>ладимирской обл</w:t>
      </w:r>
      <w:r w:rsidR="002B7905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2B7905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2B7905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2B7905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 </w:t>
      </w:r>
      <w:r w:rsidRPr="002B79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жедневно (кроме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2B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7"/>
      <w:bookmarkEnd w:id="9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09786D" w:rsidRPr="0009786D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09786D" w:rsidRPr="0009786D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09786D" w:rsidRPr="0009786D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r w:rsidR="00FB2AB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  <w:t>и приложением копии документа, их содержащего.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 В течение 3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служащий </w:t>
      </w:r>
      <w:r w:rsidR="00D13E9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 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  <w:t>или направляется заказным письмом с уведомлением о вручении.</w:t>
      </w:r>
    </w:p>
    <w:p w:rsidR="00CC55A4" w:rsidRDefault="00D13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В случае подачи</w:t>
      </w:r>
      <w:r w:rsidR="00724C42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</w:t>
      </w:r>
      <w:r w:rsidR="00724C42">
        <w:rPr>
          <w:rFonts w:ascii="Times New Roman" w:hAnsi="Times New Roman" w:cs="Times New Roman"/>
          <w:sz w:val="28"/>
          <w:szCs w:val="28"/>
        </w:rPr>
        <w:lastRenderedPageBreak/>
        <w:t>обращения и об устранении допущенных опечаток и (или) ошибок посредством Единого портала в соответствии с пунктами 3.2.6, 3.6.4 настоящего административного регламента.</w:t>
      </w:r>
    </w:p>
    <w:p w:rsidR="00CC53D8" w:rsidRDefault="00724C42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  <w:t>для выдачи через многофункциональный центр.</w:t>
      </w:r>
      <w:bookmarkStart w:id="10" w:name="_Toc58342182"/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Default="00E00BE9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01D" w:rsidRDefault="0042101D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3660" w:rsidRDefault="00593660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3660" w:rsidRDefault="00593660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3660" w:rsidRDefault="00593660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4789" w:rsidRDefault="00C84789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4789" w:rsidRDefault="00C84789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4789" w:rsidRDefault="00C84789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0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789" w:rsidRPr="00C84789" w:rsidRDefault="00C84789" w:rsidP="00C84789">
      <w:pPr>
        <w:pStyle w:val="ConsNonformat"/>
        <w:widowControl/>
        <w:ind w:right="0"/>
        <w:jc w:val="right"/>
      </w:pPr>
      <w:bookmarkStart w:id="11" w:name="_Toc58342183"/>
      <w:bookmarkEnd w:id="11"/>
      <w:r w:rsidRPr="00C84789">
        <w:rPr>
          <w:rFonts w:ascii="Times New Roman" w:hAnsi="Times New Roman" w:cs="Times New Roman"/>
        </w:rPr>
        <w:t xml:space="preserve">Кому  </w:t>
      </w:r>
      <w:r w:rsidRPr="00C84789">
        <w:rPr>
          <w:rFonts w:ascii="Times New Roman" w:hAnsi="Times New Roman" w:cs="Times New Roman"/>
          <w:i/>
          <w:sz w:val="28"/>
          <w:szCs w:val="28"/>
        </w:rPr>
        <w:t>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proofErr w:type="gramStart"/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(данные о заявителе – фамилия, имя, отчество - для</w:t>
      </w:r>
      <w:r w:rsidRPr="00C84789">
        <w:rPr>
          <w:rFonts w:ascii="Bookman Old Style" w:eastAsia="Times New Roman" w:hAnsi="Bookman Old Style" w:cs="Bookman Old Style"/>
          <w:bCs/>
          <w:i/>
          <w:color w:val="auto"/>
          <w:sz w:val="24"/>
          <w:szCs w:val="20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граждан,</w:t>
      </w:r>
      <w:proofErr w:type="gramEnd"/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iCs/>
          <w:color w:val="auto"/>
          <w:sz w:val="24"/>
          <w:szCs w:val="24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полное наименование организации, ИНН, ОГРН -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b/>
          <w:i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для юридических лиц</w:t>
      </w: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,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его почтовый  адрес и индекс)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  <w:t>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Bookman Old Style" w:eastAsia="Times New Roman" w:hAnsi="Bookman Old Style" w:cs="Bookman Old Style"/>
          <w:i/>
          <w:color w:val="auto"/>
          <w:sz w:val="24"/>
          <w:szCs w:val="20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i/>
          <w:color w:val="auto"/>
          <w:sz w:val="24"/>
          <w:szCs w:val="20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zh-CN"/>
        </w:rPr>
        <w:t xml:space="preserve">                                    РАЗРЕШЕНИЕ №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НА УСТАНОВКУ И ЭКСПЛУАТАЦИЮ РЕКЛАМНОЙ КОНСТРУКЦИИ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Bookman Old Style" w:eastAsia="Bookman Old Style" w:hAnsi="Bookman Old Style" w:cs="Bookman Old Style"/>
          <w:bCs/>
          <w:i/>
          <w:color w:val="auto"/>
          <w:sz w:val="28"/>
          <w:szCs w:val="28"/>
          <w:u w:val="single"/>
          <w:lang w:eastAsia="zh-CN"/>
        </w:rPr>
        <w:t xml:space="preserve">         </w:t>
      </w:r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>Администрация    ЗАТО  г. Радужный   Владимирской  области</w:t>
      </w:r>
      <w:proofErr w:type="gramStart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,</w:t>
      </w:r>
      <w:proofErr w:type="gramEnd"/>
      <w:r w:rsidRPr="00C8478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u w:val="single"/>
          <w:lang w:eastAsia="zh-CN"/>
        </w:rPr>
        <w:t xml:space="preserve">             .</w:t>
      </w:r>
      <w:r w:rsidRPr="00C8478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руководствуясь Федеральным законом от 13.03.2006г. № 38-ФЗ «О рекламе»,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разрешает установку и эксплуатацию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рекламной  конструкции  размерами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                     </w:t>
      </w:r>
      <w:proofErr w:type="gramStart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</w:t>
      </w:r>
      <w:proofErr w:type="gramEnd"/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фасаде  здания,  расположенного по адресу: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 условии установки рекламных  конструкций в точном соответствии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 макетом (приложение).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highlight w:val="yellow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Собственник  здания (сооружения):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highlight w:val="yellow"/>
          <w:u w:val="single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Правообладатель земельного участка:   </w:t>
      </w: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tabs>
          <w:tab w:val="left" w:pos="79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zh-CN"/>
        </w:rPr>
        <w:t xml:space="preserve">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Срок действия разрешения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________________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</w:pPr>
    </w:p>
    <w:p w:rsidR="00C84789" w:rsidRPr="00C84789" w:rsidRDefault="00C84789" w:rsidP="00C84789">
      <w:pPr>
        <w:keepNext/>
        <w:numPr>
          <w:ilvl w:val="1"/>
          <w:numId w:val="4"/>
        </w:numPr>
        <w:suppressAutoHyphens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8"/>
          <w:szCs w:val="28"/>
          <w:lang w:eastAsia="zh-CN"/>
        </w:rPr>
      </w:pP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ГЛАВА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>ГОРОДА  ________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___________________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</w:t>
      </w:r>
      <w:r w:rsidRPr="00C847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/>
        </w:rPr>
        <w:t xml:space="preserve">  ___________________               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Ф.И.О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«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zh-CN"/>
        </w:rPr>
        <w:t xml:space="preserve">     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»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eastAsia="zh-CN"/>
        </w:rPr>
        <w:t xml:space="preserve">          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  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C84789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 ______</w:t>
      </w: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г.</w:t>
      </w:r>
    </w:p>
    <w:p w:rsidR="00C84789" w:rsidRPr="00C84789" w:rsidRDefault="00C84789" w:rsidP="00C84789">
      <w:pPr>
        <w:suppressAutoHyphens/>
        <w:autoSpaceDE w:val="0"/>
        <w:spacing w:after="0" w:line="240" w:lineRule="auto"/>
        <w:rPr>
          <w:rFonts w:ascii="Courier New" w:eastAsia="Times New Roman" w:hAnsi="Courier New" w:cs="Bookman Old Style"/>
          <w:color w:val="auto"/>
          <w:sz w:val="20"/>
          <w:szCs w:val="20"/>
          <w:lang w:eastAsia="zh-CN"/>
        </w:rPr>
        <w:sectPr w:rsidR="00C84789" w:rsidRPr="00C84789">
          <w:pgSz w:w="11906" w:h="16838"/>
          <w:pgMar w:top="426" w:right="707" w:bottom="567" w:left="1276" w:header="720" w:footer="720" w:gutter="0"/>
          <w:cols w:space="720"/>
          <w:docGrid w:linePitch="360"/>
        </w:sectPr>
      </w:pPr>
      <w:r w:rsidRPr="00C8478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                                                                       </w:t>
      </w:r>
      <w:r w:rsidRPr="00C8478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М.П.</w:t>
      </w:r>
    </w:p>
    <w:p w:rsidR="00E00BE9" w:rsidRDefault="00E00BE9" w:rsidP="00953BC9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_Toc583421821"/>
    </w:p>
    <w:p w:rsidR="001C3A7E" w:rsidRDefault="001C3A7E" w:rsidP="00C8478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4789">
        <w:rPr>
          <w:rFonts w:ascii="Times New Roman" w:hAnsi="Times New Roman" w:cs="Times New Roman"/>
          <w:bCs/>
          <w:sz w:val="28"/>
          <w:szCs w:val="28"/>
        </w:rPr>
        <w:t>Приложение №</w:t>
      </w:r>
      <w:bookmarkEnd w:id="12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3" w:name="_Toc58342184"/>
      <w:bookmarkEnd w:id="13"/>
      <w:r w:rsidRPr="00C847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4789"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E00BE9" w:rsidRPr="00C84789" w:rsidRDefault="00E00BE9" w:rsidP="00C8478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_Toc58342185"/>
      <w:bookmarkStart w:id="15" w:name="_Toc53576932"/>
      <w:bookmarkStart w:id="16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необходимых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4"/>
      <w:bookmarkEnd w:id="15"/>
      <w:bookmarkEnd w:id="16"/>
      <w:r w:rsidR="0034425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F02C6">
        <w:rPr>
          <w:rFonts w:ascii="Times New Roman" w:hAnsi="Times New Roman" w:cs="Times New Roman"/>
          <w:bCs/>
          <w:sz w:val="28"/>
          <w:szCs w:val="28"/>
        </w:rPr>
        <w:t>в</w:t>
      </w:r>
      <w:r w:rsidR="009F02C6" w:rsidRPr="009F02C6">
        <w:rPr>
          <w:rFonts w:ascii="Times New Roman" w:hAnsi="Times New Roman" w:cs="Times New Roman"/>
          <w:bCs/>
          <w:sz w:val="28"/>
          <w:szCs w:val="28"/>
        </w:rPr>
        <w:t>ыдач</w:t>
      </w:r>
      <w:r w:rsidR="009F02C6">
        <w:rPr>
          <w:rFonts w:ascii="Times New Roman" w:hAnsi="Times New Roman" w:cs="Times New Roman"/>
          <w:bCs/>
          <w:sz w:val="28"/>
          <w:szCs w:val="28"/>
        </w:rPr>
        <w:t>е</w:t>
      </w:r>
      <w:r w:rsidR="009F02C6" w:rsidRPr="009F02C6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соответствующей территории, аннулировани</w:t>
      </w:r>
      <w:r w:rsidR="009F02C6">
        <w:rPr>
          <w:rFonts w:ascii="Times New Roman" w:hAnsi="Times New Roman" w:cs="Times New Roman"/>
          <w:bCs/>
          <w:sz w:val="28"/>
          <w:szCs w:val="28"/>
        </w:rPr>
        <w:t>ю</w:t>
      </w:r>
      <w:r w:rsidR="009F02C6" w:rsidRPr="009F02C6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</w:p>
    <w:p w:rsidR="001C3A7E" w:rsidRDefault="001C3A7E" w:rsidP="0034425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</w:t>
      </w:r>
      <w:r w:rsidRPr="00344253">
        <w:rPr>
          <w:b w:val="0"/>
          <w:bCs/>
          <w:sz w:val="20"/>
        </w:rPr>
        <w:t xml:space="preserve">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 w:rsidR="00344253"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     </w:t>
      </w:r>
      <w:r w:rsidRPr="00344253">
        <w:rPr>
          <w:b w:val="0"/>
          <w:bCs/>
          <w:sz w:val="20"/>
        </w:rPr>
        <w:t xml:space="preserve">   для юридического лица – полное наименование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 w:rsidR="00344253"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 w:rsidR="00344253"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 w:rsidR="00344253"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1C3A7E" w:rsidRPr="00344253" w:rsidRDefault="001C3A7E" w:rsidP="0034425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1C3A7E" w:rsidRDefault="001C3A7E" w:rsidP="001C3A7E">
      <w:pPr>
        <w:rPr>
          <w:rFonts w:ascii="Times New Roman" w:hAnsi="Times New Roman" w:cs="Times New Roman"/>
          <w:bCs/>
          <w:sz w:val="24"/>
        </w:rPr>
      </w:pPr>
    </w:p>
    <w:p w:rsidR="001C3A7E" w:rsidRPr="000565E3" w:rsidRDefault="000565E3" w:rsidP="001C3A7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="001C3A7E"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Pr="000565E3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End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="001C3A7E"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1C3A7E" w:rsidRPr="00E8628A" w:rsidRDefault="000565E3" w:rsidP="000565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="001C3A7E"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1C3A7E">
        <w:rPr>
          <w:rFonts w:ascii="Times New Roman" w:hAnsi="Times New Roman" w:cs="Times New Roman"/>
          <w:sz w:val="18"/>
          <w:szCs w:val="18"/>
        </w:rPr>
        <w:t xml:space="preserve"> </w:t>
      </w:r>
      <w:r w:rsidR="001C3A7E"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C3A7E" w:rsidRPr="00E8628A">
        <w:rPr>
          <w:rFonts w:ascii="Times New Roman" w:hAnsi="Times New Roman" w:cs="Times New Roman"/>
        </w:rPr>
        <w:t xml:space="preserve"> </w:t>
      </w:r>
    </w:p>
    <w:p w:rsidR="001C3A7E" w:rsidRDefault="001C3A7E" w:rsidP="001C3A7E">
      <w:pPr>
        <w:rPr>
          <w:rFonts w:ascii="Times New Roman" w:hAnsi="Times New Roman" w:cs="Times New Roman"/>
        </w:rPr>
      </w:pP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>«_</w:t>
      </w:r>
      <w:r w:rsidR="003442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1C3A7E" w:rsidRDefault="001C3A7E" w:rsidP="001C3A7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65E3" w:rsidRDefault="000565E3" w:rsidP="000565E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>«</w:t>
      </w:r>
      <w:r w:rsidR="009F02C6" w:rsidRPr="009F02C6"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>
        <w:t xml:space="preserve">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3A7E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1C3A7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C3A7E" w:rsidRDefault="001C3A7E" w:rsidP="001C3A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органом, уполномоченным на предоставление услуги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0565E3">
        <w:rPr>
          <w:rFonts w:ascii="Times New Roman" w:hAnsi="Times New Roman" w:cs="Times New Roman"/>
          <w:bCs/>
          <w:sz w:val="26"/>
          <w:szCs w:val="26"/>
        </w:rPr>
        <w:t xml:space="preserve">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C3A7E" w:rsidTr="002E3222">
        <w:tc>
          <w:tcPr>
            <w:tcW w:w="5096" w:type="dxa"/>
            <w:shd w:val="clear" w:color="auto" w:fill="auto"/>
          </w:tcPr>
          <w:p w:rsidR="00E00BE9" w:rsidRDefault="00E00BE9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CC55A4" w:rsidRDefault="00724C42" w:rsidP="00953BC9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7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7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C55A4" w:rsidRDefault="00724C42" w:rsidP="00953BC9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123"/>
        <w:tabs>
          <w:tab w:val="left" w:pos="0"/>
        </w:tabs>
        <w:spacing w:after="0"/>
        <w:jc w:val="center"/>
        <w:outlineLvl w:val="1"/>
      </w:pPr>
      <w:bookmarkStart w:id="18" w:name="_Toc523672951"/>
      <w:bookmarkStart w:id="19" w:name="_Toc519408441"/>
      <w:bookmarkStart w:id="20" w:name="_Toc576444851"/>
      <w:bookmarkStart w:id="21" w:name="_Toc534083301"/>
      <w:bookmarkStart w:id="22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18"/>
      <w:bookmarkEnd w:id="19"/>
      <w:bookmarkEnd w:id="20"/>
      <w:bookmarkEnd w:id="21"/>
      <w:bookmarkEnd w:id="22"/>
      <w:r w:rsidR="00E00BE9" w:rsidRPr="00E00BE9">
        <w:rPr>
          <w:b/>
          <w:sz w:val="28"/>
          <w:szCs w:val="28"/>
        </w:rPr>
        <w:t>по выдаче разрешения на установку и эксплуатацию рекламных конструкций на соответствующей территории, аннулированию такого разрешения</w:t>
      </w:r>
    </w:p>
    <w:p w:rsidR="00CC55A4" w:rsidRDefault="00CC55A4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CC55A4" w:rsidRPr="00DC205B" w:rsidRDefault="0072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CC55A4" w:rsidRPr="00DC205B" w:rsidRDefault="0072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  <w:t xml:space="preserve">Сообщаем Вам, что </w:t>
      </w:r>
      <w:r w:rsidR="00E00BE9">
        <w:rPr>
          <w:rFonts w:ascii="Times New Roman" w:hAnsi="Times New Roman" w:cs="Times New Roman"/>
          <w:bCs/>
          <w:sz w:val="28"/>
          <w:szCs w:val="28"/>
        </w:rPr>
        <w:t xml:space="preserve">приближается срок окончания действия разрешения на установку и эксплуатацию рекламной конструкции                       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 ____</w:t>
      </w:r>
      <w:r w:rsidR="00374CF8"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 w:rsidR="00374CF8"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___</w:t>
      </w:r>
      <w:r w:rsidR="00E00BE9">
        <w:rPr>
          <w:rFonts w:ascii="Times New Roman" w:hAnsi="Times New Roman" w:cs="Times New Roman"/>
          <w:bCs/>
          <w:sz w:val="28"/>
          <w:szCs w:val="28"/>
        </w:rPr>
        <w:t>.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5A4" w:rsidRPr="00DC205B" w:rsidRDefault="00724C42" w:rsidP="00374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 w:rsidR="00E00BE9">
        <w:rPr>
          <w:rFonts w:ascii="Times New Roman" w:hAnsi="Times New Roman" w:cs="Times New Roman"/>
          <w:bCs/>
          <w:sz w:val="28"/>
          <w:szCs w:val="28"/>
        </w:rPr>
        <w:t>В</w:t>
      </w:r>
      <w:r w:rsidR="00E00BE9" w:rsidRPr="00E00BE9">
        <w:rPr>
          <w:rFonts w:ascii="Times New Roman" w:hAnsi="Times New Roman" w:cs="Times New Roman"/>
          <w:bCs/>
          <w:sz w:val="28"/>
          <w:szCs w:val="28"/>
        </w:rPr>
        <w:t>ыдач</w:t>
      </w:r>
      <w:r w:rsidR="00E00BE9">
        <w:rPr>
          <w:rFonts w:ascii="Times New Roman" w:hAnsi="Times New Roman" w:cs="Times New Roman"/>
          <w:bCs/>
          <w:sz w:val="28"/>
          <w:szCs w:val="28"/>
        </w:rPr>
        <w:t>а</w:t>
      </w:r>
      <w:r w:rsidR="00E00BE9" w:rsidRPr="00E00BE9">
        <w:rPr>
          <w:rFonts w:ascii="Times New Roman" w:hAnsi="Times New Roman" w:cs="Times New Roman"/>
          <w:bCs/>
          <w:sz w:val="28"/>
          <w:szCs w:val="28"/>
        </w:rPr>
        <w:t xml:space="preserve"> разрешения на установку и эксплуатацию рекламных конструкций на соответст</w:t>
      </w:r>
      <w:r w:rsidR="00E00BE9">
        <w:rPr>
          <w:rFonts w:ascii="Times New Roman" w:hAnsi="Times New Roman" w:cs="Times New Roman"/>
          <w:bCs/>
          <w:sz w:val="28"/>
          <w:szCs w:val="28"/>
        </w:rPr>
        <w:t>вующей территории, аннулирование</w:t>
      </w:r>
      <w:r w:rsidR="00E00BE9" w:rsidRPr="00E00BE9">
        <w:rPr>
          <w:rFonts w:ascii="Times New Roman" w:hAnsi="Times New Roman" w:cs="Times New Roman"/>
          <w:bCs/>
          <w:sz w:val="28"/>
          <w:szCs w:val="28"/>
        </w:rPr>
        <w:t xml:space="preserve"> такого разрешения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CC55A4" w:rsidRDefault="00CC55A4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CC55A4" w:rsidRDefault="00CC55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CC55A4" w:rsidRDefault="00CC55A4">
      <w:pPr>
        <w:sectPr w:rsidR="00CC55A4">
          <w:headerReference w:type="default" r:id="rId9"/>
          <w:type w:val="continuous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049"/>
        </w:sectPr>
      </w:pPr>
    </w:p>
    <w:p w:rsidR="00CC55A4" w:rsidRDefault="00CC55A4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</w:rPr>
      </w:pPr>
    </w:p>
    <w:p w:rsidR="00CC55A4" w:rsidRDefault="00CC55A4">
      <w:pPr>
        <w:rPr>
          <w:rFonts w:ascii="Times New Roman" w:hAnsi="Times New Roman" w:cs="Times New Roman"/>
        </w:rPr>
      </w:pPr>
    </w:p>
    <w:p w:rsidR="00CC55A4" w:rsidRDefault="00CC55A4">
      <w:pPr>
        <w:tabs>
          <w:tab w:val="left" w:pos="276"/>
        </w:tabs>
        <w:spacing w:after="0" w:line="240" w:lineRule="auto"/>
        <w:contextualSpacing/>
        <w:outlineLvl w:val="0"/>
      </w:pPr>
    </w:p>
    <w:sectPr w:rsidR="00CC55A4">
      <w:headerReference w:type="default" r:id="rId10"/>
      <w:headerReference w:type="first" r:id="rId11"/>
      <w:pgSz w:w="11906" w:h="16838"/>
      <w:pgMar w:top="1134" w:right="851" w:bottom="720" w:left="851" w:header="709" w:footer="0" w:gutter="0"/>
      <w:pgNumType w:start="1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85" w:rsidRDefault="00A12085">
      <w:pPr>
        <w:spacing w:after="0" w:line="240" w:lineRule="auto"/>
      </w:pPr>
      <w:r>
        <w:separator/>
      </w:r>
    </w:p>
  </w:endnote>
  <w:endnote w:type="continuationSeparator" w:id="0">
    <w:p w:rsidR="00A12085" w:rsidRDefault="00A1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85" w:rsidRDefault="00A12085"/>
  </w:footnote>
  <w:footnote w:type="continuationSeparator" w:id="0">
    <w:p w:rsidR="00A12085" w:rsidRDefault="00A1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0104"/>
      <w:docPartObj>
        <w:docPartGallery w:val="Page Numbers (Top of Page)"/>
        <w:docPartUnique/>
      </w:docPartObj>
    </w:sdtPr>
    <w:sdtEndPr/>
    <w:sdtContent>
      <w:p w:rsidR="00A12085" w:rsidRDefault="00A12085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3F3563">
          <w:rPr>
            <w:noProof/>
          </w:rPr>
          <w:t>23</w:t>
        </w:r>
        <w:r>
          <w:fldChar w:fldCharType="end"/>
        </w:r>
      </w:p>
    </w:sdtContent>
  </w:sdt>
  <w:p w:rsidR="00A12085" w:rsidRDefault="00A120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85" w:rsidRDefault="00A12085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85" w:rsidRDefault="00A12085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565E3"/>
    <w:rsid w:val="00057577"/>
    <w:rsid w:val="00061BD8"/>
    <w:rsid w:val="00076561"/>
    <w:rsid w:val="0009786D"/>
    <w:rsid w:val="000B683D"/>
    <w:rsid w:val="000B7DB8"/>
    <w:rsid w:val="000E084B"/>
    <w:rsid w:val="0010282D"/>
    <w:rsid w:val="001310B8"/>
    <w:rsid w:val="00157D63"/>
    <w:rsid w:val="00175A84"/>
    <w:rsid w:val="0018475C"/>
    <w:rsid w:val="00192568"/>
    <w:rsid w:val="00195FB8"/>
    <w:rsid w:val="001C2528"/>
    <w:rsid w:val="001C3A7E"/>
    <w:rsid w:val="001D1CCA"/>
    <w:rsid w:val="001E2C16"/>
    <w:rsid w:val="00215EFE"/>
    <w:rsid w:val="00245C73"/>
    <w:rsid w:val="002A103B"/>
    <w:rsid w:val="002B4BFA"/>
    <w:rsid w:val="002B7905"/>
    <w:rsid w:val="002C2A01"/>
    <w:rsid w:val="002D6AAF"/>
    <w:rsid w:val="002D6C5C"/>
    <w:rsid w:val="002E0FD3"/>
    <w:rsid w:val="002E3222"/>
    <w:rsid w:val="00344253"/>
    <w:rsid w:val="00352D6B"/>
    <w:rsid w:val="0036575E"/>
    <w:rsid w:val="00374CF8"/>
    <w:rsid w:val="00396F72"/>
    <w:rsid w:val="003A5077"/>
    <w:rsid w:val="003A61CD"/>
    <w:rsid w:val="003C0FD5"/>
    <w:rsid w:val="003D5228"/>
    <w:rsid w:val="003E3426"/>
    <w:rsid w:val="003F3563"/>
    <w:rsid w:val="0040667E"/>
    <w:rsid w:val="0042101D"/>
    <w:rsid w:val="004215B9"/>
    <w:rsid w:val="0043147D"/>
    <w:rsid w:val="00452179"/>
    <w:rsid w:val="0045773C"/>
    <w:rsid w:val="004811B7"/>
    <w:rsid w:val="004E6CF4"/>
    <w:rsid w:val="00503225"/>
    <w:rsid w:val="005235FE"/>
    <w:rsid w:val="0053601E"/>
    <w:rsid w:val="00547F43"/>
    <w:rsid w:val="005753AC"/>
    <w:rsid w:val="00593660"/>
    <w:rsid w:val="005A31B2"/>
    <w:rsid w:val="005E570B"/>
    <w:rsid w:val="006000CF"/>
    <w:rsid w:val="00616B08"/>
    <w:rsid w:val="00625B69"/>
    <w:rsid w:val="00660ACE"/>
    <w:rsid w:val="006D2961"/>
    <w:rsid w:val="006F457E"/>
    <w:rsid w:val="00700AA0"/>
    <w:rsid w:val="00724C42"/>
    <w:rsid w:val="00750AF8"/>
    <w:rsid w:val="00757807"/>
    <w:rsid w:val="00783EA9"/>
    <w:rsid w:val="00784C34"/>
    <w:rsid w:val="007B2C02"/>
    <w:rsid w:val="007C4D6F"/>
    <w:rsid w:val="007C527B"/>
    <w:rsid w:val="007C768F"/>
    <w:rsid w:val="007D5025"/>
    <w:rsid w:val="007D60D7"/>
    <w:rsid w:val="007F0FF6"/>
    <w:rsid w:val="007F12DD"/>
    <w:rsid w:val="00820057"/>
    <w:rsid w:val="008265F3"/>
    <w:rsid w:val="00845756"/>
    <w:rsid w:val="008720B1"/>
    <w:rsid w:val="008C14A8"/>
    <w:rsid w:val="008F01D0"/>
    <w:rsid w:val="00923962"/>
    <w:rsid w:val="00927F40"/>
    <w:rsid w:val="00947DB3"/>
    <w:rsid w:val="00953BC9"/>
    <w:rsid w:val="00991AD8"/>
    <w:rsid w:val="009E0986"/>
    <w:rsid w:val="009F02C6"/>
    <w:rsid w:val="00A12085"/>
    <w:rsid w:val="00A2068C"/>
    <w:rsid w:val="00A260CC"/>
    <w:rsid w:val="00A34AF8"/>
    <w:rsid w:val="00A702C6"/>
    <w:rsid w:val="00A93797"/>
    <w:rsid w:val="00A97460"/>
    <w:rsid w:val="00AA0154"/>
    <w:rsid w:val="00AB6B9A"/>
    <w:rsid w:val="00AB6C7E"/>
    <w:rsid w:val="00AD0823"/>
    <w:rsid w:val="00AD102D"/>
    <w:rsid w:val="00B43045"/>
    <w:rsid w:val="00B56D1B"/>
    <w:rsid w:val="00B71642"/>
    <w:rsid w:val="00B8240B"/>
    <w:rsid w:val="00BC4CBF"/>
    <w:rsid w:val="00BC4D29"/>
    <w:rsid w:val="00BD65D9"/>
    <w:rsid w:val="00BD717C"/>
    <w:rsid w:val="00BE3283"/>
    <w:rsid w:val="00C31D2B"/>
    <w:rsid w:val="00C4163E"/>
    <w:rsid w:val="00C5354F"/>
    <w:rsid w:val="00C56F4A"/>
    <w:rsid w:val="00C6541C"/>
    <w:rsid w:val="00C84789"/>
    <w:rsid w:val="00CA11A9"/>
    <w:rsid w:val="00CC53D8"/>
    <w:rsid w:val="00CC55A4"/>
    <w:rsid w:val="00CF6743"/>
    <w:rsid w:val="00D13E9C"/>
    <w:rsid w:val="00DB18DD"/>
    <w:rsid w:val="00DC205B"/>
    <w:rsid w:val="00DD0334"/>
    <w:rsid w:val="00DF6B27"/>
    <w:rsid w:val="00E00BE9"/>
    <w:rsid w:val="00E06EA4"/>
    <w:rsid w:val="00E177AC"/>
    <w:rsid w:val="00E71B98"/>
    <w:rsid w:val="00E83198"/>
    <w:rsid w:val="00E83E82"/>
    <w:rsid w:val="00EB5F83"/>
    <w:rsid w:val="00EF1C15"/>
    <w:rsid w:val="00EF4EBD"/>
    <w:rsid w:val="00F06D84"/>
    <w:rsid w:val="00F214C4"/>
    <w:rsid w:val="00F513E7"/>
    <w:rsid w:val="00FA71F1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  <w:style w:type="paragraph" w:customStyle="1" w:styleId="ConsNonformat">
    <w:name w:val="ConsNonformat"/>
    <w:rsid w:val="00C84789"/>
    <w:pPr>
      <w:widowControl w:val="0"/>
      <w:suppressAutoHyphens/>
      <w:autoSpaceDE w:val="0"/>
      <w:ind w:right="19772"/>
    </w:pPr>
    <w:rPr>
      <w:rFonts w:ascii="Courier New" w:eastAsia="Times New Roman" w:hAnsi="Courier New" w:cs="Bookman Old Style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1B3C-97C2-4184-9537-B591FEFF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8798</Words>
  <Characters>50152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58833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7</cp:revision>
  <cp:lastPrinted>2021-07-19T13:56:00Z</cp:lastPrinted>
  <dcterms:created xsi:type="dcterms:W3CDTF">2021-07-28T15:15:00Z</dcterms:created>
  <dcterms:modified xsi:type="dcterms:W3CDTF">2021-07-29T09:00:00Z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