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08" w:rsidRDefault="00AD6808" w:rsidP="00AD68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D6808" w:rsidRDefault="00AD6808" w:rsidP="00AD68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D6808" w:rsidRDefault="00AD6808" w:rsidP="00AD68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ЗАТО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Радужный</w:t>
      </w:r>
    </w:p>
    <w:p w:rsidR="00AD6808" w:rsidRDefault="00AD6808" w:rsidP="00AD68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 w:rsidR="00AD6808" w:rsidRDefault="00AD6808" w:rsidP="00AD6808">
      <w:pPr>
        <w:pStyle w:val="a5"/>
        <w:jc w:val="right"/>
      </w:pPr>
      <w:r>
        <w:rPr>
          <w:sz w:val="24"/>
          <w:szCs w:val="24"/>
        </w:rPr>
        <w:t>от 18.09.2019   № 1227</w:t>
      </w:r>
    </w:p>
    <w:p w:rsidR="00AD6808" w:rsidRDefault="00AD6808" w:rsidP="00AD6808">
      <w:pPr>
        <w:pStyle w:val="a5"/>
        <w:jc w:val="center"/>
        <w:rPr>
          <w:sz w:val="28"/>
          <w:szCs w:val="28"/>
        </w:rPr>
      </w:pPr>
    </w:p>
    <w:p w:rsidR="00AD6808" w:rsidRDefault="00AD6808" w:rsidP="00AD6808">
      <w:pPr>
        <w:pStyle w:val="a5"/>
        <w:jc w:val="center"/>
        <w:rPr>
          <w:sz w:val="28"/>
          <w:szCs w:val="28"/>
        </w:rPr>
      </w:pPr>
    </w:p>
    <w:p w:rsidR="00AD6808" w:rsidRDefault="00AD6808" w:rsidP="00AD680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AD6808" w:rsidRDefault="00AD6808" w:rsidP="00AD6808">
      <w:pPr>
        <w:pStyle w:val="a5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2 закрытого административно-территориального образования города Радужный Владимирской области </w:t>
      </w:r>
      <w:r>
        <w:rPr>
          <w:color w:val="000000"/>
          <w:sz w:val="28"/>
          <w:szCs w:val="28"/>
        </w:rPr>
        <w:t xml:space="preserve"> </w:t>
      </w:r>
    </w:p>
    <w:p w:rsidR="00AD6808" w:rsidRDefault="00AD6808" w:rsidP="00AD6808">
      <w:pPr>
        <w:ind w:firstLine="360"/>
        <w:jc w:val="both"/>
        <w:rPr>
          <w:sz w:val="28"/>
          <w:szCs w:val="28"/>
        </w:rPr>
      </w:pPr>
    </w:p>
    <w:p w:rsidR="00AD6808" w:rsidRDefault="00AD6808" w:rsidP="00AD6808">
      <w:pPr>
        <w:ind w:firstLine="360"/>
        <w:jc w:val="both"/>
        <w:rPr>
          <w:sz w:val="28"/>
          <w:szCs w:val="28"/>
        </w:rPr>
      </w:pPr>
    </w:p>
    <w:p w:rsidR="00AD6808" w:rsidRDefault="00AD6808" w:rsidP="00AD6808">
      <w:pPr>
        <w:widowControl w:val="0"/>
        <w:autoSpaceDE w:val="0"/>
        <w:autoSpaceDN w:val="0"/>
        <w:adjustRightInd w:val="0"/>
        <w:spacing w:before="120" w:after="120"/>
        <w:ind w:right="2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Пункт 3.16. изложить в следующей редакции:</w:t>
      </w:r>
    </w:p>
    <w:p w:rsidR="00AD6808" w:rsidRDefault="00AD6808" w:rsidP="00AD6808">
      <w:pPr>
        <w:widowControl w:val="0"/>
        <w:autoSpaceDE w:val="0"/>
        <w:autoSpaceDN w:val="0"/>
        <w:adjustRightInd w:val="0"/>
        <w:spacing w:before="120" w:after="120"/>
        <w:ind w:right="2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процесса, наполняемость классов определяется с учетом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.».</w:t>
      </w:r>
    </w:p>
    <w:p w:rsidR="00AD6808" w:rsidRDefault="00AD6808" w:rsidP="00AD6808">
      <w:pPr>
        <w:widowControl w:val="0"/>
        <w:autoSpaceDE w:val="0"/>
        <w:autoSpaceDN w:val="0"/>
        <w:adjustRightInd w:val="0"/>
        <w:spacing w:before="120" w:after="120"/>
        <w:ind w:right="2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 пункте 3.24. и далее по тексту слова «Министерством образования и науки Российской Федерации» заменить словами «Министерством просвещения Российской Федерации».</w:t>
      </w:r>
    </w:p>
    <w:p w:rsidR="00AD6808" w:rsidRDefault="00AD6808" w:rsidP="00AD6808">
      <w:pPr>
        <w:widowControl w:val="0"/>
        <w:autoSpaceDE w:val="0"/>
        <w:autoSpaceDN w:val="0"/>
        <w:adjustRightInd w:val="0"/>
        <w:spacing w:before="120" w:after="120"/>
        <w:ind w:right="22" w:firstLine="708"/>
        <w:jc w:val="both"/>
        <w:outlineLvl w:val="0"/>
      </w:pPr>
      <w:r>
        <w:rPr>
          <w:sz w:val="28"/>
          <w:szCs w:val="28"/>
        </w:rPr>
        <w:t>3. Пункт 5.8. изложить в редакции:</w:t>
      </w:r>
    </w:p>
    <w:p w:rsidR="00AD6808" w:rsidRDefault="00AD6808" w:rsidP="00AD6808">
      <w:pPr>
        <w:widowControl w:val="0"/>
        <w:autoSpaceDE w:val="0"/>
        <w:autoSpaceDN w:val="0"/>
        <w:adjustRightInd w:val="0"/>
        <w:spacing w:before="120" w:after="120"/>
        <w:ind w:right="2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«Общее руководство Школой осуществляет выборный орган - Совет Школы, состоящий из 15 человек. Из них - 6 представителей педагогических работников</w:t>
      </w:r>
      <w:r>
        <w:t xml:space="preserve"> </w:t>
      </w:r>
      <w:r>
        <w:rPr>
          <w:sz w:val="28"/>
          <w:szCs w:val="28"/>
        </w:rPr>
        <w:t xml:space="preserve">(в том числе директор, который входит в состав Совета Школы по должности), 6 представителей от родителей (законных представителей) учащихся, 3 - от учащихся 9-11 классов. Председатель и секретарь Совета Школы избираются прямым открытым голосованием на первом заседании Совета Школы. </w:t>
      </w:r>
    </w:p>
    <w:p w:rsidR="00AD6808" w:rsidRDefault="00AD6808" w:rsidP="00AD6808">
      <w:pPr>
        <w:pStyle w:val="a3"/>
        <w:tabs>
          <w:tab w:val="num" w:pos="109"/>
          <w:tab w:val="left" w:pos="545"/>
        </w:tabs>
        <w:suppressAutoHyphens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Члены Совета Школы от родителей (законных представителей) выбираются на заседании общешкольного родительского собрания прямым открытым голосованием.  Члены Совета Школы от учащихся 9-11 классов - на общем собрании учащихся 9-11 классов прямым открытым голосованием. </w:t>
      </w:r>
    </w:p>
    <w:p w:rsidR="00AD6808" w:rsidRDefault="00AD6808" w:rsidP="00AD6808">
      <w:pPr>
        <w:pStyle w:val="a3"/>
        <w:tabs>
          <w:tab w:val="left" w:pos="545"/>
        </w:tabs>
        <w:suppressAutoHyphens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Члены Совета Школы от педагогических работников выбираются на педагогическом Совете Школы прямым открытым голосованием. 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Срок полномочий Совета Школы два года. При досрочном выходе члена Совета Школы из его состава, председатель созывает внеочередное собрание той части Совет Школы, представителем которой был выбывший, и проводит выборы нового члена</w:t>
      </w:r>
      <w:proofErr w:type="gramStart"/>
      <w:r>
        <w:rPr>
          <w:sz w:val="28"/>
          <w:szCs w:val="28"/>
        </w:rPr>
        <w:t>.».</w:t>
      </w:r>
      <w:proofErr w:type="gramEnd"/>
    </w:p>
    <w:p w:rsidR="00AD6808" w:rsidRDefault="00AD6808" w:rsidP="00AD6808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 Пункт 5.9. изложить в новой редакции:</w:t>
      </w:r>
    </w:p>
    <w:p w:rsidR="00AD6808" w:rsidRDefault="00AD6808" w:rsidP="00AD6808">
      <w:pPr>
        <w:pStyle w:val="listparagraph"/>
        <w:shd w:val="clear" w:color="auto" w:fill="FFFFFF"/>
        <w:tabs>
          <w:tab w:val="left" w:pos="1134"/>
        </w:tabs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«Заседания Совета Школы созываются его председателем по мере надобности, но не реже одного раза в полугодие.</w:t>
      </w:r>
    </w:p>
    <w:p w:rsidR="00AD6808" w:rsidRDefault="00AD6808" w:rsidP="00AD6808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Заседание Совета Школы может созываться вне плана по требованию </w:t>
      </w:r>
      <w:r>
        <w:rPr>
          <w:sz w:val="28"/>
          <w:szCs w:val="28"/>
        </w:rPr>
        <w:lastRenderedPageBreak/>
        <w:t xml:space="preserve">1/3 членов Совета Школы, директора, педагогического Совета Школы, Совета старшеклассников, общешкольного родительского комитета. </w:t>
      </w:r>
    </w:p>
    <w:p w:rsidR="00AD6808" w:rsidRDefault="00AD6808" w:rsidP="00AD6808">
      <w:pPr>
        <w:pStyle w:val="a3"/>
        <w:tabs>
          <w:tab w:val="num" w:pos="109"/>
          <w:tab w:val="left" w:pos="545"/>
        </w:tabs>
        <w:suppressAutoHyphens/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Конкретную дату, время и тематику заседания председатель сообщает членам Совета Школы не позднее, чем за 3 дня до заседания. Рабочие материалы доводятся до членов в те же сроки. </w:t>
      </w:r>
    </w:p>
    <w:p w:rsidR="00AD6808" w:rsidRDefault="00AD6808" w:rsidP="00AD6808">
      <w:pPr>
        <w:pStyle w:val="a3"/>
        <w:tabs>
          <w:tab w:val="num" w:pos="109"/>
          <w:tab w:val="left" w:pos="545"/>
        </w:tabs>
        <w:suppressAutoHyphens/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Совета Школы принимаются прямым открытым голосованием. Решения  считаются правомочными, если на заседании присутствовало не менее двух третей состава и считаются принятыми, если за решение проголосовало не менее половины списочного состава Совета Школы.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Каждый член Совета Школы обладает одним голосом. В случае равенства голосов решающим является голос председателя Совета Школы.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Совет Школы может принимать решение заочным голосованием (опросным листом). Принятие решений заочным голосованием не допускается, если против такого способа принятия решения </w:t>
      </w:r>
      <w:proofErr w:type="gramStart"/>
      <w:r>
        <w:rPr>
          <w:sz w:val="28"/>
          <w:szCs w:val="28"/>
        </w:rPr>
        <w:t>возражает</w:t>
      </w:r>
      <w:proofErr w:type="gramEnd"/>
      <w:r>
        <w:rPr>
          <w:sz w:val="28"/>
          <w:szCs w:val="28"/>
        </w:rPr>
        <w:t xml:space="preserve"> хотя бы один член.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Решения Совета Школы, принятые в пределах его компетенции в соответствии с законодательством Российской Федерации в области образования и утвержденные приказом по Школе, обязательны для  всех участников образовательных отношений в Школе.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Для подготовки материалов к заседаниям Совета Школы и выработки проектов постановлений, Совет Школы может создавать постоянные и временные комиссии. Совет Школы назначает из числа членов председателя комиссии, утверждает ее персональный состав и план работы.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Постоянные комиссии создаются по основным направлениям деятельности Совета Школы. Временные комиссии создаются для проработки отдельных вопросов деятельности Школы, входящих в компетенцию Совета Школы. Предложения комиссии носят рекомендательный характер.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Организационно-техническое, документационное обеспечение заседаний Совета Школы, подготовка аналитических, справочных и других материалов к заседаниям, оформление принятых им решений возлагается на администрацию Школы.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Директор вправе отменить решение  Совета Школы только в том случае, если имеет место нарушение действующего законодательства Российской Федерации.</w:t>
      </w:r>
    </w:p>
    <w:p w:rsidR="00AD6808" w:rsidRDefault="00AD6808" w:rsidP="00AD6808">
      <w:pPr>
        <w:widowControl w:val="0"/>
        <w:tabs>
          <w:tab w:val="num" w:pos="1440"/>
        </w:tabs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Представители, избранные в Совет Школы, выполняют свои обязанности на общественных началах.</w:t>
      </w:r>
    </w:p>
    <w:p w:rsidR="00AD6808" w:rsidRDefault="00AD6808" w:rsidP="00AD6808">
      <w:pPr>
        <w:pStyle w:val="a3"/>
        <w:suppressAutoHyphens/>
        <w:spacing w:before="120" w:after="12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заседаниях Совета Школы ведутся протоколы, подписываемые председателем и   секретарем.».</w:t>
      </w:r>
    </w:p>
    <w:p w:rsidR="00AD6808" w:rsidRDefault="00AD6808" w:rsidP="00AD6808">
      <w:pPr>
        <w:pStyle w:val="a3"/>
        <w:suppressAutoHyphens/>
        <w:spacing w:before="120" w:after="120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34003" w:rsidRPr="00AD6808" w:rsidRDefault="00434003">
      <w:pPr>
        <w:rPr>
          <w:lang/>
        </w:rPr>
      </w:pPr>
    </w:p>
    <w:sectPr w:rsidR="00434003" w:rsidRPr="00AD6808" w:rsidSect="00AD68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808"/>
    <w:rsid w:val="00434003"/>
    <w:rsid w:val="007805F9"/>
    <w:rsid w:val="008D15BB"/>
    <w:rsid w:val="00AD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0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D6808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uiPriority w:val="99"/>
    <w:semiHidden/>
    <w:rsid w:val="00AD680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No Spacing"/>
    <w:qFormat/>
    <w:rsid w:val="00AD6808"/>
    <w:pPr>
      <w:suppressAutoHyphens/>
      <w:overflowPunct w:val="0"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">
    <w:name w:val="listparagraph"/>
    <w:basedOn w:val="a"/>
    <w:rsid w:val="00AD68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2019-09-18T13:22:00Z</dcterms:created>
  <dcterms:modified xsi:type="dcterms:W3CDTF">2019-09-18T13:23:00Z</dcterms:modified>
</cp:coreProperties>
</file>