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C7" w:rsidRDefault="006C0AC7" w:rsidP="00AA503B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C0AC7" w:rsidRDefault="006C0AC7" w:rsidP="00AA503B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C0AC7" w:rsidRDefault="006C0AC7" w:rsidP="00AA503B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Радужный</w:t>
      </w:r>
    </w:p>
    <w:p w:rsidR="000C7735" w:rsidRDefault="000C7735" w:rsidP="00AA503B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7E2E">
        <w:rPr>
          <w:rFonts w:ascii="Times New Roman" w:hAnsi="Times New Roman" w:cs="Times New Roman"/>
          <w:sz w:val="28"/>
          <w:szCs w:val="28"/>
        </w:rPr>
        <w:t xml:space="preserve">01.06.2015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27E2E">
        <w:rPr>
          <w:rFonts w:ascii="Times New Roman" w:hAnsi="Times New Roman" w:cs="Times New Roman"/>
          <w:sz w:val="28"/>
          <w:szCs w:val="28"/>
        </w:rPr>
        <w:t xml:space="preserve"> 868</w:t>
      </w:r>
    </w:p>
    <w:p w:rsidR="006C0AC7" w:rsidRDefault="006C0AC7" w:rsidP="00AA503B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503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503B">
        <w:rPr>
          <w:rFonts w:ascii="Times New Roman" w:hAnsi="Times New Roman" w:cs="Times New Roman"/>
          <w:b/>
          <w:bCs/>
          <w:sz w:val="40"/>
          <w:szCs w:val="40"/>
        </w:rPr>
        <w:t xml:space="preserve">«Охрана окружающей среды </w:t>
      </w:r>
    </w:p>
    <w:p w:rsidR="006C0AC7" w:rsidRDefault="006C0AC7" w:rsidP="00ED3462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503B">
        <w:rPr>
          <w:rFonts w:ascii="Times New Roman" w:hAnsi="Times New Roman" w:cs="Times New Roman"/>
          <w:b/>
          <w:bCs/>
          <w:sz w:val="40"/>
          <w:szCs w:val="40"/>
        </w:rPr>
        <w:t xml:space="preserve">ЗАТО г. </w:t>
      </w:r>
      <w:proofErr w:type="gramStart"/>
      <w:r w:rsidRPr="00AA503B">
        <w:rPr>
          <w:rFonts w:ascii="Times New Roman" w:hAnsi="Times New Roman" w:cs="Times New Roman"/>
          <w:b/>
          <w:bCs/>
          <w:sz w:val="40"/>
          <w:szCs w:val="40"/>
        </w:rPr>
        <w:t>Радужный</w:t>
      </w:r>
      <w:proofErr w:type="gramEnd"/>
      <w:r w:rsidRPr="00AA503B">
        <w:rPr>
          <w:rFonts w:ascii="Times New Roman" w:hAnsi="Times New Roman" w:cs="Times New Roman"/>
          <w:b/>
          <w:bCs/>
          <w:sz w:val="40"/>
          <w:szCs w:val="40"/>
        </w:rPr>
        <w:t xml:space="preserve"> на 2014-2016 годы»</w:t>
      </w:r>
    </w:p>
    <w:p w:rsidR="006C0AC7" w:rsidRPr="00AA503B" w:rsidRDefault="006C0AC7" w:rsidP="00ED3462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(новая редакция)</w:t>
      </w: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6C0AC7" w:rsidRDefault="006C0AC7" w:rsidP="00D72C07">
      <w:pPr>
        <w:tabs>
          <w:tab w:val="left" w:pos="9355"/>
        </w:tabs>
        <w:ind w:right="-1"/>
        <w:rPr>
          <w:rFonts w:ascii="Times New Roman" w:hAnsi="Times New Roman" w:cs="Times New Roman"/>
          <w:i/>
          <w:iCs/>
          <w:sz w:val="36"/>
          <w:szCs w:val="36"/>
        </w:rPr>
      </w:pPr>
    </w:p>
    <w:p w:rsidR="00946C6C" w:rsidRDefault="00946C6C" w:rsidP="00D72C07">
      <w:pPr>
        <w:tabs>
          <w:tab w:val="left" w:pos="9355"/>
        </w:tabs>
        <w:ind w:right="-1"/>
        <w:rPr>
          <w:rFonts w:ascii="Times New Roman" w:hAnsi="Times New Roman" w:cs="Times New Roman"/>
          <w:i/>
          <w:iCs/>
          <w:sz w:val="36"/>
          <w:szCs w:val="36"/>
        </w:rPr>
      </w:pPr>
    </w:p>
    <w:p w:rsidR="00946C6C" w:rsidRDefault="00946C6C" w:rsidP="00D72C07">
      <w:pPr>
        <w:tabs>
          <w:tab w:val="left" w:pos="9355"/>
        </w:tabs>
        <w:ind w:right="-1"/>
        <w:rPr>
          <w:rFonts w:ascii="Times New Roman" w:hAnsi="Times New Roman" w:cs="Times New Roman"/>
          <w:i/>
          <w:iCs/>
          <w:sz w:val="36"/>
          <w:szCs w:val="36"/>
        </w:rPr>
      </w:pPr>
    </w:p>
    <w:p w:rsidR="006C0AC7" w:rsidRPr="00503EA8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503EA8">
        <w:rPr>
          <w:rFonts w:ascii="Times New Roman" w:hAnsi="Times New Roman" w:cs="Times New Roman"/>
          <w:iCs/>
          <w:sz w:val="36"/>
          <w:szCs w:val="36"/>
        </w:rPr>
        <w:t>ЗАТО г. Радужный</w:t>
      </w:r>
    </w:p>
    <w:p w:rsidR="006C0AC7" w:rsidRPr="00503EA8" w:rsidRDefault="00503EA8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503EA8">
        <w:rPr>
          <w:rFonts w:ascii="Times New Roman" w:hAnsi="Times New Roman" w:cs="Times New Roman"/>
          <w:iCs/>
          <w:sz w:val="36"/>
          <w:szCs w:val="36"/>
        </w:rPr>
        <w:t>2015</w:t>
      </w:r>
      <w:r w:rsidR="006C0AC7" w:rsidRPr="00503EA8">
        <w:rPr>
          <w:rFonts w:ascii="Times New Roman" w:hAnsi="Times New Roman" w:cs="Times New Roman"/>
          <w:iCs/>
          <w:sz w:val="36"/>
          <w:szCs w:val="36"/>
        </w:rPr>
        <w:t xml:space="preserve"> год</w:t>
      </w:r>
    </w:p>
    <w:p w:rsidR="006C0AC7" w:rsidRDefault="006C0AC7" w:rsidP="00603940">
      <w:pPr>
        <w:tabs>
          <w:tab w:val="left" w:pos="9355"/>
        </w:tabs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946C6C" w:rsidRPr="00603940" w:rsidRDefault="00946C6C" w:rsidP="00603940">
      <w:pPr>
        <w:tabs>
          <w:tab w:val="left" w:pos="9355"/>
        </w:tabs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0C7735" w:rsidRDefault="006C0AC7" w:rsidP="004942E4">
      <w:pPr>
        <w:pStyle w:val="a3"/>
        <w:tabs>
          <w:tab w:val="left" w:pos="9355"/>
        </w:tabs>
        <w:ind w:left="36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</w:t>
            </w:r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муниципальной</w:t>
            </w:r>
            <w:proofErr w:type="gramEnd"/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на 2014-2016 годы»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Радужный» (далее МКУ «ГКМХ»)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061" w:type="dxa"/>
            <w:shd w:val="clear" w:color="auto" w:fill="FFFFFF"/>
          </w:tcPr>
          <w:p w:rsidR="00D72C07" w:rsidRPr="000C7735" w:rsidRDefault="00D72C07" w:rsidP="00D72C0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-  Муниципальное унитарное предприятие  «Жилищно-коммунальное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Радужный» (далее – МУП «ЖКХ)</w:t>
            </w:r>
          </w:p>
          <w:p w:rsidR="006C0AC7" w:rsidRPr="000C7735" w:rsidRDefault="00D72C07" w:rsidP="00D72C0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Муниципальное казенное учреждение «Дорожник»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далее – МКУ «Дорожник»)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Подпрограммы программы:</w:t>
            </w:r>
          </w:p>
        </w:tc>
        <w:tc>
          <w:tcPr>
            <w:tcW w:w="6061" w:type="dxa"/>
            <w:shd w:val="clear" w:color="auto" w:fill="FFFFFF"/>
          </w:tcPr>
          <w:p w:rsidR="00D72C07" w:rsidRPr="000C7735" w:rsidRDefault="00D72C07" w:rsidP="00D72C0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«Городские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на 2014-2016 годы»</w:t>
            </w:r>
          </w:p>
          <w:p w:rsidR="006C0AC7" w:rsidRPr="000C7735" w:rsidRDefault="00D72C07" w:rsidP="00D72C07">
            <w:pPr>
              <w:pStyle w:val="a3"/>
              <w:numPr>
                <w:ilvl w:val="0"/>
                <w:numId w:val="28"/>
              </w:num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на 2014-2016 годы»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D72C0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Цел</w:t>
            </w:r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существенное улучшение экологической обстановки в городе;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охраны окружающей среды на территории;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жизни населения;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формирование экологической культуры населения;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сохранение здоровья населения, подвергающегося влиянию факторов окружающей среды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сокращение выбросов загрязняющих веществ в атмосферу;</w:t>
            </w:r>
          </w:p>
          <w:p w:rsidR="006C0AC7" w:rsidRPr="000C7735" w:rsidRDefault="006C0AC7" w:rsidP="001748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7735">
              <w:rPr>
                <w:sz w:val="28"/>
                <w:szCs w:val="28"/>
              </w:rPr>
              <w:t>- решение проблем сбора, вывоза и  размещения бытовых и промышленных отходов;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санитарного состояния, благоустройство и озеленение города;</w:t>
            </w:r>
          </w:p>
          <w:p w:rsidR="006C0AC7" w:rsidRPr="000C7735" w:rsidRDefault="006C0AC7" w:rsidP="001748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7735">
              <w:rPr>
                <w:sz w:val="28"/>
                <w:szCs w:val="28"/>
              </w:rPr>
              <w:t>- формирование у населения общей и экологической культуры и нравственности, совершенствование системы экологического просвещения;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повышение роли населения и общественных организаций в оздоровлении экологической обстановки;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Целевые индикаторы и показатели: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ConsNormal"/>
              <w:spacing w:after="12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значения целевых индикаторов и показателей Программы приведены в приложении № 1 к муниципальной программе «Охрана окружающей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037CCC"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Радужный на 2014-2016 годы»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  <w:r w:rsidR="006C0AC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E7070A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  <w:p w:rsidR="006C0AC7" w:rsidRPr="000C7735" w:rsidRDefault="00D72C07" w:rsidP="0017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 этап – 2014 год</w:t>
            </w:r>
          </w:p>
          <w:p w:rsidR="00D72C07" w:rsidRPr="000C7735" w:rsidRDefault="00D72C07" w:rsidP="0017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 этап – 2015 год</w:t>
            </w:r>
          </w:p>
          <w:p w:rsidR="00D72C07" w:rsidRPr="000C7735" w:rsidRDefault="00D72C07" w:rsidP="0017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 этап – 2016 год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программы, в том числе по годам:</w:t>
            </w:r>
          </w:p>
        </w:tc>
        <w:tc>
          <w:tcPr>
            <w:tcW w:w="6061" w:type="dxa"/>
            <w:shd w:val="clear" w:color="auto" w:fill="FFFFFF"/>
          </w:tcPr>
          <w:p w:rsidR="00D80D7F" w:rsidRPr="000C7735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20244,34626 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D80D7F" w:rsidRPr="000C7735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2014 год – 8440,18826 тыс. руб.</w:t>
            </w:r>
          </w:p>
          <w:p w:rsidR="00D80D7F" w:rsidRPr="000C7735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11450,658 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C0AC7" w:rsidRPr="000C7735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2016 год – 353,5 тыс. руб</w:t>
            </w:r>
            <w:r w:rsidR="00457696" w:rsidRPr="000C7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B6770A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Ожидаемые результаты</w:t>
            </w:r>
            <w:r w:rsidR="00BE4E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реализации программы</w:t>
            </w:r>
            <w:proofErr w:type="gramStart"/>
            <w:r w:rsidR="00BE4E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потенциальных рисков, связанных с неблагоприятным влиянием экологических факторов;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экологической безопасности на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сокращение объемов накопления промышленных и бытовых отходов;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- ликвидация несанкционированных свалок на </w:t>
            </w:r>
            <w:proofErr w:type="gram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сохранение природных ландшафтов, используемых для массового отдыха населения;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лесного фонда;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опасности лесных пожаров;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загрязнения источников питьевого водоснабжения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E69" w:rsidRPr="000C7735" w:rsidRDefault="001F7E69" w:rsidP="001F7E69">
      <w:pPr>
        <w:widowControl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72C07" w:rsidRPr="000C7735" w:rsidRDefault="001F7E69" w:rsidP="008E4C00">
      <w:pPr>
        <w:pStyle w:val="a3"/>
        <w:widowControl w:val="0"/>
        <w:numPr>
          <w:ilvl w:val="0"/>
          <w:numId w:val="29"/>
        </w:numPr>
        <w:spacing w:after="0"/>
        <w:ind w:left="1276"/>
        <w:jc w:val="center"/>
        <w:rPr>
          <w:rFonts w:ascii="Times New Roman" w:hAnsi="Times New Roman"/>
          <w:b/>
          <w:sz w:val="28"/>
          <w:szCs w:val="28"/>
        </w:rPr>
      </w:pPr>
      <w:r w:rsidRPr="000C7735">
        <w:rPr>
          <w:rFonts w:ascii="Times New Roman" w:hAnsi="Times New Roman"/>
          <w:b/>
          <w:sz w:val="28"/>
          <w:szCs w:val="28"/>
        </w:rPr>
        <w:t>«Характеристика проблемы и обоснование необходимости решения ее программными методами</w:t>
      </w:r>
    </w:p>
    <w:p w:rsidR="001F7E69" w:rsidRPr="000C7735" w:rsidRDefault="001F7E69" w:rsidP="001F7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C0AC7" w:rsidRPr="000C7735" w:rsidRDefault="006C0AC7" w:rsidP="003124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35">
        <w:rPr>
          <w:sz w:val="28"/>
          <w:szCs w:val="28"/>
        </w:rPr>
        <w:t>Настоящая  муниципальная программа «Охрана окружающей среды</w:t>
      </w:r>
      <w:r w:rsidR="001F7E69" w:rsidRPr="000C7735">
        <w:rPr>
          <w:sz w:val="28"/>
          <w:szCs w:val="28"/>
        </w:rPr>
        <w:t xml:space="preserve"> </w:t>
      </w:r>
      <w:r w:rsidRPr="000C7735">
        <w:rPr>
          <w:sz w:val="28"/>
          <w:szCs w:val="28"/>
        </w:rPr>
        <w:t xml:space="preserve">ЗАТО г. Радужный на 2014-2016 годы» (далее </w:t>
      </w:r>
      <w:proofErr w:type="gramStart"/>
      <w:r w:rsidRPr="000C7735">
        <w:rPr>
          <w:sz w:val="28"/>
          <w:szCs w:val="28"/>
        </w:rPr>
        <w:t>–П</w:t>
      </w:r>
      <w:proofErr w:type="gramEnd"/>
      <w:r w:rsidRPr="000C7735">
        <w:rPr>
          <w:sz w:val="28"/>
          <w:szCs w:val="28"/>
        </w:rPr>
        <w:t xml:space="preserve">рограмма) направлена на улучшение экологической ситуации, обеспечение санитарных норм содержания территории города, сохранение здоровья населения, подвергающегося влиянию неблагоприятных факторов окружающей среды. </w:t>
      </w:r>
    </w:p>
    <w:p w:rsidR="006C0AC7" w:rsidRDefault="006C0AC7" w:rsidP="000F716C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Почва является одним из основных объектов городской среды обитания. Источником загрязнения почвы являются промышленные и бытовые отходы, нефтепродукты. Возрастающие объемы отходов создают серьезные проблемы. Отсутствие на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 xml:space="preserve"> ЗАТО г. Радужный пункта по переработке отходов и недобросовестное отношение большинства природопользователей и населения к вывозу и захоронению отходов привело к образованию несанкционированных свалок мусора, грунт которых не защищен от проникновения загрязняющих веществ в подземные водоносные горизонты. Поэтому одной из первоочередных проблем, требующих незамедлительного программного решения, является строительство полигона</w:t>
      </w:r>
      <w:r w:rsidR="001F7E69" w:rsidRPr="000C7735">
        <w:rPr>
          <w:rFonts w:ascii="Times New Roman" w:hAnsi="Times New Roman" w:cs="Times New Roman"/>
          <w:sz w:val="28"/>
          <w:szCs w:val="28"/>
        </w:rPr>
        <w:t xml:space="preserve"> </w:t>
      </w:r>
      <w:r w:rsidRPr="000C7735">
        <w:rPr>
          <w:rFonts w:ascii="Times New Roman" w:hAnsi="Times New Roman" w:cs="Times New Roman"/>
          <w:sz w:val="28"/>
          <w:szCs w:val="28"/>
        </w:rPr>
        <w:t>для захоронения промышленных и бытовых отходов.</w:t>
      </w:r>
    </w:p>
    <w:p w:rsidR="00BE4EF7" w:rsidRPr="000C7735" w:rsidRDefault="00BE4EF7" w:rsidP="000F716C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Pr="000C7735" w:rsidRDefault="006C0AC7" w:rsidP="003124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35">
        <w:rPr>
          <w:sz w:val="28"/>
          <w:szCs w:val="28"/>
        </w:rPr>
        <w:lastRenderedPageBreak/>
        <w:t xml:space="preserve">Основной проблемой в области охраны земельных ресурсов является решение вопросов по обращению с отходами производства и потребления. В городе периодически возникают несанкционированные свалки и навалы отходов и мусора. Несанкционированные свалки наносят ущерб флоре и фауне, влияя на динамичное развитие биосферы. К примеру, в почве, самоочищение которой происходит медленно накапливаются токсичные вещества, это приводит к изменению не только их химического состава, но и состава грунтовых вод, что в конечном итоге отрицательно сказывается </w:t>
      </w:r>
      <w:proofErr w:type="gramStart"/>
      <w:r w:rsidRPr="000C7735">
        <w:rPr>
          <w:sz w:val="28"/>
          <w:szCs w:val="28"/>
        </w:rPr>
        <w:t>на</w:t>
      </w:r>
      <w:proofErr w:type="gramEnd"/>
    </w:p>
    <w:p w:rsidR="006C0AC7" w:rsidRPr="000C7735" w:rsidRDefault="006C0AC7" w:rsidP="000F716C">
      <w:pPr>
        <w:pStyle w:val="a3"/>
        <w:tabs>
          <w:tab w:val="left" w:pos="9355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735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 xml:space="preserve"> жизни человека.</w:t>
      </w:r>
      <w:r w:rsidR="001F7E69" w:rsidRPr="000C7735">
        <w:rPr>
          <w:rFonts w:ascii="Times New Roman" w:hAnsi="Times New Roman" w:cs="Times New Roman"/>
          <w:sz w:val="28"/>
          <w:szCs w:val="28"/>
        </w:rPr>
        <w:t xml:space="preserve"> </w:t>
      </w:r>
      <w:r w:rsidRPr="000C7735">
        <w:rPr>
          <w:rFonts w:ascii="Times New Roman" w:hAnsi="Times New Roman" w:cs="Times New Roman"/>
          <w:sz w:val="28"/>
          <w:szCs w:val="28"/>
        </w:rPr>
        <w:t>В связи с этим необходимо своевременно выявлять и ликвидировать несанкционированные свалки и навалы отходов и мусора.</w:t>
      </w:r>
    </w:p>
    <w:p w:rsidR="006C0AC7" w:rsidRPr="000C7735" w:rsidRDefault="006C0AC7" w:rsidP="000F716C">
      <w:pPr>
        <w:spacing w:after="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Общая площадь городских лесов города Радужный, далее "Городские леса" по состоянию на 01.01.2013 г. составляет 638 га.</w:t>
      </w:r>
    </w:p>
    <w:p w:rsidR="006C0AC7" w:rsidRPr="000C7735" w:rsidRDefault="006C0AC7" w:rsidP="000F7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Главное назначение городских лесов – обеспечение чистоты воздушного бассейна, смягчение отрицательного влияния неблагоприятных природных и антропогенных факторов, создание благоприятных условий для организованного отдыха населения.</w:t>
      </w:r>
    </w:p>
    <w:p w:rsidR="006C0AC7" w:rsidRPr="000C7735" w:rsidRDefault="006C0AC7" w:rsidP="000F7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Режим лесопользования – не допускаются высокие рекреационные нагрузки. Разрешена только рекреация и любительский сбор пищевых продуктов леса, рубки промежуточного пользования и прочие рубки (рубки ухода, санитарные рубки).</w:t>
      </w:r>
    </w:p>
    <w:p w:rsidR="006C0AC7" w:rsidRDefault="006C0AC7" w:rsidP="001F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Направление лесного хозяйства – выращивание производительных, преимущественно смешанных, сложных разновозрастных насаждений из древесных пород с хорошими эстетическими и санитарно-гигиеническими свойствами, устойчивых к высоким рекреационным нагрузкам живописных</w:t>
      </w:r>
      <w:r w:rsidRPr="000F716C">
        <w:rPr>
          <w:rFonts w:ascii="Times New Roman" w:hAnsi="Times New Roman" w:cs="Times New Roman"/>
          <w:sz w:val="28"/>
          <w:szCs w:val="28"/>
        </w:rPr>
        <w:t xml:space="preserve"> ландшафтов, предотвращение деградации лесной среды, ее охрана, благоустройство территории.</w:t>
      </w:r>
    </w:p>
    <w:p w:rsidR="006C0AC7" w:rsidRDefault="006C0AC7" w:rsidP="001F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Неоценима рекреационная, эстетическая и оздоровительная роль лесов, как идеального места отдыха горожан. Следует отметить также безответственное отношение граждан к зеленым насаждениям (парковка автомобилей на газонах, увеличение свалок в лесопарковой зоне)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это обуславливает необходимость проведения санитарно – оздоровительных мероприятий в лесах.</w:t>
      </w:r>
    </w:p>
    <w:p w:rsidR="006C0AC7" w:rsidRPr="001F7E69" w:rsidRDefault="006C0AC7" w:rsidP="001F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возрастающий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общественных организаций к проблемам охраны окружающей среды, общий уровень общественного экологического сознания, </w:t>
      </w:r>
      <w:r w:rsidRPr="000F716C">
        <w:rPr>
          <w:rFonts w:ascii="Times New Roman" w:hAnsi="Times New Roman" w:cs="Times New Roman"/>
          <w:sz w:val="28"/>
          <w:szCs w:val="28"/>
        </w:rPr>
        <w:t>экологической культуры и практической деятельности горожан остаются низкими и малоэффективными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5964">
        <w:rPr>
          <w:rFonts w:ascii="Times New Roman" w:hAnsi="Times New Roman" w:cs="Times New Roman"/>
          <w:sz w:val="28"/>
          <w:szCs w:val="28"/>
        </w:rPr>
        <w:t xml:space="preserve">Решение всего комплекса экологических проблем неразрывно связано с экологическими знаниями человека, уровнем </w:t>
      </w:r>
      <w:proofErr w:type="spellStart"/>
      <w:r w:rsidRPr="00A059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5964">
        <w:rPr>
          <w:rFonts w:ascii="Times New Roman" w:hAnsi="Times New Roman" w:cs="Times New Roman"/>
          <w:sz w:val="28"/>
          <w:szCs w:val="28"/>
        </w:rPr>
        <w:t xml:space="preserve"> его экологической культуры. Поэтому экологическое просвещение населения является одним из условий стабилизации и улучшения экологической обстановки в городе.</w:t>
      </w:r>
      <w:r w:rsidR="001F7E69">
        <w:rPr>
          <w:rFonts w:ascii="Times New Roman" w:hAnsi="Times New Roman" w:cs="Times New Roman"/>
          <w:sz w:val="28"/>
          <w:szCs w:val="28"/>
        </w:rPr>
        <w:t xml:space="preserve"> </w:t>
      </w:r>
      <w:r w:rsidRPr="00A05964">
        <w:rPr>
          <w:rFonts w:ascii="Times New Roman" w:hAnsi="Times New Roman" w:cs="Times New Roman"/>
          <w:sz w:val="28"/>
          <w:szCs w:val="28"/>
        </w:rPr>
        <w:t xml:space="preserve">Вследствие этого одними из направлений программы являются проведение мероприятий экологической направленности, проведение Дней защиты от экологической опасности, заключение договора на оказание услуг в целях реализации задач, </w:t>
      </w:r>
      <w:r w:rsidRPr="001F7E69">
        <w:rPr>
          <w:rFonts w:ascii="Times New Roman" w:hAnsi="Times New Roman" w:cs="Times New Roman"/>
          <w:sz w:val="28"/>
          <w:szCs w:val="28"/>
        </w:rPr>
        <w:t>предусмотренных Программой.</w:t>
      </w:r>
    </w:p>
    <w:p w:rsidR="006C0AC7" w:rsidRPr="001F7E69" w:rsidRDefault="000C7735" w:rsidP="000F7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1F7E69">
        <w:rPr>
          <w:rFonts w:ascii="Times New Roman" w:hAnsi="Times New Roman" w:cs="Times New Roman"/>
          <w:sz w:val="28"/>
          <w:szCs w:val="28"/>
        </w:rPr>
        <w:t>, а</w:t>
      </w:r>
      <w:r w:rsidR="001F7E69" w:rsidRPr="001F7E69">
        <w:rPr>
          <w:rFonts w:ascii="Times New Roman" w:hAnsi="Times New Roman" w:cs="Times New Roman"/>
          <w:sz w:val="28"/>
          <w:szCs w:val="28"/>
        </w:rPr>
        <w:t>ктуальность разработки Программы обусловлена в первую очередь экологическими факторами, а также социальными и экономическими. Для выполнения программных мероприятий необходимо привлечение бюджетных финансовых средств</w:t>
      </w:r>
    </w:p>
    <w:p w:rsidR="00034406" w:rsidRPr="00B40366" w:rsidRDefault="00034406" w:rsidP="00034406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C0AC7" w:rsidRPr="001F7E69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</w:t>
      </w:r>
      <w:r w:rsidRPr="000344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4406">
        <w:rPr>
          <w:rFonts w:ascii="Times New Roman" w:hAnsi="Times New Roman"/>
          <w:b/>
          <w:sz w:val="28"/>
          <w:szCs w:val="28"/>
        </w:rPr>
        <w:t xml:space="preserve"> сроки и этапы ее реализации</w:t>
      </w:r>
    </w:p>
    <w:p w:rsidR="006C0AC7" w:rsidRPr="00034406" w:rsidRDefault="006C0AC7" w:rsidP="00034406">
      <w:pPr>
        <w:spacing w:after="0"/>
        <w:ind w:left="22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Default="006C0AC7" w:rsidP="00494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благоприятной окружающей среды и сохранение природных богатств, предотвращение экологически вредных последствий хозяйственной деятельности в интересах сохранения здоровья и развития общества.</w:t>
      </w:r>
    </w:p>
    <w:p w:rsidR="006C0AC7" w:rsidRDefault="006C0AC7" w:rsidP="004942E4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 xml:space="preserve">Для достижения настоящей цели необходимо выполнение следующих задач: 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вредного воздействия на окружающую среду;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объемов накопления промышленных и бытовых отходов;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биологических отходов с соблюдением ветеринарно-санитарных правил;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предотвращение нарушений законодательства в области охраны окружающей среды;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полном объеме перечислений всеми субъектами хозяйственной и иной деятельности платы за негативное воздействие на окружающую среду.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природных ландшафтов, используемых для массового отдыха населения.</w:t>
      </w:r>
    </w:p>
    <w:p w:rsidR="006C0AC7" w:rsidRPr="00A05964" w:rsidRDefault="006C0AC7" w:rsidP="004942E4">
      <w:pPr>
        <w:pStyle w:val="ConsPlusNormal"/>
        <w:widowControl/>
        <w:numPr>
          <w:ilvl w:val="0"/>
          <w:numId w:val="2"/>
        </w:numPr>
        <w:tabs>
          <w:tab w:val="left" w:pos="0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Воспроизводство ресурсного потенциала лесов через заготовку семенного фонда, выращивание посадочного материала, создание лесных культур, содействие естественному возобновлению.</w:t>
      </w:r>
    </w:p>
    <w:p w:rsidR="006C0AC7" w:rsidRDefault="006C0AC7" w:rsidP="00A05964">
      <w:pPr>
        <w:pStyle w:val="ConsPlusNormal"/>
        <w:widowControl/>
        <w:numPr>
          <w:ilvl w:val="0"/>
          <w:numId w:val="2"/>
        </w:numPr>
        <w:tabs>
          <w:tab w:val="left" w:pos="1418"/>
        </w:tabs>
        <w:spacing w:after="12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Охрана лесов от пожаров, обеспечение оперативного обнаружения и тушения лесных пожаров, проведение предупредительных (профилактических) противопожарных мероприятий, укрепление материальной базы пожаротушения лесхозов.</w:t>
      </w:r>
    </w:p>
    <w:p w:rsidR="0029605A" w:rsidRPr="00A05964" w:rsidRDefault="0029605A" w:rsidP="0029605A">
      <w:pPr>
        <w:pStyle w:val="ConsPlusNormal"/>
        <w:widowControl/>
        <w:tabs>
          <w:tab w:val="left" w:pos="1418"/>
        </w:tabs>
        <w:spacing w:after="120"/>
        <w:ind w:left="360" w:right="-1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05A" w:rsidRPr="0029605A" w:rsidRDefault="0029605A" w:rsidP="0029605A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C0AC7" w:rsidRPr="00A05964">
        <w:rPr>
          <w:rFonts w:ascii="Times New Roman" w:hAnsi="Times New Roman" w:cs="Times New Roman"/>
          <w:sz w:val="28"/>
          <w:szCs w:val="28"/>
        </w:rPr>
        <w:t>Предусматривается последовательное решение задач путем реализации комплексов взаимосвязанных организационно - экономических, научно - технических и других мероприятий в области:</w:t>
      </w:r>
    </w:p>
    <w:p w:rsidR="0029605A" w:rsidRPr="00A05964" w:rsidRDefault="0029605A" w:rsidP="0029605A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Pr="00A05964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- правового и нормативного обеспечения;</w:t>
      </w:r>
    </w:p>
    <w:p w:rsidR="0029605A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 xml:space="preserve">- развития систем водоснабжения </w:t>
      </w:r>
      <w:r w:rsidR="0029605A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C0AC7" w:rsidRPr="00A05964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- развития и укрепления производственно - эксплуатационной базы;</w:t>
      </w:r>
    </w:p>
    <w:p w:rsidR="006C0AC7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- охраны и восстановления водных объектов - источников питьевого водоснабжения.</w:t>
      </w:r>
    </w:p>
    <w:p w:rsidR="00E06416" w:rsidRPr="00E06416" w:rsidRDefault="00E06416" w:rsidP="00E06416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16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Прогнозные значения целевых индикаторов и показателей Программы приведены в приложении № 1 к муниципальной программе «Охрана окружающей </w:t>
      </w:r>
      <w:proofErr w:type="gramStart"/>
      <w:r w:rsidRPr="00E06416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E06416">
        <w:rPr>
          <w:rFonts w:ascii="Times New Roman" w:hAnsi="Times New Roman" w:cs="Times New Roman"/>
          <w:sz w:val="28"/>
          <w:szCs w:val="28"/>
        </w:rPr>
        <w:t xml:space="preserve"> ЗАТО г. Радужный на 2014-2016 годы»</w:t>
      </w:r>
    </w:p>
    <w:p w:rsidR="006C0AC7" w:rsidRDefault="008E4C00" w:rsidP="00E0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416" w:rsidRPr="00E06416">
        <w:rPr>
          <w:rFonts w:ascii="Times New Roman" w:hAnsi="Times New Roman" w:cs="Times New Roman"/>
          <w:sz w:val="28"/>
          <w:szCs w:val="28"/>
        </w:rPr>
        <w:t>Сроки и этапы реализации программы:  2014-2016 годы, в том числе:                          1 этап – 2014 год, 2 этап 2015 год, 3 этап – 2016 год.</w:t>
      </w:r>
    </w:p>
    <w:p w:rsidR="006C0AC7" w:rsidRDefault="00EE2D05" w:rsidP="000C7735">
      <w:pPr>
        <w:pStyle w:val="ConsNormal"/>
        <w:ind w:left="2269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C0AC7" w:rsidRPr="00A0596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6C0AC7" w:rsidRDefault="006C0AC7" w:rsidP="000C7735">
      <w:pPr>
        <w:pStyle w:val="ConsNormal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E06416" w:rsidRDefault="000C7735" w:rsidP="00563340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определено в приложении № 2 к программе. </w:t>
      </w:r>
    </w:p>
    <w:p w:rsidR="00E06416" w:rsidRPr="00E06416" w:rsidRDefault="00E06416" w:rsidP="00E0641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16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416">
        <w:rPr>
          <w:rFonts w:ascii="Times New Roman" w:hAnsi="Times New Roman" w:cs="Times New Roman"/>
          <w:b/>
          <w:sz w:val="28"/>
          <w:szCs w:val="28"/>
        </w:rPr>
        <w:t>Меро</w:t>
      </w:r>
      <w:r>
        <w:rPr>
          <w:rFonts w:ascii="Times New Roman" w:hAnsi="Times New Roman" w:cs="Times New Roman"/>
          <w:b/>
          <w:sz w:val="28"/>
          <w:szCs w:val="28"/>
        </w:rPr>
        <w:t>приятия муниципальной программы</w:t>
      </w:r>
    </w:p>
    <w:p w:rsidR="007A6DB7" w:rsidRPr="007A6DB7" w:rsidRDefault="00E06416" w:rsidP="007A6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D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DB7" w:rsidRPr="007A6DB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представлен в приложениях к подпрограммам.</w:t>
      </w:r>
      <w:r w:rsidR="007A6DB7" w:rsidRPr="007A6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AC7" w:rsidRPr="007A6DB7" w:rsidRDefault="00E06416" w:rsidP="007A6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B7">
        <w:rPr>
          <w:rFonts w:ascii="Times New Roman" w:hAnsi="Times New Roman" w:cs="Times New Roman"/>
          <w:b/>
          <w:sz w:val="28"/>
          <w:szCs w:val="28"/>
        </w:rPr>
        <w:t>5.Оценка эффективности и прогноз ожидаемых социальных, экономических и экологических результатов от реализации программы</w:t>
      </w:r>
    </w:p>
    <w:p w:rsidR="006C0AC7" w:rsidRPr="00486C06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06">
        <w:rPr>
          <w:rFonts w:ascii="Times New Roman" w:hAnsi="Times New Roman" w:cs="Times New Roman"/>
          <w:sz w:val="28"/>
          <w:szCs w:val="28"/>
        </w:rPr>
        <w:t>Эффективность Программы характеризуется улучшением экологической обстановки и условий проживания населения на территории города, обеспечением благоприятных условий для жизни будущих поколений. Метод оценки социально-экономического эффекта – по ожидаемым результатам.</w:t>
      </w:r>
    </w:p>
    <w:p w:rsidR="00486C06" w:rsidRPr="00486C06" w:rsidRDefault="00486C06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06">
        <w:rPr>
          <w:rFonts w:ascii="Times New Roman" w:hAnsi="Times New Roman" w:cs="Times New Roman"/>
          <w:sz w:val="28"/>
          <w:szCs w:val="28"/>
        </w:rPr>
        <w:t>Основными целевыми показателями (индикаторами) реализации муниципальной программы являются</w:t>
      </w:r>
      <w:r w:rsidR="00ED007D">
        <w:rPr>
          <w:rFonts w:ascii="Times New Roman" w:hAnsi="Times New Roman" w:cs="Times New Roman"/>
          <w:sz w:val="28"/>
          <w:szCs w:val="28"/>
        </w:rPr>
        <w:t>:</w:t>
      </w:r>
    </w:p>
    <w:p w:rsidR="006C0AC7" w:rsidRPr="006312F0" w:rsidRDefault="00486C06" w:rsidP="00ED007D">
      <w:pPr>
        <w:pStyle w:val="ConsNormal"/>
        <w:numPr>
          <w:ilvl w:val="0"/>
          <w:numId w:val="31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312F0">
        <w:rPr>
          <w:rFonts w:ascii="Times New Roman" w:hAnsi="Times New Roman" w:cs="Times New Roman"/>
          <w:sz w:val="28"/>
          <w:szCs w:val="28"/>
        </w:rPr>
        <w:t>Доля отходов размещенных на специализированных полигонах и санкционированных свалках по отношению к общему объему захороненных отходов</w:t>
      </w:r>
      <w:r w:rsidR="00B4657B" w:rsidRPr="006312F0">
        <w:rPr>
          <w:rFonts w:ascii="Times New Roman" w:hAnsi="Times New Roman" w:cs="Times New Roman"/>
          <w:sz w:val="28"/>
          <w:szCs w:val="28"/>
        </w:rPr>
        <w:t xml:space="preserve">: в 2014 году  - 11,3%,  </w:t>
      </w:r>
      <w:r w:rsidR="006312F0" w:rsidRPr="006312F0">
        <w:rPr>
          <w:rFonts w:ascii="Times New Roman" w:hAnsi="Times New Roman" w:cs="Times New Roman"/>
          <w:sz w:val="28"/>
          <w:szCs w:val="28"/>
        </w:rPr>
        <w:t xml:space="preserve">в </w:t>
      </w:r>
      <w:r w:rsidR="00B4657B" w:rsidRPr="006312F0">
        <w:rPr>
          <w:rFonts w:ascii="Times New Roman" w:hAnsi="Times New Roman" w:cs="Times New Roman"/>
          <w:sz w:val="28"/>
          <w:szCs w:val="28"/>
        </w:rPr>
        <w:t>2015 году  - 92%, в 2016 году – 95%</w:t>
      </w:r>
    </w:p>
    <w:p w:rsidR="006312F0" w:rsidRPr="006312F0" w:rsidRDefault="00B4657B" w:rsidP="006312F0">
      <w:pPr>
        <w:pStyle w:val="ConsNormal"/>
        <w:numPr>
          <w:ilvl w:val="0"/>
          <w:numId w:val="31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2F0">
        <w:rPr>
          <w:rFonts w:ascii="Times New Roman" w:hAnsi="Times New Roman" w:cs="Times New Roman"/>
          <w:sz w:val="28"/>
          <w:szCs w:val="28"/>
        </w:rPr>
        <w:t xml:space="preserve">Количество учтенных субъектов хозяйственной и иной деятельности, расположенных на </w:t>
      </w:r>
      <w:proofErr w:type="spellStart"/>
      <w:r w:rsidRPr="006312F0">
        <w:rPr>
          <w:rFonts w:ascii="Times New Roman" w:hAnsi="Times New Roman" w:cs="Times New Roman"/>
          <w:sz w:val="28"/>
          <w:szCs w:val="28"/>
        </w:rPr>
        <w:t>территорииЗАТО</w:t>
      </w:r>
      <w:proofErr w:type="spellEnd"/>
      <w:r w:rsidRPr="006312F0">
        <w:rPr>
          <w:rFonts w:ascii="Times New Roman" w:hAnsi="Times New Roman" w:cs="Times New Roman"/>
          <w:sz w:val="28"/>
          <w:szCs w:val="28"/>
        </w:rPr>
        <w:t xml:space="preserve"> г. Радужный</w:t>
      </w:r>
      <w:r w:rsidR="006312F0" w:rsidRPr="006312F0">
        <w:rPr>
          <w:rFonts w:ascii="Times New Roman" w:hAnsi="Times New Roman" w:cs="Times New Roman"/>
          <w:sz w:val="28"/>
          <w:szCs w:val="28"/>
        </w:rPr>
        <w:t>:  в 2014 году  - 67 субъектов, в 2015 году  - 75 субъектов, в 2016 году –90 субъектов.</w:t>
      </w:r>
      <w:proofErr w:type="gramEnd"/>
    </w:p>
    <w:p w:rsidR="00B4657B" w:rsidRPr="006312F0" w:rsidRDefault="00B4657B" w:rsidP="00ED007D">
      <w:pPr>
        <w:pStyle w:val="ConsNormal"/>
        <w:numPr>
          <w:ilvl w:val="0"/>
          <w:numId w:val="31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312F0">
        <w:rPr>
          <w:rFonts w:ascii="Times New Roman" w:hAnsi="Times New Roman" w:cs="Times New Roman"/>
          <w:sz w:val="28"/>
          <w:szCs w:val="28"/>
        </w:rPr>
        <w:t>Доступность информации для населения о состоянии экологической обстановки в городе – 100%</w:t>
      </w:r>
    </w:p>
    <w:p w:rsidR="00B4657B" w:rsidRPr="00486C06" w:rsidRDefault="00B4657B" w:rsidP="00B4657B">
      <w:pPr>
        <w:pStyle w:val="ConsNormal"/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  <w:sectPr w:rsidR="006C0AC7" w:rsidSect="00A0596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C0AC7" w:rsidRPr="00A67570" w:rsidRDefault="006C0AC7" w:rsidP="008374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0AC7" w:rsidRDefault="006C0AC7" w:rsidP="008374B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67570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>
        <w:rPr>
          <w:rFonts w:ascii="Times New Roman" w:hAnsi="Times New Roman" w:cs="Times New Roman"/>
          <w:sz w:val="24"/>
          <w:szCs w:val="24"/>
        </w:rPr>
        <w:t xml:space="preserve">Охрана </w:t>
      </w:r>
    </w:p>
    <w:p w:rsidR="006C0AC7" w:rsidRDefault="006C0AC7" w:rsidP="008374B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67570">
        <w:rPr>
          <w:rFonts w:ascii="Times New Roman" w:hAnsi="Times New Roman" w:cs="Times New Roman"/>
          <w:sz w:val="24"/>
          <w:szCs w:val="24"/>
        </w:rPr>
        <w:t xml:space="preserve">окружающей </w:t>
      </w:r>
      <w:proofErr w:type="gramStart"/>
      <w:r w:rsidRPr="00A67570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="00631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г. Радужный </w:t>
      </w:r>
    </w:p>
    <w:p w:rsidR="006C0AC7" w:rsidRPr="00A67570" w:rsidRDefault="006C0AC7" w:rsidP="008374B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67570">
        <w:rPr>
          <w:rFonts w:ascii="Times New Roman" w:hAnsi="Times New Roman" w:cs="Times New Roman"/>
          <w:sz w:val="24"/>
          <w:szCs w:val="24"/>
        </w:rPr>
        <w:t>на 2014-2016 годы»</w:t>
      </w:r>
    </w:p>
    <w:p w:rsidR="006C0AC7" w:rsidRPr="001136CB" w:rsidRDefault="006C0AC7" w:rsidP="0011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6CB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целевых индикаторах и показателях</w:t>
      </w:r>
      <w:r w:rsidRPr="001136C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6C0AC7" w:rsidRPr="001136CB" w:rsidRDefault="006C0AC7" w:rsidP="0011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6CB">
        <w:rPr>
          <w:rFonts w:ascii="Times New Roman" w:hAnsi="Times New Roman" w:cs="Times New Roman"/>
          <w:sz w:val="28"/>
          <w:szCs w:val="28"/>
        </w:rPr>
        <w:t xml:space="preserve">«Охрана </w:t>
      </w:r>
      <w:proofErr w:type="gramStart"/>
      <w:r w:rsidRPr="001136CB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11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6CB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>ЗАТО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Радужный </w:t>
      </w:r>
      <w:r w:rsidRPr="001136CB">
        <w:rPr>
          <w:rFonts w:ascii="Times New Roman" w:hAnsi="Times New Roman" w:cs="Times New Roman"/>
          <w:sz w:val="28"/>
          <w:szCs w:val="28"/>
        </w:rPr>
        <w:t>на 2014-2016 годы» и  их значениях</w:t>
      </w:r>
    </w:p>
    <w:p w:rsidR="006C0AC7" w:rsidRPr="001136CB" w:rsidRDefault="006C0AC7" w:rsidP="0011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9239"/>
        <w:gridCol w:w="1440"/>
        <w:gridCol w:w="1312"/>
        <w:gridCol w:w="1260"/>
        <w:gridCol w:w="1099"/>
      </w:tblGrid>
      <w:tr w:rsidR="006C0AC7" w:rsidRPr="00174867">
        <w:tc>
          <w:tcPr>
            <w:tcW w:w="769" w:type="dxa"/>
            <w:vMerge w:val="restart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39" w:type="dxa"/>
            <w:vMerge w:val="restart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Целевой индикатор (показатель),  наименование</w:t>
            </w:r>
          </w:p>
        </w:tc>
        <w:tc>
          <w:tcPr>
            <w:tcW w:w="1440" w:type="dxa"/>
            <w:vMerge w:val="restart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71" w:type="dxa"/>
            <w:gridSpan w:val="3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6C0AC7" w:rsidRPr="00174867">
        <w:tc>
          <w:tcPr>
            <w:tcW w:w="769" w:type="dxa"/>
            <w:vMerge/>
          </w:tcPr>
          <w:p w:rsidR="006C0AC7" w:rsidRPr="00174867" w:rsidRDefault="006C0AC7" w:rsidP="0011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vMerge/>
          </w:tcPr>
          <w:p w:rsidR="006C0AC7" w:rsidRPr="00174867" w:rsidRDefault="006C0AC7" w:rsidP="0011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60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99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6C0AC7" w:rsidRPr="00174867">
        <w:tc>
          <w:tcPr>
            <w:tcW w:w="15119" w:type="dxa"/>
            <w:gridSpan w:val="6"/>
          </w:tcPr>
          <w:p w:rsidR="006C0AC7" w:rsidRPr="00174867" w:rsidRDefault="006C0AC7" w:rsidP="0083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 Охрана окружающей </w:t>
            </w:r>
            <w:proofErr w:type="gramStart"/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среды</w:t>
            </w:r>
            <w:proofErr w:type="gramEnd"/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ЗАТО г. Радужный на 2014-2016 годы» 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</w:tcPr>
          <w:p w:rsidR="006C0AC7" w:rsidRPr="00174867" w:rsidRDefault="006C0AC7" w:rsidP="00B4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субъектов хозяйственной и иной деятельности, расположенных на </w:t>
            </w:r>
            <w:proofErr w:type="spellStart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территорииЗАТО</w:t>
            </w:r>
            <w:proofErr w:type="spellEnd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 г. Радужный</w:t>
            </w:r>
            <w:proofErr w:type="gramEnd"/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для населения о состоянии экологической обстановки в городе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15119" w:type="dxa"/>
            <w:gridSpan w:val="6"/>
          </w:tcPr>
          <w:p w:rsidR="006C0AC7" w:rsidRPr="00DC1BD6" w:rsidRDefault="006C0AC7" w:rsidP="00DC1BD6">
            <w:pPr>
              <w:pStyle w:val="ConsNormal"/>
              <w:tabs>
                <w:tab w:val="left" w:pos="720"/>
              </w:tabs>
              <w:suppressAutoHyphens/>
              <w:spacing w:after="120"/>
              <w:ind w:left="72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1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ЗАТО </w:t>
            </w:r>
            <w:r w:rsidRPr="00DC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Радужный на 2014-2016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9" w:type="dxa"/>
          </w:tcPr>
          <w:p w:rsidR="006C0AC7" w:rsidRPr="00174867" w:rsidRDefault="006C0AC7" w:rsidP="00DC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Количество лесных пожаров на территории города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9" w:type="dxa"/>
          </w:tcPr>
          <w:p w:rsidR="006C0AC7" w:rsidRPr="00174867" w:rsidRDefault="006C0AC7" w:rsidP="00DC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обустроенных противопожарных водоемов и подъездных путей к ним по отношению к общему числу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охранных зон родников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Доступность информирования населения о качестве родниковой воды по результатам анализов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15119" w:type="dxa"/>
            <w:gridSpan w:val="6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proofErr w:type="gramStart"/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Отходы</w:t>
            </w:r>
            <w:proofErr w:type="gramEnd"/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ЗАТО г. Радужный на 2014-2016 годы»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образования промышленных и бытовых отходов </w:t>
            </w:r>
            <w:r w:rsidRPr="0017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9100,0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отходов.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Доля ликвидированных несанкционированных свалок по отношению к </w:t>
            </w:r>
            <w:proofErr w:type="gramStart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выявленным</w:t>
            </w:r>
            <w:proofErr w:type="gramEnd"/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первой  очереди полигона ТБО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0AC7" w:rsidRDefault="006C0AC7" w:rsidP="00E63F8A">
      <w:pPr>
        <w:pStyle w:val="ConsNormal"/>
        <w:spacing w:before="240" w:after="240"/>
        <w:ind w:righ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6C0AC7" w:rsidRDefault="006C0AC7" w:rsidP="00E63F8A">
      <w:pPr>
        <w:pStyle w:val="ConsNormal"/>
        <w:spacing w:before="240" w:after="240"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6C0AC7" w:rsidSect="009F40DF">
          <w:pgSz w:w="16838" w:h="11906" w:orient="landscape"/>
          <w:pgMar w:top="567" w:right="567" w:bottom="851" w:left="1418" w:header="709" w:footer="709" w:gutter="0"/>
          <w:cols w:space="708"/>
          <w:docGrid w:linePitch="360"/>
        </w:sectPr>
      </w:pPr>
    </w:p>
    <w:p w:rsidR="006C0AC7" w:rsidRDefault="006C0AC7" w:rsidP="00E63F8A">
      <w:pPr>
        <w:pStyle w:val="a6"/>
        <w:spacing w:line="360" w:lineRule="auto"/>
        <w:jc w:val="left"/>
        <w:rPr>
          <w:sz w:val="28"/>
          <w:szCs w:val="28"/>
        </w:rPr>
      </w:pPr>
    </w:p>
    <w:p w:rsidR="006C0AC7" w:rsidRDefault="006C0AC7" w:rsidP="00A67570">
      <w:pPr>
        <w:pStyle w:val="a6"/>
        <w:jc w:val="right"/>
        <w:rPr>
          <w:sz w:val="28"/>
          <w:szCs w:val="28"/>
        </w:rPr>
      </w:pPr>
    </w:p>
    <w:p w:rsidR="006C0AC7" w:rsidRDefault="006C0AC7" w:rsidP="005E6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C0A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6C0AC7" w:rsidRPr="00A67570" w:rsidRDefault="006C0AC7" w:rsidP="005E6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570">
        <w:rPr>
          <w:rFonts w:ascii="Times New Roman" w:hAnsi="Times New Roman" w:cs="Times New Roman"/>
          <w:b/>
          <w:bCs/>
          <w:sz w:val="28"/>
          <w:szCs w:val="28"/>
        </w:rPr>
        <w:t xml:space="preserve">«Городские  </w:t>
      </w:r>
      <w:proofErr w:type="gramStart"/>
      <w:r w:rsidRPr="00A67570">
        <w:rPr>
          <w:rFonts w:ascii="Times New Roman" w:hAnsi="Times New Roman" w:cs="Times New Roman"/>
          <w:b/>
          <w:bCs/>
          <w:sz w:val="28"/>
          <w:szCs w:val="28"/>
        </w:rPr>
        <w:t>леса</w:t>
      </w:r>
      <w:proofErr w:type="gramEnd"/>
      <w:r w:rsidRPr="00A67570">
        <w:rPr>
          <w:rFonts w:ascii="Times New Roman" w:hAnsi="Times New Roman" w:cs="Times New Roman"/>
          <w:b/>
          <w:bCs/>
          <w:sz w:val="28"/>
          <w:szCs w:val="28"/>
        </w:rPr>
        <w:t xml:space="preserve">   ЗАТО  г. Радужный на 2014-2016 годы»</w:t>
      </w:r>
    </w:p>
    <w:p w:rsidR="006C0AC7" w:rsidRDefault="006C0AC7" w:rsidP="00431158"/>
    <w:p w:rsidR="006C0AC7" w:rsidRPr="00207524" w:rsidRDefault="006C0AC7" w:rsidP="004942E4">
      <w:pPr>
        <w:pStyle w:val="ConsNormal"/>
        <w:suppressAutoHyphens/>
        <w:spacing w:after="120"/>
        <w:ind w:left="72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24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подпрограммы </w:t>
      </w:r>
    </w:p>
    <w:p w:rsidR="006C0AC7" w:rsidRPr="00207524" w:rsidRDefault="006C0AC7" w:rsidP="00431158">
      <w:pPr>
        <w:pStyle w:val="ConsNonformat"/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6147"/>
      </w:tblGrid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47" w:type="dxa"/>
          </w:tcPr>
          <w:p w:rsidR="006C0AC7" w:rsidRPr="004942E4" w:rsidRDefault="006C0AC7" w:rsidP="00A67570">
            <w:pPr>
              <w:pStyle w:val="ConsTitle"/>
              <w:snapToGrid w:val="0"/>
              <w:spacing w:after="120"/>
              <w:ind w:left="369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«Городские </w:t>
            </w:r>
            <w:proofErr w:type="gramStart"/>
            <w:r w:rsidRPr="004942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леса</w:t>
            </w:r>
            <w:proofErr w:type="gramEnd"/>
            <w:r w:rsidRPr="004942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ЗАТО г. Радужный на 2014-2016 годы»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47" w:type="dxa"/>
          </w:tcPr>
          <w:p w:rsidR="006C0AC7" w:rsidRPr="004942E4" w:rsidRDefault="006312F0" w:rsidP="00BE4EF7">
            <w:pPr>
              <w:pStyle w:val="ConsNonformat"/>
              <w:snapToGrid w:val="0"/>
              <w:ind w:right="0"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МКУ «ГКМХ»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Соисполнители под программы</w:t>
            </w:r>
          </w:p>
        </w:tc>
        <w:tc>
          <w:tcPr>
            <w:tcW w:w="6147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МКУ «Дорожник»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Цель подпрограммы:</w:t>
            </w:r>
          </w:p>
        </w:tc>
        <w:tc>
          <w:tcPr>
            <w:tcW w:w="6147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воспроизводство лесов как сырьевой базы, обеспечивающей потребности экономики и населения в древесной и </w:t>
            </w:r>
            <w:proofErr w:type="spellStart"/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недревесной</w:t>
            </w:r>
            <w:proofErr w:type="spellEnd"/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и как важнейшего </w:t>
            </w:r>
            <w:proofErr w:type="spellStart"/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природоформирующего</w:t>
            </w:r>
            <w:proofErr w:type="spellEnd"/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 окружающей природной среды на основе рационального и не истощительного лесопользования.</w:t>
            </w:r>
          </w:p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водных объектов - источников питьевого водоснабжения.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подпрограммы:</w:t>
            </w:r>
          </w:p>
        </w:tc>
        <w:tc>
          <w:tcPr>
            <w:tcW w:w="6147" w:type="dxa"/>
          </w:tcPr>
          <w:p w:rsidR="006C0AC7" w:rsidRPr="004942E4" w:rsidRDefault="006C0AC7" w:rsidP="00431158">
            <w:pPr>
              <w:pStyle w:val="ConsNonformat"/>
              <w:numPr>
                <w:ilvl w:val="0"/>
                <w:numId w:val="7"/>
              </w:numPr>
              <w:tabs>
                <w:tab w:val="left" w:pos="375"/>
              </w:tabs>
              <w:snapToGrid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  <w:p w:rsidR="006C0AC7" w:rsidRPr="004942E4" w:rsidRDefault="006C0AC7" w:rsidP="0043115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375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Воспроизводство ресурсного потенциала лесов через заготовку семенного фонда, выращивание посадочного материала, создание лесных культур, содействие естественному возобновлению.</w:t>
            </w:r>
          </w:p>
          <w:p w:rsidR="006C0AC7" w:rsidRPr="004942E4" w:rsidRDefault="006C0AC7" w:rsidP="0043115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375"/>
                <w:tab w:val="left" w:pos="0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Охрана лесов от пожаров, обеспечение оперативного обнаружения и тушения лесных пожаров, проведение предупредительных (профилактических) противопожарных мероприятий. </w:t>
            </w:r>
          </w:p>
          <w:p w:rsidR="006C0AC7" w:rsidRPr="004942E4" w:rsidRDefault="006C0AC7" w:rsidP="0043115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375"/>
                <w:tab w:val="left" w:pos="0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водных объектов - источников питьевого водоснабжения.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Целевые индикаторы </w:t>
            </w:r>
          </w:p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и показатели:</w:t>
            </w:r>
          </w:p>
        </w:tc>
        <w:tc>
          <w:tcPr>
            <w:tcW w:w="6147" w:type="dxa"/>
          </w:tcPr>
          <w:p w:rsidR="006C0AC7" w:rsidRPr="004942E4" w:rsidRDefault="006C0AC7" w:rsidP="00E214E3">
            <w:pPr>
              <w:pStyle w:val="ConsNormal"/>
              <w:spacing w:after="12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значения целевых индикаторов и показателей Программы приведены в приложении № 1 к муниципальной программе «Охрана окружающей </w:t>
            </w:r>
            <w:proofErr w:type="gramStart"/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на 2014-2016 годы»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6312F0">
            <w:pPr>
              <w:pStyle w:val="ConsNonformat"/>
              <w:snapToGrid w:val="0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Этапы и с</w:t>
            </w:r>
            <w:r w:rsidR="006C0AC7"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рок</w:t>
            </w: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6C0AC7"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147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2014-2016 год</w:t>
            </w:r>
          </w:p>
          <w:p w:rsidR="006312F0" w:rsidRPr="004942E4" w:rsidRDefault="006312F0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1 этап – 2014 год</w:t>
            </w:r>
          </w:p>
          <w:p w:rsidR="006312F0" w:rsidRPr="004942E4" w:rsidRDefault="006312F0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 этап – 2015 год</w:t>
            </w:r>
          </w:p>
          <w:p w:rsidR="006312F0" w:rsidRPr="004942E4" w:rsidRDefault="006312F0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3 этап  - 2016 год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 под программы, в том числе по годам</w:t>
            </w:r>
            <w:r w:rsidR="006C0AC7"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147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946C6C"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2152,134 </w:t>
            </w:r>
            <w:r w:rsidR="00FD559F" w:rsidRPr="00494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7524"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руб., из них</w:t>
            </w:r>
          </w:p>
          <w:p w:rsidR="006C0AC7" w:rsidRPr="004942E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FD559F" w:rsidRPr="004942E4">
              <w:rPr>
                <w:rFonts w:ascii="Times New Roman" w:hAnsi="Times New Roman" w:cs="Times New Roman"/>
                <w:sz w:val="28"/>
                <w:szCs w:val="28"/>
              </w:rPr>
              <w:t>541,993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6C0AC7" w:rsidRPr="004942E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946C6C"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1283,641 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C0AC7" w:rsidRPr="004942E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2016 год – 326,5 тыс. руб.</w:t>
            </w:r>
          </w:p>
          <w:p w:rsidR="006C0AC7" w:rsidRPr="004942E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47" w:type="dxa"/>
          </w:tcPr>
          <w:p w:rsidR="006C0AC7" w:rsidRPr="004942E4" w:rsidRDefault="006C0AC7" w:rsidP="001C48BB">
            <w:pPr>
              <w:pStyle w:val="ConsPlusNormal"/>
              <w:widowControl/>
              <w:tabs>
                <w:tab w:val="left" w:pos="68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    -     Улучшение состояния лесного фонда;</w:t>
            </w:r>
          </w:p>
          <w:p w:rsidR="006C0AC7" w:rsidRPr="004942E4" w:rsidRDefault="006C0AC7" w:rsidP="00935BE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689"/>
              </w:tabs>
              <w:spacing w:after="120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состояния лесов;</w:t>
            </w:r>
          </w:p>
          <w:p w:rsidR="006C0AC7" w:rsidRPr="004942E4" w:rsidRDefault="006C0AC7" w:rsidP="00935BE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689"/>
              </w:tabs>
              <w:spacing w:after="120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Снижение опасности лесных пожаров;</w:t>
            </w:r>
          </w:p>
          <w:p w:rsidR="006C0AC7" w:rsidRPr="004942E4" w:rsidRDefault="006C0AC7" w:rsidP="00935BE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689"/>
              </w:tabs>
              <w:spacing w:after="120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Предотвращение загрязнения и оздоровление источников питьевого водоснабжения.</w:t>
            </w:r>
          </w:p>
          <w:p w:rsidR="006C0AC7" w:rsidRPr="004942E4" w:rsidRDefault="006C0AC7" w:rsidP="00935BE6">
            <w:pPr>
              <w:pStyle w:val="ConsNormal"/>
              <w:spacing w:after="12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2F0" w:rsidRPr="004942E4" w:rsidRDefault="006312F0" w:rsidP="00034406">
      <w:pPr>
        <w:pStyle w:val="ConsNormal"/>
        <w:spacing w:before="240" w:after="240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4406" w:rsidRDefault="00034406" w:rsidP="000344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0AC7" w:rsidRPr="004942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2E4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решения ее программными методами</w:t>
      </w:r>
    </w:p>
    <w:p w:rsidR="00BE4EF7" w:rsidRPr="004942E4" w:rsidRDefault="00BE4EF7" w:rsidP="000344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C7" w:rsidRPr="004942E4" w:rsidRDefault="006C0AC7" w:rsidP="00494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Городские леса города Радужный расположены в центральной части Владимир</w:t>
      </w:r>
      <w:r w:rsidRPr="004942E4">
        <w:rPr>
          <w:rFonts w:ascii="Times New Roman" w:hAnsi="Times New Roman" w:cs="Times New Roman"/>
          <w:sz w:val="28"/>
          <w:szCs w:val="28"/>
        </w:rPr>
        <w:softHyphen/>
        <w:t>ской области на территории закрытого административно-территориального образования (ЗАТО) города Радужный.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Общая площадь городских лесов города Радужный, далее "Городские леса" по состоянию на 01.01.2013 г. составляет 638 га.</w:t>
      </w:r>
    </w:p>
    <w:p w:rsidR="006C0AC7" w:rsidRPr="004942E4" w:rsidRDefault="006C0AC7" w:rsidP="004942E4">
      <w:pPr>
        <w:pStyle w:val="21"/>
        <w:rPr>
          <w:sz w:val="28"/>
          <w:szCs w:val="28"/>
        </w:rPr>
      </w:pPr>
      <w:r w:rsidRPr="004942E4">
        <w:rPr>
          <w:sz w:val="28"/>
          <w:szCs w:val="28"/>
        </w:rPr>
        <w:t xml:space="preserve">Территория "Городских лесов" граничит с землями: </w:t>
      </w:r>
      <w:proofErr w:type="spellStart"/>
      <w:r w:rsidRPr="004942E4">
        <w:rPr>
          <w:sz w:val="28"/>
          <w:szCs w:val="28"/>
        </w:rPr>
        <w:t>Собинского</w:t>
      </w:r>
      <w:proofErr w:type="spellEnd"/>
      <w:r w:rsidRPr="004942E4">
        <w:rPr>
          <w:sz w:val="28"/>
          <w:szCs w:val="28"/>
        </w:rPr>
        <w:t xml:space="preserve"> (на западе), Су-</w:t>
      </w:r>
      <w:proofErr w:type="spellStart"/>
      <w:r w:rsidRPr="004942E4">
        <w:rPr>
          <w:sz w:val="28"/>
          <w:szCs w:val="28"/>
        </w:rPr>
        <w:t>догодского</w:t>
      </w:r>
      <w:proofErr w:type="spellEnd"/>
      <w:r w:rsidRPr="004942E4">
        <w:rPr>
          <w:sz w:val="28"/>
          <w:szCs w:val="28"/>
        </w:rPr>
        <w:t xml:space="preserve"> районов (на севере и востоке), лесного фонда ГКУ «Владимир</w:t>
      </w:r>
      <w:r w:rsidRPr="004942E4">
        <w:rPr>
          <w:sz w:val="28"/>
          <w:szCs w:val="28"/>
        </w:rPr>
        <w:softHyphen/>
        <w:t>ское лесничество» (на юге).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Протяженность территории с севера на юг - 4,5 км, с запада на восток - 4,6 км.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Главное назначение городских лесов – обеспечение чистоты воздушного бассейна, смягчение отрицательного влияния неблагоприятных природных и антропогенных факторов, создание благоприятных условий для организованного отдыха населения.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Режим лесопользования – не допускаются высокие рекреационные нагрузки. Разрешена только рекреация и любительский сбор пищевых продуктов леса, рубки промежуточного пользования и прочие рубки (рубки ухода, санитарные рубки).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 xml:space="preserve">Направление лесного хозяйства – выращивание производительных, преимущественно смешанных, сложных разновозрастных насаждений из древесных пород с хорошими эстетическими и санитарно-гигиеническими свойствами, устойчивых к высоким рекреационным нагрузкам живописных </w:t>
      </w:r>
      <w:r w:rsidRPr="004942E4">
        <w:rPr>
          <w:rFonts w:ascii="Times New Roman" w:hAnsi="Times New Roman" w:cs="Times New Roman"/>
          <w:sz w:val="28"/>
          <w:szCs w:val="28"/>
        </w:rPr>
        <w:lastRenderedPageBreak/>
        <w:t>ландшафтов, предотвращение деградации лесной среды, ее охрана, благоустройство территории.</w:t>
      </w:r>
    </w:p>
    <w:p w:rsidR="006C0AC7" w:rsidRPr="000C7735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Распределение общей площади городских лесов по видам земель: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68"/>
        <w:gridCol w:w="6161"/>
        <w:gridCol w:w="1289"/>
        <w:gridCol w:w="1218"/>
      </w:tblGrid>
      <w:tr w:rsidR="006C0AC7" w:rsidRPr="000C7735" w:rsidTr="000C7735">
        <w:trPr>
          <w:trHeight w:val="39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земель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</w:t>
            </w:r>
          </w:p>
          <w:p w:rsidR="006C0AC7" w:rsidRPr="000C7735" w:rsidRDefault="006C0AC7" w:rsidP="00935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Процент,</w:t>
            </w:r>
          </w:p>
          <w:p w:rsidR="006C0AC7" w:rsidRPr="000C7735" w:rsidRDefault="006C0AC7" w:rsidP="00935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C0AC7" w:rsidRPr="000C7735" w:rsidTr="000C7735">
        <w:trPr>
          <w:trHeight w:val="299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лесных насаждений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C0AC7" w:rsidRPr="000C7735" w:rsidTr="000C7735">
        <w:trPr>
          <w:trHeight w:val="295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Лесные земли,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606,4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Покрытые лесной растительностью земли –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604,9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6C0AC7" w:rsidRPr="000C7735" w:rsidTr="000C7735">
        <w:trPr>
          <w:trHeight w:val="417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лесные культуры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гари и погибшие насаждения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вырубки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Нелесные земли –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игровые площадки, поляны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C0AC7" w:rsidRPr="000C7735" w:rsidTr="000C7735">
        <w:trPr>
          <w:trHeight w:val="282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болота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6C0AC7" w:rsidRPr="000C7735" w:rsidRDefault="006C0AC7" w:rsidP="00431158">
      <w:pPr>
        <w:spacing w:after="12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Pr="000C7735" w:rsidRDefault="006C0AC7" w:rsidP="00034406">
      <w:pPr>
        <w:spacing w:after="12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Территория городских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лесов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 xml:space="preserve"> ЗАТО г. Радужный представлена на карте – схеме, являющейся приложением к настоящей Подп</w:t>
      </w:r>
      <w:r w:rsidR="00034406" w:rsidRPr="000C7735">
        <w:rPr>
          <w:rFonts w:ascii="Times New Roman" w:hAnsi="Times New Roman" w:cs="Times New Roman"/>
          <w:sz w:val="28"/>
          <w:szCs w:val="28"/>
        </w:rPr>
        <w:t>рограмме.</w:t>
      </w:r>
    </w:p>
    <w:p w:rsidR="006C0AC7" w:rsidRPr="000C7735" w:rsidRDefault="006C0AC7" w:rsidP="0043115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Лесорастительные и природно-климатические условия</w:t>
      </w:r>
    </w:p>
    <w:p w:rsidR="006C0AC7" w:rsidRPr="000C7735" w:rsidRDefault="006C0AC7" w:rsidP="00431158">
      <w:pPr>
        <w:spacing w:after="120" w:line="259" w:lineRule="auto"/>
        <w:ind w:lef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Территория "Городских лесов" по своим лесорастительным условиям отнесена к южно-центральному району </w:t>
      </w:r>
      <w:proofErr w:type="spellStart"/>
      <w:r w:rsidRPr="000C7735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0C7735">
        <w:rPr>
          <w:rFonts w:ascii="Times New Roman" w:hAnsi="Times New Roman" w:cs="Times New Roman"/>
          <w:sz w:val="28"/>
          <w:szCs w:val="28"/>
        </w:rPr>
        <w:t xml:space="preserve"> смешанных лесов к подрайону сосно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вых лесов Мещерской низины.</w:t>
      </w:r>
    </w:p>
    <w:p w:rsidR="006C0AC7" w:rsidRPr="000C7735" w:rsidRDefault="006C0AC7" w:rsidP="00431158">
      <w:pPr>
        <w:pStyle w:val="311"/>
        <w:jc w:val="both"/>
        <w:rPr>
          <w:sz w:val="28"/>
          <w:szCs w:val="28"/>
        </w:rPr>
      </w:pPr>
      <w:r w:rsidRPr="000C7735">
        <w:rPr>
          <w:sz w:val="28"/>
          <w:szCs w:val="28"/>
        </w:rPr>
        <w:t>Местоположение "Городских лесов" находит свое отражение в характере растительности, представленной в основном сосняками, ельниками, ольхой черной и вторичными (про</w:t>
      </w:r>
      <w:r w:rsidRPr="000C7735">
        <w:rPr>
          <w:sz w:val="28"/>
          <w:szCs w:val="28"/>
        </w:rPr>
        <w:softHyphen/>
        <w:t>изводными) березняками и осинниками.</w:t>
      </w:r>
    </w:p>
    <w:p w:rsidR="006C0AC7" w:rsidRPr="000C7735" w:rsidRDefault="006C0AC7" w:rsidP="00431158">
      <w:pPr>
        <w:spacing w:after="120"/>
        <w:ind w:left="7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Климат</w:t>
      </w:r>
    </w:p>
    <w:p w:rsidR="006C0AC7" w:rsidRPr="000C7735" w:rsidRDefault="006C0AC7" w:rsidP="00431158">
      <w:pPr>
        <w:spacing w:after="120" w:line="259" w:lineRule="auto"/>
        <w:ind w:left="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Территория "Городских лесов" располагается в умеренно климатическом поясе в зоне атлантико-континентального влияния, с господством здесь в течение всего года атлантического и континентального воздуха как европейского, так и азиатского происхождения, с характерным умеренно-континентальным климатом с до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вольно значительной амплитудой колебаний температуры в течение года.</w:t>
      </w:r>
    </w:p>
    <w:p w:rsidR="006C0AC7" w:rsidRPr="000C7735" w:rsidRDefault="006C0AC7" w:rsidP="00431158">
      <w:pPr>
        <w:spacing w:after="12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 многолетним наблюдениям установлено, что средняя температура воздуха выше нуля наступает с 9 апреля и прекращается 18 октября.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Утренние заморозки продолжаются весь май и наблюдаются иногда в первых числах июня. Осенние заморозки наступают в период с 7 сентября по 15 </w:t>
      </w:r>
      <w:r w:rsidRPr="000C7735">
        <w:rPr>
          <w:rFonts w:ascii="Times New Roman" w:hAnsi="Times New Roman" w:cs="Times New Roman"/>
          <w:sz w:val="28"/>
          <w:szCs w:val="28"/>
        </w:rPr>
        <w:lastRenderedPageBreak/>
        <w:t>октября. Про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 xml:space="preserve">должительность периода с температурой почвы выше 0° составляет в среднем 135 дней. Количество выпадающих осадков в год составляет 531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мм, выпадающих в вегетацион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ный период составляет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 xml:space="preserve"> около 287 мм или 54% от общего среднегодового количества осадков.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В целом, климат района расположения "Городских лесов" благоприятный для произрастания лесообразующих древесных и кустарниковых пород зоны смешанных ле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6C0AC7" w:rsidRPr="000C7735" w:rsidRDefault="006C0AC7" w:rsidP="00431158">
      <w:pPr>
        <w:spacing w:after="120"/>
        <w:ind w:left="64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Рельеф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735">
        <w:rPr>
          <w:rFonts w:ascii="Times New Roman" w:hAnsi="Times New Roman" w:cs="Times New Roman"/>
          <w:sz w:val="28"/>
          <w:szCs w:val="28"/>
        </w:rPr>
        <w:t>Владимирская область располагается в Волжско-Окском междуре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чье, представляющим слабо всхолмленную равнину.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 w:rsidRPr="000C7735"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 w:rsidRPr="000C7735">
        <w:rPr>
          <w:rFonts w:ascii="Times New Roman" w:hAnsi="Times New Roman" w:cs="Times New Roman"/>
          <w:sz w:val="28"/>
          <w:szCs w:val="28"/>
        </w:rPr>
        <w:t>, пересекающая тер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риторию в северо-восточном направлении, делит ее на две части. Левобережная часть представляет собой повышенную волнистую местность. Правобережная часть - слабо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 xml:space="preserve">волнистую равнину. В этой части находится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 xml:space="preserve"> ЗАТО города Радужный. На территории "Городских лесов" имеется довольно развитая сеть лощин и балок.</w:t>
      </w:r>
    </w:p>
    <w:p w:rsidR="006C0AC7" w:rsidRPr="000C7735" w:rsidRDefault="006C0AC7" w:rsidP="00431158">
      <w:pPr>
        <w:spacing w:after="120"/>
        <w:ind w:left="68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Почвы</w:t>
      </w:r>
    </w:p>
    <w:p w:rsidR="006C0AC7" w:rsidRPr="000C7735" w:rsidRDefault="006C0AC7" w:rsidP="000C7735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В зависимости от материнских почвообразующих пород, рельефа и травянистой растительности на территории "Городских лесов" выделены следующие типы почв: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подзолистые;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дерново-подзолистые;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полуболотные почвы;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болотные почвы.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По механическому составу встречаются следующие разновидности почв: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тяжело-суглинистые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>, среднесуглинистые, легкосуглинистые и супесчаные.</w:t>
      </w:r>
    </w:p>
    <w:p w:rsidR="006C0AC7" w:rsidRPr="000C7735" w:rsidRDefault="006C0AC7" w:rsidP="00431158">
      <w:pPr>
        <w:pStyle w:val="21"/>
        <w:spacing w:after="120" w:line="259" w:lineRule="auto"/>
        <w:rPr>
          <w:sz w:val="28"/>
          <w:szCs w:val="28"/>
        </w:rPr>
      </w:pPr>
      <w:r w:rsidRPr="000C7735">
        <w:rPr>
          <w:sz w:val="28"/>
          <w:szCs w:val="28"/>
        </w:rPr>
        <w:t xml:space="preserve">По степени </w:t>
      </w:r>
      <w:proofErr w:type="spellStart"/>
      <w:r w:rsidRPr="000C7735">
        <w:rPr>
          <w:sz w:val="28"/>
          <w:szCs w:val="28"/>
        </w:rPr>
        <w:t>оподзоленности</w:t>
      </w:r>
      <w:proofErr w:type="spellEnd"/>
      <w:r w:rsidRPr="000C7735">
        <w:rPr>
          <w:sz w:val="28"/>
          <w:szCs w:val="28"/>
        </w:rPr>
        <w:t xml:space="preserve"> наибольшее распространение имеют дерново-подзолистые почвы. Образование их обусловлено наличием почвообразующих пород легкого механического состава, характера смешанных лесов, под покровом которых хо</w:t>
      </w:r>
      <w:r w:rsidRPr="000C7735">
        <w:rPr>
          <w:sz w:val="28"/>
          <w:szCs w:val="28"/>
        </w:rPr>
        <w:softHyphen/>
        <w:t>рошо развита травяная растительность, что способствует формированию дернового го</w:t>
      </w:r>
      <w:r w:rsidRPr="000C7735">
        <w:rPr>
          <w:sz w:val="28"/>
          <w:szCs w:val="28"/>
        </w:rPr>
        <w:softHyphen/>
        <w:t xml:space="preserve">ризонта </w:t>
      </w:r>
      <w:proofErr w:type="gramStart"/>
      <w:r w:rsidRPr="000C7735">
        <w:rPr>
          <w:sz w:val="28"/>
          <w:szCs w:val="28"/>
        </w:rPr>
        <w:t>над</w:t>
      </w:r>
      <w:proofErr w:type="gramEnd"/>
      <w:r w:rsidRPr="000C7735">
        <w:rPr>
          <w:sz w:val="28"/>
          <w:szCs w:val="28"/>
        </w:rPr>
        <w:t xml:space="preserve"> подзолистым.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Меньшее распространение имеют дерново-слабоподзолистые суглинистые почвы, отличающиеся меньшим развитием подзолистого горизонта и лучшими физическими и химическими свойствами.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Почвы болотного типа встречаются вдоль естественных водотоков, понижений и заболоченных территорий.</w:t>
      </w:r>
    </w:p>
    <w:p w:rsidR="006C0AC7" w:rsidRPr="000C7735" w:rsidRDefault="006C0AC7" w:rsidP="00517000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Гидрография и гидрологические условия</w:t>
      </w:r>
    </w:p>
    <w:p w:rsidR="006C0AC7" w:rsidRPr="000C7735" w:rsidRDefault="006C0AC7" w:rsidP="00517000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Гидрографическая сеть на территории "Городских лесов" представлена в основ</w:t>
      </w:r>
      <w:r w:rsidRPr="000C7735">
        <w:rPr>
          <w:rFonts w:ascii="Times New Roman" w:hAnsi="Times New Roman" w:cs="Times New Roman"/>
          <w:sz w:val="28"/>
          <w:szCs w:val="28"/>
        </w:rPr>
        <w:softHyphen/>
        <w:t xml:space="preserve">ном осушительными канавами и поверхностными водотоками по рельефу </w:t>
      </w:r>
      <w:r w:rsidRPr="000C7735">
        <w:rPr>
          <w:rFonts w:ascii="Times New Roman" w:hAnsi="Times New Roman" w:cs="Times New Roman"/>
          <w:sz w:val="28"/>
          <w:szCs w:val="28"/>
        </w:rPr>
        <w:lastRenderedPageBreak/>
        <w:t>(лощины балки), проявляющие свою активность лишь при таянии снегов и вы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падении атмосферных осадков.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По характеру водного режима все водотоки прилегающих территорий относятся к типично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равнинным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>; имеют малые уклоны, медленное течение, выраженное весеннее половодье, низкую летнюю и зимнюю межень, устойчивый ледяной покров.</w:t>
      </w:r>
    </w:p>
    <w:p w:rsidR="006C0AC7" w:rsidRPr="000C7735" w:rsidRDefault="006C0AC7" w:rsidP="00431158">
      <w:pPr>
        <w:pStyle w:val="21"/>
        <w:spacing w:after="120" w:line="259" w:lineRule="auto"/>
        <w:rPr>
          <w:sz w:val="28"/>
          <w:szCs w:val="28"/>
        </w:rPr>
      </w:pPr>
      <w:r w:rsidRPr="000C7735">
        <w:rPr>
          <w:sz w:val="28"/>
          <w:szCs w:val="28"/>
        </w:rPr>
        <w:t>Уровень безнапорных грунтовых вод зависит от рельефа, лесорастительных усло</w:t>
      </w:r>
      <w:r w:rsidRPr="000C7735">
        <w:rPr>
          <w:sz w:val="28"/>
          <w:szCs w:val="28"/>
        </w:rPr>
        <w:softHyphen/>
        <w:t>вий и колеблется от 0,1 м на мокрых, до 2,0-5,0 м на сухих и свежих почвах.</w:t>
      </w:r>
    </w:p>
    <w:p w:rsidR="00EE2D05" w:rsidRDefault="00034406" w:rsidP="00EE2D05">
      <w:pPr>
        <w:pStyle w:val="21"/>
        <w:spacing w:after="120" w:line="259" w:lineRule="auto"/>
        <w:rPr>
          <w:sz w:val="28"/>
          <w:szCs w:val="28"/>
        </w:rPr>
      </w:pPr>
      <w:r w:rsidRPr="000C7735">
        <w:rPr>
          <w:sz w:val="28"/>
          <w:szCs w:val="28"/>
        </w:rPr>
        <w:t>Актуальность разработки подпрограммы обусловлена в первую очередь</w:t>
      </w:r>
      <w:r w:rsidR="00EE2D05" w:rsidRPr="00EE2D05">
        <w:rPr>
          <w:sz w:val="28"/>
          <w:szCs w:val="28"/>
        </w:rPr>
        <w:t xml:space="preserve"> </w:t>
      </w:r>
      <w:r w:rsidR="00EE2D05">
        <w:rPr>
          <w:sz w:val="28"/>
          <w:szCs w:val="28"/>
        </w:rPr>
        <w:t xml:space="preserve">необходимостью сохранения и воспроизводства городских лесов ЗАТО г. Радужный, что является как </w:t>
      </w:r>
      <w:r w:rsidRPr="001F7E69">
        <w:rPr>
          <w:sz w:val="28"/>
          <w:szCs w:val="28"/>
        </w:rPr>
        <w:t xml:space="preserve"> </w:t>
      </w:r>
      <w:proofErr w:type="gramStart"/>
      <w:r w:rsidRPr="001F7E69">
        <w:rPr>
          <w:sz w:val="28"/>
          <w:szCs w:val="28"/>
        </w:rPr>
        <w:t>экологическими</w:t>
      </w:r>
      <w:proofErr w:type="gramEnd"/>
      <w:r w:rsidRPr="001F7E69">
        <w:rPr>
          <w:sz w:val="28"/>
          <w:szCs w:val="28"/>
        </w:rPr>
        <w:t xml:space="preserve"> </w:t>
      </w:r>
      <w:r w:rsidR="00EE2D05">
        <w:rPr>
          <w:sz w:val="28"/>
          <w:szCs w:val="28"/>
        </w:rPr>
        <w:t xml:space="preserve"> так и социальными </w:t>
      </w:r>
      <w:r w:rsidRPr="001F7E69">
        <w:rPr>
          <w:sz w:val="28"/>
          <w:szCs w:val="28"/>
        </w:rPr>
        <w:t>факторами</w:t>
      </w:r>
    </w:p>
    <w:p w:rsidR="00034406" w:rsidRPr="00FD559F" w:rsidRDefault="00EE2D05" w:rsidP="00FD559F">
      <w:pPr>
        <w:pStyle w:val="21"/>
        <w:spacing w:after="120" w:line="259" w:lineRule="auto"/>
        <w:jc w:val="center"/>
        <w:rPr>
          <w:rFonts w:cs="Arial"/>
          <w:b/>
          <w:sz w:val="28"/>
          <w:szCs w:val="28"/>
        </w:rPr>
      </w:pPr>
      <w:r w:rsidRPr="00FD559F">
        <w:rPr>
          <w:b/>
          <w:sz w:val="28"/>
          <w:szCs w:val="28"/>
        </w:rPr>
        <w:t>2.</w:t>
      </w:r>
      <w:r w:rsidR="00034406" w:rsidRPr="00FD559F">
        <w:rPr>
          <w:b/>
          <w:sz w:val="28"/>
          <w:szCs w:val="28"/>
        </w:rPr>
        <w:t>Основные цели и задачи подпрограммы, сроки и этапы ее реализации</w:t>
      </w:r>
    </w:p>
    <w:p w:rsidR="006C0AC7" w:rsidRPr="00FD559F" w:rsidRDefault="006C0AC7" w:rsidP="004311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сохранение и воспроизводство лесов как сырьевой базы, обеспечивающей потребности экономики и населения в древесной и </w:t>
      </w:r>
      <w:proofErr w:type="spellStart"/>
      <w:r w:rsidRPr="00FD559F">
        <w:rPr>
          <w:rFonts w:ascii="Times New Roman" w:hAnsi="Times New Roman" w:cs="Times New Roman"/>
          <w:sz w:val="28"/>
          <w:szCs w:val="28"/>
        </w:rPr>
        <w:t>недревесной</w:t>
      </w:r>
      <w:proofErr w:type="spellEnd"/>
      <w:r w:rsidRPr="00FD559F">
        <w:rPr>
          <w:rFonts w:ascii="Times New Roman" w:hAnsi="Times New Roman" w:cs="Times New Roman"/>
          <w:sz w:val="28"/>
          <w:szCs w:val="28"/>
        </w:rPr>
        <w:t xml:space="preserve"> продукции, обеспечение благоприятной окружающей среды и экологической безопасности на территории муниципального </w:t>
      </w:r>
      <w:proofErr w:type="gramStart"/>
      <w:r w:rsidRPr="00FD559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D559F">
        <w:rPr>
          <w:rFonts w:ascii="Times New Roman" w:hAnsi="Times New Roman" w:cs="Times New Roman"/>
          <w:sz w:val="28"/>
          <w:szCs w:val="28"/>
        </w:rPr>
        <w:t xml:space="preserve"> ЗАТО г. Радужный, удовлетворение потребностей населения в питьевой воде, постоянное поддержание ее качества в соответствии с требованиями санитарных правил и норм, обеспечение приоритета требований по безопасности и безвредности питьевой воды созданием необходимой технологической надежности систем хозяйственно - питьевого водоснабжения; улучшение на этой основе состояния здоровья населения; восстановление, охрана и рациональное использование источников питьевого водоснабжения.</w:t>
      </w:r>
    </w:p>
    <w:p w:rsidR="006C0AC7" w:rsidRPr="00FD559F" w:rsidRDefault="006C0AC7" w:rsidP="00431158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05A" w:rsidRPr="00FD559F" w:rsidRDefault="006C0AC7" w:rsidP="0029605A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 xml:space="preserve">Для достижения настоящей цели необходимо выполнение следующих задач: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6C0AC7" w:rsidRPr="00FD559F">
        <w:trPr>
          <w:trHeight w:val="80"/>
        </w:trPr>
        <w:tc>
          <w:tcPr>
            <w:tcW w:w="9322" w:type="dxa"/>
          </w:tcPr>
          <w:p w:rsidR="006C0AC7" w:rsidRPr="00FD559F" w:rsidRDefault="006C0AC7" w:rsidP="00A67570">
            <w:pPr>
              <w:pStyle w:val="ConsNonformat"/>
              <w:numPr>
                <w:ilvl w:val="0"/>
                <w:numId w:val="3"/>
              </w:numPr>
              <w:tabs>
                <w:tab w:val="left" w:pos="1226"/>
              </w:tabs>
              <w:snapToGrid w:val="0"/>
              <w:ind w:left="0"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  <w:p w:rsidR="006C0AC7" w:rsidRPr="00FD559F" w:rsidRDefault="006C0AC7" w:rsidP="00A6757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0"/>
              </w:tabs>
              <w:ind w:left="0"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Воспроизводство ресурсного потенциала лесов через заготовку семенного фонда, выращивание посадочного материала, создание лесных культур, содействие естественному возобновлению.</w:t>
            </w:r>
          </w:p>
          <w:p w:rsidR="006C0AC7" w:rsidRPr="00FD559F" w:rsidRDefault="006C0AC7" w:rsidP="00A6757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18"/>
              </w:tabs>
              <w:ind w:left="0"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Охрана лесов от пожаров, обеспечение оперативного обнаружения и тушения лесных пожаров, проведение предупредительных (профилактических) противопожарных мероприятий, укрепление материальной базы пожаротушения лесхозов.</w:t>
            </w:r>
          </w:p>
          <w:p w:rsidR="006C0AC7" w:rsidRPr="00FD559F" w:rsidRDefault="006C0AC7" w:rsidP="00A67570">
            <w:pPr>
              <w:pStyle w:val="ConsNormal"/>
              <w:ind w:righ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4. Предусматривается последовательное решение задач путем реализации комплексов взаимосвязанных организационно - экономических, научно - технических и других мероприятий в области:</w:t>
            </w:r>
          </w:p>
          <w:p w:rsidR="006C0AC7" w:rsidRPr="00FD559F" w:rsidRDefault="006C0AC7" w:rsidP="00A6757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- правового и нормативного обеспечения;</w:t>
            </w:r>
          </w:p>
          <w:p w:rsidR="0029605A" w:rsidRDefault="006C0AC7" w:rsidP="00A6757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- развития систем водоснабжения город</w:t>
            </w:r>
            <w:r w:rsidR="0029605A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6C0AC7" w:rsidRPr="00FD559F" w:rsidRDefault="0029605A" w:rsidP="00A6757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AC7" w:rsidRPr="00FD559F">
              <w:rPr>
                <w:rFonts w:ascii="Times New Roman" w:hAnsi="Times New Roman" w:cs="Times New Roman"/>
                <w:sz w:val="28"/>
                <w:szCs w:val="28"/>
              </w:rPr>
              <w:t>- развития и укрепления производственно - эксплуатационной базы;</w:t>
            </w:r>
          </w:p>
          <w:p w:rsidR="006C0AC7" w:rsidRPr="00FD559F" w:rsidRDefault="006C0AC7" w:rsidP="0029605A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- охраны и восстановления водных объектов - источников питьевого водоснабжения.</w:t>
            </w:r>
          </w:p>
        </w:tc>
      </w:tr>
    </w:tbl>
    <w:p w:rsidR="00EE2D05" w:rsidRPr="00E06416" w:rsidRDefault="00EE2D05" w:rsidP="00EE2D05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16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Прогнозные значения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6416">
        <w:rPr>
          <w:rFonts w:ascii="Times New Roman" w:hAnsi="Times New Roman" w:cs="Times New Roman"/>
          <w:sz w:val="28"/>
          <w:szCs w:val="28"/>
        </w:rPr>
        <w:t xml:space="preserve">рограммы приведены в приложении № 1 к муниципальной программе «Охрана окружающей </w:t>
      </w:r>
      <w:proofErr w:type="gramStart"/>
      <w:r w:rsidRPr="00E06416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E06416">
        <w:rPr>
          <w:rFonts w:ascii="Times New Roman" w:hAnsi="Times New Roman" w:cs="Times New Roman"/>
          <w:sz w:val="28"/>
          <w:szCs w:val="28"/>
        </w:rPr>
        <w:t xml:space="preserve"> ЗАТО г. Радужный на 2014-2016 годы»</w:t>
      </w:r>
    </w:p>
    <w:p w:rsidR="006C0AC7" w:rsidRPr="00EE2D05" w:rsidRDefault="00EE2D05" w:rsidP="00EE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416">
        <w:rPr>
          <w:rFonts w:ascii="Times New Roman" w:hAnsi="Times New Roman" w:cs="Times New Roman"/>
          <w:sz w:val="28"/>
          <w:szCs w:val="28"/>
        </w:rPr>
        <w:t>Сроки и этапы реализации программы:  2014-2016 годы, в том числе:                          1 этап – 2014 год, 2 э</w:t>
      </w:r>
      <w:r>
        <w:rPr>
          <w:rFonts w:ascii="Times New Roman" w:hAnsi="Times New Roman" w:cs="Times New Roman"/>
          <w:sz w:val="28"/>
          <w:szCs w:val="28"/>
        </w:rPr>
        <w:t>тап 2015 год, 3 этап – 2016 год.</w:t>
      </w:r>
    </w:p>
    <w:p w:rsidR="006C0AC7" w:rsidRPr="00EE2D05" w:rsidRDefault="00EE2D05" w:rsidP="00EE2D05">
      <w:pPr>
        <w:pStyle w:val="ConsNormal"/>
        <w:spacing w:before="24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D05">
        <w:rPr>
          <w:rFonts w:ascii="Times New Roman" w:hAnsi="Times New Roman" w:cs="Times New Roman"/>
          <w:b/>
          <w:bCs/>
          <w:sz w:val="28"/>
          <w:szCs w:val="28"/>
        </w:rPr>
        <w:t>3.Ресурсное о</w:t>
      </w:r>
      <w:r w:rsidR="006C0AC7" w:rsidRPr="00EE2D05">
        <w:rPr>
          <w:rFonts w:ascii="Times New Roman" w:hAnsi="Times New Roman" w:cs="Times New Roman"/>
          <w:b/>
          <w:bCs/>
          <w:sz w:val="28"/>
          <w:szCs w:val="28"/>
        </w:rPr>
        <w:t>беспечение Подпрограммы</w:t>
      </w:r>
    </w:p>
    <w:p w:rsidR="00EE2D05" w:rsidRPr="00EE2D05" w:rsidRDefault="006C0AC7" w:rsidP="00EE2D05">
      <w:pPr>
        <w:pStyle w:val="ConsNormal"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D05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Подпрограммы из </w:t>
      </w:r>
      <w:proofErr w:type="gramStart"/>
      <w:r w:rsidRPr="00EE2D0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E2D05">
        <w:rPr>
          <w:rFonts w:ascii="Times New Roman" w:hAnsi="Times New Roman" w:cs="Times New Roman"/>
          <w:sz w:val="28"/>
          <w:szCs w:val="28"/>
        </w:rPr>
        <w:t xml:space="preserve"> ЗАТО г. Радужный, составляет </w:t>
      </w:r>
      <w:r w:rsidR="00FD559F">
        <w:rPr>
          <w:rFonts w:ascii="Times New Roman" w:hAnsi="Times New Roman" w:cs="Times New Roman"/>
          <w:sz w:val="28"/>
          <w:szCs w:val="28"/>
        </w:rPr>
        <w:t xml:space="preserve">1767,134 </w:t>
      </w:r>
      <w:r w:rsidRPr="00EE2D05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0C7735">
        <w:rPr>
          <w:rFonts w:ascii="Times New Roman" w:hAnsi="Times New Roman" w:cs="Times New Roman"/>
          <w:sz w:val="28"/>
          <w:szCs w:val="28"/>
        </w:rPr>
        <w:t>Объем финансирования по годам и источникам</w:t>
      </w:r>
      <w:r w:rsidR="00EE2D05" w:rsidRPr="00EE2D05">
        <w:rPr>
          <w:rFonts w:ascii="Times New Roman" w:hAnsi="Times New Roman" w:cs="Times New Roman"/>
          <w:sz w:val="28"/>
          <w:szCs w:val="28"/>
        </w:rPr>
        <w:t xml:space="preserve"> финансирования определен в  </w:t>
      </w:r>
      <w:r w:rsidR="00946C6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EE2D05" w:rsidRPr="00EE2D05">
        <w:rPr>
          <w:rFonts w:ascii="Times New Roman" w:hAnsi="Times New Roman" w:cs="Times New Roman"/>
          <w:sz w:val="28"/>
          <w:szCs w:val="28"/>
        </w:rPr>
        <w:t xml:space="preserve">№ </w:t>
      </w:r>
      <w:r w:rsidR="00946C6C">
        <w:rPr>
          <w:rFonts w:ascii="Times New Roman" w:hAnsi="Times New Roman" w:cs="Times New Roman"/>
          <w:sz w:val="28"/>
          <w:szCs w:val="28"/>
        </w:rPr>
        <w:t>2</w:t>
      </w:r>
      <w:r w:rsidR="00EE2D05" w:rsidRPr="00EE2D05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</w:t>
      </w:r>
      <w:r w:rsidR="00946C6C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EE2D05" w:rsidRPr="00EE2D05">
        <w:rPr>
          <w:rFonts w:ascii="Times New Roman" w:hAnsi="Times New Roman" w:cs="Times New Roman"/>
          <w:sz w:val="28"/>
          <w:szCs w:val="28"/>
        </w:rPr>
        <w:t>.</w:t>
      </w:r>
    </w:p>
    <w:p w:rsidR="006C0AC7" w:rsidRPr="00FD559F" w:rsidRDefault="00EE2D05" w:rsidP="00EE2D05">
      <w:pPr>
        <w:pStyle w:val="a5"/>
        <w:numPr>
          <w:ilvl w:val="0"/>
          <w:numId w:val="3"/>
        </w:numPr>
        <w:spacing w:before="0" w:after="0"/>
        <w:jc w:val="center"/>
        <w:rPr>
          <w:b/>
          <w:sz w:val="28"/>
          <w:szCs w:val="28"/>
        </w:rPr>
      </w:pPr>
      <w:r w:rsidRPr="00FD559F">
        <w:rPr>
          <w:b/>
          <w:sz w:val="28"/>
          <w:szCs w:val="28"/>
        </w:rPr>
        <w:t>Мероприятия подпрограммы</w:t>
      </w:r>
    </w:p>
    <w:p w:rsidR="00EE2D05" w:rsidRPr="00EE2D05" w:rsidRDefault="00EE2D05" w:rsidP="00EE2D05">
      <w:pPr>
        <w:pStyle w:val="a5"/>
        <w:spacing w:before="0" w:after="0"/>
        <w:ind w:left="375"/>
        <w:jc w:val="both"/>
        <w:rPr>
          <w:sz w:val="28"/>
          <w:szCs w:val="28"/>
        </w:rPr>
      </w:pPr>
      <w:r w:rsidRPr="00EE2D05">
        <w:rPr>
          <w:sz w:val="28"/>
          <w:szCs w:val="28"/>
        </w:rPr>
        <w:t>Перечень мероприятий подпрограммы определен в приложении № 1 к подпрограмме.</w:t>
      </w:r>
    </w:p>
    <w:p w:rsidR="006C0AC7" w:rsidRPr="00FD559F" w:rsidRDefault="00FD559F" w:rsidP="00431158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5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0AC7" w:rsidRPr="00FD559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FD559F">
        <w:rPr>
          <w:rFonts w:ascii="Times New Roman" w:hAnsi="Times New Roman"/>
          <w:b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6C0AC7" w:rsidRPr="00FD559F" w:rsidRDefault="006C0AC7" w:rsidP="00431158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 xml:space="preserve">В   результате   реализации   мероприятий   Подпрограммы   «Городские   </w:t>
      </w:r>
      <w:proofErr w:type="gramStart"/>
      <w:r w:rsidRPr="00FD559F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FD559F">
        <w:rPr>
          <w:rFonts w:ascii="Times New Roman" w:hAnsi="Times New Roman" w:cs="Times New Roman"/>
          <w:sz w:val="28"/>
          <w:szCs w:val="28"/>
        </w:rPr>
        <w:t xml:space="preserve">   ЗАТО г. Радужный на 2014-2016 годы» ожидается улучшение состояния лесного фонда, основными факторами которого являются </w:t>
      </w:r>
      <w:proofErr w:type="spellStart"/>
      <w:r w:rsidRPr="00FD559F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FD559F">
        <w:rPr>
          <w:rFonts w:ascii="Times New Roman" w:hAnsi="Times New Roman" w:cs="Times New Roman"/>
          <w:sz w:val="28"/>
          <w:szCs w:val="28"/>
        </w:rPr>
        <w:t>, улучшение санитарного состояния лесов и снижение опасности лесных пожаров.</w:t>
      </w:r>
    </w:p>
    <w:p w:rsidR="006C0AC7" w:rsidRPr="00FD559F" w:rsidRDefault="006C0AC7" w:rsidP="00431158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Это позволит обеспечить подготовку лесосечного фонда под рубки главного и промежуточного лесопользования, что создаст условия для повышения доходов местного бюджета за счет неналоговых платежей.</w:t>
      </w:r>
    </w:p>
    <w:p w:rsidR="006C0AC7" w:rsidRPr="004942E4" w:rsidRDefault="006C0AC7" w:rsidP="00345F27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В экологическом плане эффективность направления обусловлена увеличением доли генетически высокоустойчивых к природным и антропогенным нагрузкам насаждений, расширением территорий, на которых будет обеспечено сохранение биоразнообразия и совершенствование организации природопользования,</w:t>
      </w:r>
      <w:r w:rsidR="00FD559F">
        <w:rPr>
          <w:rFonts w:ascii="Times New Roman" w:hAnsi="Times New Roman" w:cs="Times New Roman"/>
          <w:sz w:val="28"/>
          <w:szCs w:val="28"/>
        </w:rPr>
        <w:t xml:space="preserve"> </w:t>
      </w:r>
      <w:r w:rsidRPr="00FD559F">
        <w:rPr>
          <w:rFonts w:ascii="Times New Roman" w:hAnsi="Times New Roman" w:cs="Times New Roman"/>
          <w:sz w:val="28"/>
          <w:szCs w:val="28"/>
        </w:rPr>
        <w:t>а также</w:t>
      </w:r>
      <w:r w:rsidR="00FD559F">
        <w:rPr>
          <w:rFonts w:ascii="Times New Roman" w:hAnsi="Times New Roman" w:cs="Times New Roman"/>
          <w:sz w:val="28"/>
          <w:szCs w:val="28"/>
        </w:rPr>
        <w:t xml:space="preserve"> </w:t>
      </w:r>
      <w:r w:rsidRPr="00FD559F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spellStart"/>
      <w:r w:rsidRPr="00FD559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D559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дальнейшее предотвращение загрязнения и оздоровление исто</w:t>
      </w:r>
      <w:r w:rsidR="004942E4">
        <w:rPr>
          <w:rFonts w:ascii="Times New Roman" w:hAnsi="Times New Roman" w:cs="Times New Roman"/>
          <w:sz w:val="28"/>
          <w:szCs w:val="28"/>
        </w:rPr>
        <w:t>чников питьевого водоснабжения.</w:t>
      </w:r>
    </w:p>
    <w:p w:rsidR="006C0AC7" w:rsidRPr="00FD559F" w:rsidRDefault="00345F27" w:rsidP="00345F27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59F" w:rsidRPr="00486C06">
        <w:rPr>
          <w:rFonts w:ascii="Times New Roman" w:hAnsi="Times New Roman" w:cs="Times New Roman"/>
          <w:sz w:val="28"/>
          <w:szCs w:val="28"/>
        </w:rPr>
        <w:t xml:space="preserve">Основными целевыми показателями (индикаторами) реализации муниципальной </w:t>
      </w:r>
      <w:r w:rsidR="00FD559F" w:rsidRPr="00FD559F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6C0AC7" w:rsidRDefault="00834B1E" w:rsidP="00345F27">
      <w:pPr>
        <w:pStyle w:val="a3"/>
        <w:numPr>
          <w:ilvl w:val="3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D559F" w:rsidRPr="00FD559F">
        <w:rPr>
          <w:rFonts w:ascii="Times New Roman" w:hAnsi="Times New Roman" w:cs="Times New Roman"/>
          <w:sz w:val="28"/>
          <w:szCs w:val="28"/>
        </w:rPr>
        <w:t xml:space="preserve">лесных пожаров на территории города. </w:t>
      </w:r>
    </w:p>
    <w:p w:rsidR="00207524" w:rsidRDefault="00207524" w:rsidP="00345F27">
      <w:pPr>
        <w:pStyle w:val="a3"/>
        <w:numPr>
          <w:ilvl w:val="3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07524">
        <w:rPr>
          <w:rFonts w:ascii="Times New Roman" w:hAnsi="Times New Roman" w:cs="Times New Roman"/>
          <w:sz w:val="28"/>
          <w:szCs w:val="28"/>
        </w:rPr>
        <w:t>Доля обустроенных противопожарных водоемов и подъездных путей к ним по отношению к общему числу: 100%.</w:t>
      </w:r>
    </w:p>
    <w:p w:rsidR="00207524" w:rsidRDefault="00207524" w:rsidP="00345F27">
      <w:pPr>
        <w:pStyle w:val="a3"/>
        <w:numPr>
          <w:ilvl w:val="3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Количество благоустроенных охранных зон родников: 4 родника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C7" w:rsidRPr="00345F27" w:rsidRDefault="00207524" w:rsidP="00345F27">
      <w:pPr>
        <w:pStyle w:val="a3"/>
        <w:numPr>
          <w:ilvl w:val="3"/>
          <w:numId w:val="7"/>
        </w:numPr>
        <w:spacing w:after="0" w:line="240" w:lineRule="auto"/>
        <w:ind w:left="851"/>
        <w:rPr>
          <w:sz w:val="28"/>
          <w:szCs w:val="28"/>
        </w:rPr>
        <w:sectPr w:rsidR="006C0AC7" w:rsidRPr="00345F27" w:rsidSect="00345F27"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  <w:r w:rsidRPr="00FD559F">
        <w:rPr>
          <w:rFonts w:ascii="Times New Roman" w:hAnsi="Times New Roman" w:cs="Times New Roman"/>
          <w:sz w:val="28"/>
          <w:szCs w:val="28"/>
        </w:rPr>
        <w:t>Доступность информирования населения о качестве родниковой воды по результатам анализов: 100%</w:t>
      </w:r>
      <w:r w:rsidR="00345F27">
        <w:rPr>
          <w:rFonts w:ascii="Times New Roman" w:hAnsi="Times New Roman" w:cs="Times New Roman"/>
          <w:sz w:val="28"/>
          <w:szCs w:val="28"/>
        </w:rPr>
        <w:t>.</w:t>
      </w:r>
    </w:p>
    <w:p w:rsidR="006C0AC7" w:rsidRDefault="006C0AC7" w:rsidP="005E6C0A">
      <w:pPr>
        <w:pStyle w:val="a3"/>
        <w:tabs>
          <w:tab w:val="left" w:pos="9355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6C0AC7" w:rsidSect="00345F27">
          <w:pgSz w:w="16838" w:h="11906" w:orient="landscape" w:code="9"/>
          <w:pgMar w:top="567" w:right="567" w:bottom="851" w:left="1418" w:header="709" w:footer="709" w:gutter="0"/>
          <w:cols w:space="708"/>
          <w:docGrid w:linePitch="360"/>
        </w:sectPr>
      </w:pPr>
    </w:p>
    <w:p w:rsidR="006C0AC7" w:rsidRDefault="0060349D" w:rsidP="005E6C0A">
      <w:pPr>
        <w:pStyle w:val="a3"/>
        <w:tabs>
          <w:tab w:val="left" w:pos="9355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6C0AC7" w:rsidSect="0086113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478155</wp:posOffset>
            </wp:positionV>
            <wp:extent cx="6351270" cy="9353550"/>
            <wp:effectExtent l="19050" t="0" r="0" b="0"/>
            <wp:wrapSquare wrapText="bothSides"/>
            <wp:docPr id="2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41" t="6847" b="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935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AC7" w:rsidRPr="00935BE6" w:rsidRDefault="006C0AC7" w:rsidP="00935BE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6C0AC7" w:rsidRPr="00935BE6" w:rsidRDefault="006C0AC7" w:rsidP="00935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BE6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6C0AC7" w:rsidRDefault="006C0AC7" w:rsidP="00935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BE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Отходы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ЗАТО г. Радужный на 2014-2016</w:t>
      </w:r>
      <w:r w:rsidRPr="00AE7C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935B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0AC7" w:rsidRPr="00935BE6" w:rsidRDefault="006C0AC7" w:rsidP="00935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5B66DD" w:rsidRDefault="006C0AC7" w:rsidP="005B66DD">
      <w:pPr>
        <w:pStyle w:val="ConsNormal"/>
        <w:spacing w:after="12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C26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</w:t>
      </w:r>
      <w:r w:rsidRPr="00AE7C2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6933"/>
      </w:tblGrid>
      <w:tr w:rsidR="006C0AC7" w:rsidRPr="005F3364" w:rsidTr="00BE4EF7">
        <w:tc>
          <w:tcPr>
            <w:tcW w:w="30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33" w:type="dxa"/>
          </w:tcPr>
          <w:p w:rsidR="006C0AC7" w:rsidRPr="005F3364" w:rsidRDefault="005E44FE" w:rsidP="00935BE6">
            <w:pPr>
              <w:pStyle w:val="ConsTitle"/>
              <w:spacing w:after="12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C0AC7"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gramStart"/>
            <w:r w:rsidR="006C0AC7"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Отходы</w:t>
            </w:r>
            <w:proofErr w:type="gramEnd"/>
            <w:r w:rsidR="00946C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C0AC7"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ЗАТО г. Радужный на  2014 – 2016 годы»</w:t>
            </w:r>
          </w:p>
        </w:tc>
      </w:tr>
      <w:tr w:rsidR="006C0AC7" w:rsidRPr="005F3364" w:rsidTr="00BE4EF7">
        <w:trPr>
          <w:trHeight w:val="1085"/>
        </w:trPr>
        <w:tc>
          <w:tcPr>
            <w:tcW w:w="3033" w:type="dxa"/>
          </w:tcPr>
          <w:p w:rsidR="006C0AC7" w:rsidRPr="005F3364" w:rsidRDefault="005E44FE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B438F7" w:rsidRPr="005F336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области». (МКУ «ГКМХ»)</w:t>
            </w:r>
          </w:p>
        </w:tc>
      </w:tr>
      <w:tr w:rsidR="005E44FE" w:rsidRPr="005F3364" w:rsidTr="00BE4EF7">
        <w:tc>
          <w:tcPr>
            <w:tcW w:w="3033" w:type="dxa"/>
          </w:tcPr>
          <w:p w:rsidR="005E44FE" w:rsidRPr="005F3364" w:rsidRDefault="005E44FE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B438F7" w:rsidRPr="005F336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6933" w:type="dxa"/>
          </w:tcPr>
          <w:p w:rsidR="005E44FE" w:rsidRPr="005F3364" w:rsidRDefault="005E44FE" w:rsidP="005E44FE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МКУ «Дорожник»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5E44FE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Цели</w:t>
            </w:r>
            <w:r w:rsidR="006C0AC7"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подпрограммы: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благоприятной окружающей среды и экологической безопасности на </w:t>
            </w:r>
            <w:proofErr w:type="gramStart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ЗАТО г. Радужный.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подпрограммы: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0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накопления промышленных и бытовых отходов.</w:t>
            </w:r>
          </w:p>
          <w:p w:rsidR="006C0AC7" w:rsidRPr="005F3364" w:rsidRDefault="006C0AC7" w:rsidP="00935BE6">
            <w:pPr>
              <w:pStyle w:val="ConsNormal"/>
              <w:numPr>
                <w:ilvl w:val="0"/>
                <w:numId w:val="11"/>
              </w:numPr>
              <w:tabs>
                <w:tab w:val="clear" w:pos="375"/>
                <w:tab w:val="num" w:pos="0"/>
              </w:tabs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несанкционированных свалок на </w:t>
            </w:r>
            <w:proofErr w:type="gramStart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-56" w:right="0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Выявление и предотвращение нарушений законодательства в области охраны окружающей среды.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в  полном  объеме  перечислений  всеми субъектами хозяйственной и иной деятельности, осуществляющими негативное воздействие на окружающую среду, платы за негативное воздействие на окружающую среду.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Целевые индикаторы и показатели:</w:t>
            </w:r>
          </w:p>
        </w:tc>
        <w:tc>
          <w:tcPr>
            <w:tcW w:w="6933" w:type="dxa"/>
          </w:tcPr>
          <w:p w:rsidR="006C0AC7" w:rsidRPr="005F3364" w:rsidRDefault="006C0AC7" w:rsidP="00381E06">
            <w:pPr>
              <w:pStyle w:val="ConsNormal"/>
              <w:spacing w:after="12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значения целевых индикаторов и показателей Программы приведены в приложении № 1 к муниципальной программе «Охрана окружающей </w:t>
            </w:r>
            <w:proofErr w:type="gramStart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C7733A"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ЗАТО г. Радужный на 2014-2016 годы»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5E44FE" w:rsidP="00935BE6">
            <w:pPr>
              <w:pStyle w:val="ConsNonformat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B438F7" w:rsidRPr="005F336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  <w:p w:rsidR="00B438F7" w:rsidRPr="005F3364" w:rsidRDefault="00B438F7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1 этап – 2014 год</w:t>
            </w:r>
          </w:p>
          <w:p w:rsidR="00B438F7" w:rsidRPr="005F3364" w:rsidRDefault="00B438F7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2 этап – 2015 год</w:t>
            </w:r>
          </w:p>
          <w:p w:rsidR="00B438F7" w:rsidRPr="005F3364" w:rsidRDefault="00B438F7" w:rsidP="00B438F7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3 этап  - 2016 год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B438F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подпрограммы, в том </w:t>
            </w:r>
            <w:r w:rsidRPr="005F3364">
              <w:rPr>
                <w:rFonts w:ascii="Times New Roman" w:hAnsi="Times New Roman"/>
                <w:sz w:val="28"/>
                <w:szCs w:val="28"/>
              </w:rPr>
              <w:lastRenderedPageBreak/>
              <w:t>числе по годам</w:t>
            </w:r>
            <w:r w:rsidR="006C0AC7"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33" w:type="dxa"/>
          </w:tcPr>
          <w:p w:rsidR="006C0AC7" w:rsidRPr="005F3364" w:rsidRDefault="00946C6C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18092,21226 </w:t>
            </w:r>
            <w:r w:rsidR="006C0AC7" w:rsidRPr="005F3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B438F7"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7898,19526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</w:t>
            </w:r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10167,017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2016 год – 27,0 тыс. руб.</w:t>
            </w:r>
          </w:p>
        </w:tc>
      </w:tr>
      <w:tr w:rsidR="006C0AC7" w:rsidRPr="005F3364" w:rsidTr="00BE4EF7">
        <w:trPr>
          <w:trHeight w:val="428"/>
        </w:trPr>
        <w:tc>
          <w:tcPr>
            <w:tcW w:w="3033" w:type="dxa"/>
          </w:tcPr>
          <w:p w:rsidR="006C0AC7" w:rsidRPr="005F3364" w:rsidRDefault="005B66DD" w:rsidP="00935BE6">
            <w:pPr>
              <w:pStyle w:val="ConsNonformat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B6770A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0AC7"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отходов на окружающую среду;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накопления промышленных и бытовых отходов;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 на территории ЗАТО г</w:t>
            </w:r>
            <w:proofErr w:type="gramStart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адужный;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экологической безопасности на территории ЗАТО г</w:t>
            </w:r>
            <w:proofErr w:type="gramStart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адужный;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</w:tc>
      </w:tr>
    </w:tbl>
    <w:p w:rsidR="005B66DD" w:rsidRPr="005B66DD" w:rsidRDefault="005B66DD" w:rsidP="005B66DD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36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0AC7" w:rsidRPr="005F33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3364">
        <w:rPr>
          <w:rFonts w:ascii="Times New Roman" w:hAnsi="Times New Roman" w:cs="Times New Roman"/>
          <w:b/>
          <w:sz w:val="28"/>
          <w:szCs w:val="28"/>
        </w:rPr>
        <w:t>Х</w:t>
      </w:r>
      <w:r w:rsidRPr="005B66DD">
        <w:rPr>
          <w:rFonts w:ascii="Times New Roman" w:hAnsi="Times New Roman" w:cs="Times New Roman"/>
          <w:b/>
          <w:sz w:val="28"/>
          <w:szCs w:val="28"/>
        </w:rPr>
        <w:t xml:space="preserve">арактеристика проблемы и обоснование необходимости решения ее программными методами </w:t>
      </w:r>
    </w:p>
    <w:p w:rsidR="006C0AC7" w:rsidRPr="005B66DD" w:rsidRDefault="005B66DD" w:rsidP="005F3364">
      <w:pPr>
        <w:pStyle w:val="ConsNormal"/>
        <w:spacing w:before="240" w:after="24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AC7" w:rsidRPr="005B66DD">
        <w:rPr>
          <w:rFonts w:ascii="Times New Roman" w:hAnsi="Times New Roman" w:cs="Times New Roman"/>
          <w:sz w:val="28"/>
          <w:szCs w:val="28"/>
        </w:rPr>
        <w:t xml:space="preserve">Западные специалисты, многие </w:t>
      </w:r>
      <w:proofErr w:type="gramStart"/>
      <w:r w:rsidR="006C0AC7" w:rsidRPr="005B66DD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6C0AC7" w:rsidRPr="005B66DD">
        <w:rPr>
          <w:rFonts w:ascii="Times New Roman" w:hAnsi="Times New Roman" w:cs="Times New Roman"/>
          <w:sz w:val="28"/>
          <w:szCs w:val="28"/>
        </w:rPr>
        <w:t xml:space="preserve"> решая проблему утилизации твердых бытовых отходов (ТБО), пришли к выводу, что гораздо проще контролировать то, что попадает на свалку, чем то, что попадает со свалки в окружающую среду. Ими разработан комплексный подход к решению проблемы ТБО. Этот подход как раз и начинается с изменения взгляда на то, чем являются бытовые отходы. 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 w:rsidRPr="005B66DD">
        <w:rPr>
          <w:sz w:val="28"/>
          <w:szCs w:val="28"/>
        </w:rPr>
        <w:t>Основа концепции комплексного управления отходами (КУО) состоит в том, что бытовые отходы состоят из различных ко</w:t>
      </w:r>
      <w:r>
        <w:rPr>
          <w:sz w:val="28"/>
          <w:szCs w:val="28"/>
        </w:rPr>
        <w:t xml:space="preserve">мпонентов, которые не должны в идеале смешиваться между собой, а должны утилизироваться отдельно друг от друга наиболее экономичными и экологически приемлемыми способами. 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КУО предполагает, что в дополнение к традиционным способам (мусоросжиганию и захоронению) неотъемлемой частью утилизации отходов должны стать мероприятия по сокращению количества отходов, вторичная переработка отходов и компостирование. Только комбинация нескольких взаимодополняющих программ и мероприятий, а не одна технология, пусть даже самая современная, может способствовать эффективному решению проблемы БО. 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отходов достигается вследствие переориентации производителей и потребителей на продукты и упаковку, приводящие к меньшему количеству отходов. 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сжигание всех отходов без разбора - это технология прошлого, современные мусоросжигательные установки, оборудованные системами очистки выбросов, генераторами электроэнергии и используемые в комбинации с другими методами утилизации БО, могут помочь справиться с потоком мусора, особенно в плотно населенных областях. </w:t>
      </w:r>
    </w:p>
    <w:p w:rsidR="006C0AC7" w:rsidRDefault="006C0AC7" w:rsidP="00935BE6">
      <w:pPr>
        <w:pStyle w:val="a5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Захоронение на полигонах продолжает оставаться необходимым для отходов, не поддающихся вторичной переработке, несгораемых или сгорающих </w:t>
      </w:r>
      <w:r>
        <w:rPr>
          <w:sz w:val="28"/>
          <w:szCs w:val="28"/>
        </w:rPr>
        <w:lastRenderedPageBreak/>
        <w:t xml:space="preserve">с выделением токсичных веществ. Современные "санитарные" полигоны, отвечающие экологическим требованиям, мало напоминают знакомые нам свалки: они представляют собой сложнейшие инженерные сооружения, оборудованные системами борьбы с загрязнениями воды и воздуха, использующие образующийся в процессе гниения мусора метан для производства тепла и электроэнергии. 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проблема бытовых отходов не решается только выбором "правильной" технологи и или даже комбинации технологий, так как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технологических она имеет экономические, социальные и организационные аспекты. Идея КУО заключается в том, что все эти аспекты должны рассматриваться в комплексе.</w:t>
      </w:r>
    </w:p>
    <w:p w:rsidR="006C0AC7" w:rsidRDefault="006C0AC7" w:rsidP="00935BE6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объектов промышленного производства, отсутствие санкционированного полигона, большое количество транспортных средств, автозаправочных станций создают серьезные проблемы в части охраны окружающей среды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Радужный. Обеспечение экологической безопасности населения является сложнейшей задачей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и требует значительных капитальных вложений. Необходимо решать множество вопросов, связанных с формированием благоприятных условий жизни на территории муниципального образования и снижать отрицательное воздействие на окружающую среду в процессе хозяйственной деятельности природопользователей.</w:t>
      </w:r>
    </w:p>
    <w:p w:rsidR="006C0AC7" w:rsidRDefault="006C0AC7" w:rsidP="00935BE6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образуются отходы нефтепродуктов, в том числе масла моторного, автомобильного (не учитываются отработанные масла от частного автотранспорта), которые относятся к 3 классу опасности. Проблема утилизации настоящих отходов требует безотлагательного вмешательства в решение их утилизации.</w:t>
      </w:r>
    </w:p>
    <w:p w:rsidR="006C0AC7" w:rsidRDefault="006C0AC7" w:rsidP="00935BE6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Почва является одним из основных объектов городской среды обитания. Источником загрязнения почвы являются промышленные и бытовые отходы, нефтепродукты. Возрастающие объемы отходов создают серьезные проблемы. Отсутствие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пункта по переработке отходов и недобросовестное отношение большинства природопользователей и населения к вывозу и захоронению отходов привело к образованию несанкционированных свалок мусора, грунт которых не защищен от проникновения загрязняющих веществ в подземные водоносные горизонты. Поэтому одной из первоочередных проблем, требующих незамедлительного программного решения, является </w:t>
      </w:r>
      <w:r w:rsidRPr="00935BE6">
        <w:rPr>
          <w:rFonts w:ascii="Times New Roman" w:hAnsi="Times New Roman" w:cs="Times New Roman"/>
          <w:sz w:val="28"/>
          <w:szCs w:val="28"/>
        </w:rPr>
        <w:t>строительство полигона</w:t>
      </w:r>
      <w:r>
        <w:rPr>
          <w:rFonts w:ascii="Times New Roman" w:hAnsi="Times New Roman" w:cs="Times New Roman"/>
          <w:sz w:val="28"/>
          <w:szCs w:val="28"/>
        </w:rPr>
        <w:t xml:space="preserve"> для захоронения промышленных и бытовых отходов.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Проблема санитарной очистки территорий от опасных биологических отходов (ОБО) приобретает все большую остроту в связи с ухудшением санитарно-ветеринарных условий содержания домашних и сельскохозяйственных животных, появлением большого количества диких (бродячих) животных, увеличением количества инфицированного лабораторного материала (медицинские отходы, лабораторные отходы), повышением объемов поставок по импорту некачественной продовольственной продукции, превращающейся в 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Сложность решения проблемы состоит в чрезвычайно широком спектре опасных для человека химических веществ (</w:t>
      </w:r>
      <w:proofErr w:type="spellStart"/>
      <w:r>
        <w:rPr>
          <w:sz w:val="28"/>
          <w:szCs w:val="28"/>
        </w:rPr>
        <w:t>биотоксинов</w:t>
      </w:r>
      <w:proofErr w:type="spellEnd"/>
      <w:r>
        <w:rPr>
          <w:sz w:val="28"/>
          <w:szCs w:val="28"/>
        </w:rPr>
        <w:t xml:space="preserve">), которые могут образоваться при </w:t>
      </w:r>
      <w:r>
        <w:rPr>
          <w:sz w:val="28"/>
          <w:szCs w:val="28"/>
        </w:rPr>
        <w:lastRenderedPageBreak/>
        <w:t xml:space="preserve">обращении с инфицированными биологическими отходами. Отсутствие должной организации сбора, транспортировки и переработки биологических отходов на территории 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приводит к тому, что они вывозятся на городскую свалку и ухудшают экологическую обстановку в городе.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занимают отходы </w:t>
      </w:r>
      <w:proofErr w:type="spellStart"/>
      <w:r>
        <w:rPr>
          <w:sz w:val="28"/>
          <w:szCs w:val="28"/>
        </w:rPr>
        <w:t>эпизоотически</w:t>
      </w:r>
      <w:proofErr w:type="spellEnd"/>
      <w:r>
        <w:rPr>
          <w:sz w:val="28"/>
          <w:szCs w:val="28"/>
        </w:rPr>
        <w:t xml:space="preserve"> опасного характера, имеющие тенденцию перехода в </w:t>
      </w:r>
      <w:proofErr w:type="spellStart"/>
      <w:r>
        <w:rPr>
          <w:sz w:val="28"/>
          <w:szCs w:val="28"/>
        </w:rPr>
        <w:t>эпидемически</w:t>
      </w:r>
      <w:proofErr w:type="spellEnd"/>
      <w:r>
        <w:rPr>
          <w:sz w:val="28"/>
          <w:szCs w:val="28"/>
        </w:rPr>
        <w:t xml:space="preserve"> опасные, что связано с возможностью распространения в среде обитания человека патогенных микроорганизмов животных. С учетом этого в ЕС запрещено захоронение биологических отходов (так особо опасный спорообразующий микроб сибирской язвы сохраняет в земле жизнеспособность возбудителя, даже после полного разложения трупа, более 100 лет). </w:t>
      </w:r>
    </w:p>
    <w:p w:rsidR="006C0AC7" w:rsidRPr="005F3364" w:rsidRDefault="006C0AC7" w:rsidP="00935BE6">
      <w:pPr>
        <w:pStyle w:val="a5"/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5F3364">
        <w:rPr>
          <w:i/>
          <w:iCs/>
          <w:sz w:val="28"/>
          <w:szCs w:val="28"/>
        </w:rPr>
        <w:t>К опасным биологическим отходам (</w:t>
      </w:r>
      <w:proofErr w:type="gramStart"/>
      <w:r w:rsidRPr="005F3364">
        <w:rPr>
          <w:i/>
          <w:iCs/>
          <w:sz w:val="28"/>
          <w:szCs w:val="28"/>
        </w:rPr>
        <w:t>ОБО</w:t>
      </w:r>
      <w:proofErr w:type="gramEnd"/>
      <w:r w:rsidRPr="005F3364">
        <w:rPr>
          <w:i/>
          <w:iCs/>
          <w:sz w:val="28"/>
          <w:szCs w:val="28"/>
        </w:rPr>
        <w:t>) относятся:</w:t>
      </w:r>
    </w:p>
    <w:p w:rsidR="006C0AC7" w:rsidRDefault="006C0AC7" w:rsidP="005F3364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ветеринарные отходы 1-го класса опасности;</w:t>
      </w:r>
    </w:p>
    <w:p w:rsidR="006C0AC7" w:rsidRDefault="006C0AC7" w:rsidP="005F3364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опасные биологические медицинские отходы;</w:t>
      </w:r>
    </w:p>
    <w:p w:rsidR="006C0AC7" w:rsidRDefault="006C0AC7" w:rsidP="005F3364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 xml:space="preserve"> - пищевые продукты, актированные санитарными, ветеринарными и таможенными службами в связи с отсутствием надлежащих документов или несоответствием их качества требованиям этих документов.</w:t>
      </w:r>
    </w:p>
    <w:p w:rsidR="006C0AC7" w:rsidRDefault="006C0AC7" w:rsidP="00935BE6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ветеринарным</w:t>
      </w:r>
      <w:proofErr w:type="gramEnd"/>
      <w:r>
        <w:rPr>
          <w:sz w:val="28"/>
          <w:szCs w:val="28"/>
        </w:rPr>
        <w:t xml:space="preserve"> конфискатам относятся мясо, рыба, другая продукция животного происхождения, выявленная после ветеринарно-санитарной экспертизы.</w:t>
      </w:r>
    </w:p>
    <w:p w:rsidR="006C0AC7" w:rsidRDefault="006C0AC7" w:rsidP="00935BE6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Источники образования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ОБО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.</w:t>
      </w:r>
    </w:p>
    <w:p w:rsidR="006C0AC7" w:rsidRDefault="006C0AC7" w:rsidP="00935BE6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</w:t>
      </w:r>
      <w:proofErr w:type="gramEnd"/>
      <w:r>
        <w:rPr>
          <w:sz w:val="28"/>
          <w:szCs w:val="28"/>
        </w:rPr>
        <w:t xml:space="preserve"> животного происхождения образуются в сельскохозяйственных и других предприятиях (пищевых и перерабатывающих производствах); в лабораториях; в городской ветеринарной лаборатории; в фирмах по отлову и транспортировке безнадзорных собак и кошек.</w:t>
      </w:r>
    </w:p>
    <w:p w:rsidR="006C0AC7" w:rsidRDefault="006C0AC7" w:rsidP="00935BE6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Медицинские</w:t>
      </w:r>
      <w:proofErr w:type="gramEnd"/>
      <w:r>
        <w:rPr>
          <w:sz w:val="28"/>
          <w:szCs w:val="28"/>
        </w:rPr>
        <w:t xml:space="preserve"> ОБО образуются в следующих подразделениях лечебно-профилактических учреждений (ЛПУ):</w:t>
      </w:r>
    </w:p>
    <w:p w:rsidR="006C0AC7" w:rsidRDefault="006C0AC7" w:rsidP="00935BE6">
      <w:pPr>
        <w:pStyle w:val="a5"/>
        <w:numPr>
          <w:ilvl w:val="0"/>
          <w:numId w:val="14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операционных; реанимационных; процедурных, перевязочных и др.;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инфекционных, кожно-венерологических </w:t>
      </w:r>
      <w:proofErr w:type="gramStart"/>
      <w:r>
        <w:rPr>
          <w:sz w:val="28"/>
          <w:szCs w:val="28"/>
        </w:rPr>
        <w:t>отделениях</w:t>
      </w:r>
      <w:proofErr w:type="gramEnd"/>
      <w:r>
        <w:rPr>
          <w:sz w:val="28"/>
          <w:szCs w:val="28"/>
        </w:rPr>
        <w:t xml:space="preserve"> ЛПУ;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медицинских патологоанатомических </w:t>
      </w:r>
      <w:proofErr w:type="gramStart"/>
      <w:r>
        <w:rPr>
          <w:sz w:val="28"/>
          <w:szCs w:val="28"/>
        </w:rPr>
        <w:t>лабораториях</w:t>
      </w:r>
      <w:proofErr w:type="gramEnd"/>
      <w:r>
        <w:rPr>
          <w:sz w:val="28"/>
          <w:szCs w:val="28"/>
        </w:rPr>
        <w:t>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лабораториях</w:t>
      </w:r>
      <w:proofErr w:type="gramEnd"/>
      <w:r>
        <w:rPr>
          <w:sz w:val="28"/>
          <w:szCs w:val="28"/>
        </w:rPr>
        <w:t>, работающих с микроорганизмами 3-4 групп патогенности;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подразделениях</w:t>
      </w:r>
      <w:proofErr w:type="gramEnd"/>
      <w:r>
        <w:rPr>
          <w:sz w:val="28"/>
          <w:szCs w:val="28"/>
        </w:rPr>
        <w:t xml:space="preserve"> для пациентов с особо опасными и карантинными инфекциями;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лабораториях</w:t>
      </w:r>
      <w:proofErr w:type="gramEnd"/>
      <w:r>
        <w:rPr>
          <w:sz w:val="28"/>
          <w:szCs w:val="28"/>
        </w:rPr>
        <w:t xml:space="preserve"> работающих с микроорганизмами 1-2 групп патогенности;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фтизиатрических и микологических </w:t>
      </w:r>
      <w:proofErr w:type="gramStart"/>
      <w:r>
        <w:rPr>
          <w:sz w:val="28"/>
          <w:szCs w:val="28"/>
        </w:rPr>
        <w:t>клиниках</w:t>
      </w:r>
      <w:proofErr w:type="gramEnd"/>
      <w:r>
        <w:rPr>
          <w:sz w:val="28"/>
          <w:szCs w:val="28"/>
        </w:rPr>
        <w:t xml:space="preserve"> (отделениях).</w:t>
      </w:r>
    </w:p>
    <w:p w:rsidR="006C0AC7" w:rsidRPr="005B66DD" w:rsidRDefault="006C0AC7" w:rsidP="005B66DD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 xml:space="preserve"> образуются на убойных пунктах, хладобойнях, в мясоперерабатывающих предприятиях, организациях торговл</w:t>
      </w:r>
      <w:r w:rsidR="005B66DD">
        <w:rPr>
          <w:sz w:val="28"/>
          <w:szCs w:val="28"/>
        </w:rPr>
        <w:t>и, таможенных организациях и др.</w:t>
      </w:r>
    </w:p>
    <w:p w:rsidR="006C0AC7" w:rsidRPr="00946C6C" w:rsidRDefault="005B66DD" w:rsidP="00946C6C">
      <w:pPr>
        <w:pStyle w:val="21"/>
        <w:spacing w:after="120" w:line="259" w:lineRule="auto"/>
        <w:rPr>
          <w:sz w:val="28"/>
          <w:szCs w:val="28"/>
        </w:rPr>
      </w:pPr>
      <w:r w:rsidRPr="00916751">
        <w:rPr>
          <w:sz w:val="28"/>
          <w:szCs w:val="28"/>
        </w:rPr>
        <w:t>Актуальность разработки подпрограммы обусловлена в первую очередь необходимостью</w:t>
      </w:r>
      <w:r w:rsidR="00243CE6" w:rsidRPr="00916751">
        <w:rPr>
          <w:sz w:val="28"/>
          <w:szCs w:val="28"/>
        </w:rPr>
        <w:t xml:space="preserve"> решения вопроса разработки концепции комплексного управления отходами в городе, что обеспечит  санитарную</w:t>
      </w:r>
      <w:r w:rsidR="005F3364" w:rsidRPr="00916751">
        <w:rPr>
          <w:sz w:val="28"/>
          <w:szCs w:val="28"/>
        </w:rPr>
        <w:t xml:space="preserve"> очистк</w:t>
      </w:r>
      <w:r w:rsidR="00243CE6" w:rsidRPr="00916751">
        <w:rPr>
          <w:sz w:val="28"/>
          <w:szCs w:val="28"/>
        </w:rPr>
        <w:t xml:space="preserve">у  </w:t>
      </w:r>
      <w:r w:rsidR="00243CE6" w:rsidRPr="00916751">
        <w:rPr>
          <w:sz w:val="28"/>
          <w:szCs w:val="28"/>
        </w:rPr>
        <w:lastRenderedPageBreak/>
        <w:t>территории</w:t>
      </w:r>
      <w:r w:rsidR="00916751" w:rsidRPr="00916751">
        <w:rPr>
          <w:sz w:val="28"/>
          <w:szCs w:val="28"/>
        </w:rPr>
        <w:t xml:space="preserve">, которая включает в себя как </w:t>
      </w:r>
      <w:proofErr w:type="gramStart"/>
      <w:r w:rsidR="00916751" w:rsidRPr="00916751">
        <w:rPr>
          <w:sz w:val="28"/>
          <w:szCs w:val="28"/>
        </w:rPr>
        <w:t>экологические</w:t>
      </w:r>
      <w:proofErr w:type="gramEnd"/>
      <w:r w:rsidR="00916751" w:rsidRPr="00916751">
        <w:rPr>
          <w:sz w:val="28"/>
          <w:szCs w:val="28"/>
        </w:rPr>
        <w:t xml:space="preserve"> так и социальные аспекты</w:t>
      </w:r>
      <w:r w:rsidR="00243CE6" w:rsidRPr="00916751">
        <w:rPr>
          <w:sz w:val="28"/>
          <w:szCs w:val="28"/>
        </w:rPr>
        <w:t xml:space="preserve">.  </w:t>
      </w:r>
    </w:p>
    <w:p w:rsidR="006C0AC7" w:rsidRPr="00834B1E" w:rsidRDefault="005B66DD" w:rsidP="00935BE6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0AC7" w:rsidRPr="00834B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4B1E" w:rsidRPr="00834B1E">
        <w:rPr>
          <w:rFonts w:ascii="Times New Roman" w:hAnsi="Times New Roman"/>
          <w:b/>
          <w:sz w:val="28"/>
          <w:szCs w:val="28"/>
        </w:rPr>
        <w:t>Основные цели и задачи программы, сроки и этапы ее реализации</w:t>
      </w:r>
    </w:p>
    <w:p w:rsidR="006C0AC7" w:rsidRPr="00946C6C" w:rsidRDefault="00834B1E" w:rsidP="00834B1E">
      <w:pPr>
        <w:pStyle w:val="ConsNormal"/>
        <w:ind w:righ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Цель: </w:t>
      </w:r>
    </w:p>
    <w:p w:rsidR="006C0AC7" w:rsidRPr="00946C6C" w:rsidRDefault="006C0AC7" w:rsidP="00834B1E">
      <w:pPr>
        <w:pStyle w:val="ConsNormal"/>
        <w:ind w:righ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C6C">
        <w:rPr>
          <w:rFonts w:ascii="Times New Roman" w:hAnsi="Times New Roman" w:cs="Times New Roman"/>
          <w:sz w:val="28"/>
          <w:szCs w:val="28"/>
        </w:rPr>
        <w:t xml:space="preserve">Обеспечение благоприятной окружающей среды и экологической безопасности на территории муниципального </w:t>
      </w:r>
      <w:proofErr w:type="gramStart"/>
      <w:r w:rsidRPr="00946C6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46C6C">
        <w:rPr>
          <w:rFonts w:ascii="Times New Roman" w:hAnsi="Times New Roman" w:cs="Times New Roman"/>
          <w:sz w:val="28"/>
          <w:szCs w:val="28"/>
        </w:rPr>
        <w:t xml:space="preserve"> ЗАТО г. Радужный.</w:t>
      </w:r>
    </w:p>
    <w:p w:rsidR="006C0AC7" w:rsidRPr="00946C6C" w:rsidRDefault="006C0AC7" w:rsidP="00935BE6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C6C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вредного воздействия на окружающую среду;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объемов накопления промышленных и бытовых отходов;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биологических отходов с соблюдением ветеринарно-санитарных правил;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предотвращение нарушений законодательства в области охраны окружающей среды;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полном объеме перечислений всеми субъектами хозяйственной и иной деятельности платы за негативное воздействие на окружающую среду.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природных ландшафтов, используемых для массового отдыха населения.</w:t>
      </w:r>
    </w:p>
    <w:p w:rsidR="00834B1E" w:rsidRPr="00E06416" w:rsidRDefault="00834B1E" w:rsidP="00834B1E">
      <w:pPr>
        <w:pStyle w:val="ConsNormal"/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6416">
        <w:rPr>
          <w:rFonts w:ascii="Times New Roman" w:hAnsi="Times New Roman" w:cs="Times New Roman"/>
          <w:sz w:val="28"/>
          <w:szCs w:val="28"/>
        </w:rPr>
        <w:t xml:space="preserve">Прогнозные значения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6416">
        <w:rPr>
          <w:rFonts w:ascii="Times New Roman" w:hAnsi="Times New Roman" w:cs="Times New Roman"/>
          <w:sz w:val="28"/>
          <w:szCs w:val="28"/>
        </w:rPr>
        <w:t xml:space="preserve">рограммы приведены в приложении № 1 к муниципальной программе «Охрана окружающей </w:t>
      </w:r>
      <w:proofErr w:type="gramStart"/>
      <w:r w:rsidRPr="00E06416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E06416">
        <w:rPr>
          <w:rFonts w:ascii="Times New Roman" w:hAnsi="Times New Roman" w:cs="Times New Roman"/>
          <w:sz w:val="28"/>
          <w:szCs w:val="28"/>
        </w:rPr>
        <w:t xml:space="preserve"> ЗАТО г. Радужный на 2014-2016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B1E" w:rsidRDefault="00834B1E" w:rsidP="00345F27">
      <w:pPr>
        <w:rPr>
          <w:rFonts w:ascii="Times New Roman" w:hAnsi="Times New Roman" w:cs="Times New Roman"/>
          <w:sz w:val="28"/>
          <w:szCs w:val="28"/>
        </w:rPr>
      </w:pPr>
      <w:r w:rsidRPr="00834B1E">
        <w:rPr>
          <w:rFonts w:ascii="Times New Roman" w:hAnsi="Times New Roman" w:cs="Times New Roman"/>
          <w:sz w:val="28"/>
          <w:szCs w:val="28"/>
        </w:rPr>
        <w:t xml:space="preserve">      Сроки и этапы реализации программы:  2014-2016 годы, в том числе:                          1 этап – 2014 год, 2 этап 2015 год, 3 этап – 2016 год.</w:t>
      </w:r>
    </w:p>
    <w:p w:rsidR="006C0AC7" w:rsidRDefault="00834B1E" w:rsidP="00BE4EF7">
      <w:pPr>
        <w:pStyle w:val="ConsNormal"/>
        <w:spacing w:before="24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E4EF7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п</w:t>
      </w:r>
      <w:r w:rsidR="006C0AC7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C242E3" w:rsidRDefault="006C0AC7" w:rsidP="00BE4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E6">
        <w:rPr>
          <w:rFonts w:ascii="Times New Roman" w:hAnsi="Times New Roman" w:cs="Times New Roman"/>
          <w:sz w:val="28"/>
          <w:szCs w:val="28"/>
        </w:rPr>
        <w:t>Общий объем финансирования, необходимый для реализации Подпрограммы из бюджета ЗАТО г. Радужный</w:t>
      </w:r>
      <w:r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C242E3">
        <w:rPr>
          <w:rFonts w:ascii="Times New Roman" w:hAnsi="Times New Roman" w:cs="Times New Roman"/>
          <w:sz w:val="28"/>
          <w:szCs w:val="28"/>
        </w:rPr>
        <w:t xml:space="preserve">18092,21226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42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42E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24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E3" w:rsidRDefault="00C242E3" w:rsidP="00BE4EF7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 годам и источникам</w:t>
      </w:r>
      <w:r w:rsidRPr="00EE2D05">
        <w:rPr>
          <w:rFonts w:ascii="Times New Roman" w:hAnsi="Times New Roman" w:cs="Times New Roman"/>
          <w:sz w:val="28"/>
          <w:szCs w:val="28"/>
        </w:rPr>
        <w:t xml:space="preserve"> финансирования определен в 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EE2D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D05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345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EF7" w:rsidRDefault="00BE4EF7" w:rsidP="00BE4EF7">
      <w:pPr>
        <w:pStyle w:val="ConsNormal"/>
        <w:ind w:left="375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4.Мероприятия подпрограммы</w:t>
      </w:r>
    </w:p>
    <w:p w:rsidR="00BE4EF7" w:rsidRPr="00BE4EF7" w:rsidRDefault="00BE4EF7" w:rsidP="00BE4EF7">
      <w:pPr>
        <w:pStyle w:val="ConsNormal"/>
        <w:ind w:left="375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BE4EF7">
        <w:rPr>
          <w:rFonts w:ascii="Times New Roman" w:hAnsi="Times New Roman" w:cs="Times New Roman"/>
          <w:bCs/>
          <w:sz w:val="28"/>
          <w:szCs w:val="28"/>
        </w:rPr>
        <w:t>Мероприятия подпрограммы определены в приложении № 1 подпрограммы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AC7" w:rsidRPr="00834B1E" w:rsidRDefault="00834B1E" w:rsidP="00935BE6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0AC7" w:rsidRPr="00834B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34B1E">
        <w:rPr>
          <w:rFonts w:ascii="Times New Roman" w:hAnsi="Times New Roman"/>
          <w:b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программы</w:t>
      </w:r>
    </w:p>
    <w:p w:rsidR="006C0AC7" w:rsidRDefault="006C0AC7" w:rsidP="00345F2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C0AC7" w:rsidRDefault="006C0AC7" w:rsidP="00345F27">
      <w:pPr>
        <w:pStyle w:val="ConsNormal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негативное воздействие отходов на окружающую среду.</w:t>
      </w:r>
    </w:p>
    <w:p w:rsidR="006C0AC7" w:rsidRDefault="006C0AC7" w:rsidP="00345F27">
      <w:pPr>
        <w:pStyle w:val="ConsNormal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объемы накопления промышленных и бытовых отходов.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426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Ликвидировать  несанкционированные  свалки   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ЗАТО    г. Радужный.</w:t>
      </w:r>
    </w:p>
    <w:p w:rsidR="006C0AC7" w:rsidRDefault="006C0AC7" w:rsidP="00345F27">
      <w:pPr>
        <w:pStyle w:val="ConsNormal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проблему утилизации биологических и медицинских отходов.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   экологическую     безопасность    на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ЗАТО    г. Радужный.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природные ландшафты, используемые для массового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субъектами хозяйственной и иной деятельности требований и нормативных документов в области охраны окружающей среды.</w:t>
      </w:r>
    </w:p>
    <w:p w:rsidR="006C0AC7" w:rsidRPr="004942E4" w:rsidRDefault="00834B1E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Основными показателями и индикаторами эффективности</w:t>
      </w:r>
      <w:r w:rsidR="004942E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4942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27E2" w:rsidRPr="004942E4" w:rsidRDefault="00C227E2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 xml:space="preserve">1.Объем образования промышленных и бытовых отходов </w:t>
      </w:r>
      <w:r w:rsidRPr="004942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42E4">
        <w:rPr>
          <w:rFonts w:ascii="Times New Roman" w:hAnsi="Times New Roman" w:cs="Times New Roman"/>
          <w:sz w:val="28"/>
          <w:szCs w:val="28"/>
        </w:rPr>
        <w:t>-</w:t>
      </w:r>
      <w:r w:rsidRPr="004942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42E4">
        <w:rPr>
          <w:rFonts w:ascii="Times New Roman" w:hAnsi="Times New Roman" w:cs="Times New Roman"/>
          <w:sz w:val="28"/>
          <w:szCs w:val="28"/>
        </w:rPr>
        <w:t xml:space="preserve"> классов опасности: 2014 год – 9000 тонн, 2015 год – 9100 тонн, 2016 год – 9200 тонн</w:t>
      </w:r>
    </w:p>
    <w:p w:rsidR="00C227E2" w:rsidRPr="004942E4" w:rsidRDefault="00C227E2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2.Доля твердых бытовых отходов, охваченных эффективной системой централизованного сбора и транспортировки, в общем объеме образующихся отходов: 2014 год – 98%, 2015 год – 98%, 2016 год – 99%</w:t>
      </w:r>
      <w:r w:rsidR="004942E4" w:rsidRPr="004942E4">
        <w:rPr>
          <w:rFonts w:ascii="Times New Roman" w:hAnsi="Times New Roman" w:cs="Times New Roman"/>
          <w:sz w:val="28"/>
          <w:szCs w:val="28"/>
        </w:rPr>
        <w:t>.</w:t>
      </w:r>
    </w:p>
    <w:p w:rsidR="004942E4" w:rsidRPr="004942E4" w:rsidRDefault="004942E4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 xml:space="preserve">3. Доля ликвидированных несанкционированных свалок по отношению к </w:t>
      </w:r>
      <w:proofErr w:type="gramStart"/>
      <w:r w:rsidRPr="004942E4">
        <w:rPr>
          <w:rFonts w:ascii="Times New Roman" w:hAnsi="Times New Roman" w:cs="Times New Roman"/>
          <w:sz w:val="28"/>
          <w:szCs w:val="28"/>
        </w:rPr>
        <w:t>выявленным</w:t>
      </w:r>
      <w:proofErr w:type="gramEnd"/>
      <w:r w:rsidRPr="004942E4">
        <w:rPr>
          <w:rFonts w:ascii="Times New Roman" w:hAnsi="Times New Roman" w:cs="Times New Roman"/>
          <w:sz w:val="28"/>
          <w:szCs w:val="28"/>
        </w:rPr>
        <w:t>: 100%.</w:t>
      </w:r>
    </w:p>
    <w:p w:rsidR="004942E4" w:rsidRPr="004942E4" w:rsidRDefault="004942E4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4. Ввод в эксплуатацию первой  очереди полигона ТБО в 2014 году.</w:t>
      </w:r>
    </w:p>
    <w:p w:rsidR="00834B1E" w:rsidRDefault="00834B1E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F27" w:rsidRDefault="00345F27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F27" w:rsidRDefault="00345F27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F27" w:rsidRPr="00B6770A" w:rsidRDefault="00345F27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4942E4" w:rsidRPr="00B6770A" w:rsidRDefault="004942E4" w:rsidP="004942E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города по городскому хозяйству</w:t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А.П. Шаров</w:t>
      </w: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 города</w:t>
      </w:r>
      <w:r w:rsidR="00BE4EF7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 финансам и экономике</w:t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4942E4" w:rsidRPr="00B6770A" w:rsidRDefault="00BE4EF7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4942E4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 финансового управления</w:t>
      </w:r>
      <w:r w:rsidR="004942E4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942E4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942E4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4942E4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О.М. Горшкова</w:t>
      </w:r>
    </w:p>
    <w:p w:rsidR="004942E4" w:rsidRPr="00B6770A" w:rsidRDefault="004942E4" w:rsidP="004942E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Председатель МКУ «ГКМХ»</w:t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В.А. Попов</w:t>
      </w: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Заведующая отделом </w:t>
      </w:r>
      <w:r w:rsidR="00BE4EF7"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экономики</w:t>
      </w: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</w:t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Т. П. Симонова</w:t>
      </w: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rPr>
          <w:color w:val="FFFFFF" w:themeColor="background1"/>
          <w:sz w:val="28"/>
          <w:szCs w:val="28"/>
        </w:rPr>
      </w:pPr>
    </w:p>
    <w:p w:rsidR="004942E4" w:rsidRPr="00B6770A" w:rsidRDefault="004942E4" w:rsidP="00345F27">
      <w:pPr>
        <w:pStyle w:val="ConsNormal"/>
        <w:spacing w:after="120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4942E4" w:rsidRPr="00B6770A" w:rsidSect="00935BE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6C0AC7" w:rsidRPr="005E6C0A" w:rsidRDefault="006C0AC7" w:rsidP="00345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AC7" w:rsidRPr="005E6C0A" w:rsidSect="00B6770A">
      <w:pgSz w:w="11906" w:h="16838" w:code="9"/>
      <w:pgMar w:top="567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03"/>
    <w:multiLevelType w:val="multilevel"/>
    <w:tmpl w:val="B6DCABA6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79C4D74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200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45F501D"/>
    <w:multiLevelType w:val="hybridMultilevel"/>
    <w:tmpl w:val="55EEEC42"/>
    <w:lvl w:ilvl="0" w:tplc="A460989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06800E32"/>
    <w:multiLevelType w:val="multilevel"/>
    <w:tmpl w:val="EF14639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ACD0169"/>
    <w:multiLevelType w:val="hybridMultilevel"/>
    <w:tmpl w:val="ABC8CBBC"/>
    <w:lvl w:ilvl="0" w:tplc="EDD0F8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DC601B"/>
    <w:multiLevelType w:val="hybridMultilevel"/>
    <w:tmpl w:val="6DF0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E78DF"/>
    <w:multiLevelType w:val="hybridMultilevel"/>
    <w:tmpl w:val="FEE6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3A97"/>
    <w:multiLevelType w:val="hybridMultilevel"/>
    <w:tmpl w:val="845E9324"/>
    <w:lvl w:ilvl="0" w:tplc="3404D896">
      <w:start w:val="5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1101E58"/>
    <w:multiLevelType w:val="hybridMultilevel"/>
    <w:tmpl w:val="E9DE7CF0"/>
    <w:lvl w:ilvl="0" w:tplc="DD048D8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542E0"/>
    <w:multiLevelType w:val="hybridMultilevel"/>
    <w:tmpl w:val="6082D968"/>
    <w:lvl w:ilvl="0" w:tplc="A4609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CF3C66"/>
    <w:multiLevelType w:val="singleLevel"/>
    <w:tmpl w:val="4006AE3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A35087"/>
    <w:multiLevelType w:val="hybridMultilevel"/>
    <w:tmpl w:val="A002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85F42"/>
    <w:multiLevelType w:val="hybridMultilevel"/>
    <w:tmpl w:val="FC12E602"/>
    <w:lvl w:ilvl="0" w:tplc="0F3A8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051A9"/>
    <w:multiLevelType w:val="hybridMultilevel"/>
    <w:tmpl w:val="1A54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0520"/>
    <w:multiLevelType w:val="hybridMultilevel"/>
    <w:tmpl w:val="035E733A"/>
    <w:lvl w:ilvl="0" w:tplc="FC468C9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A8547A6"/>
    <w:multiLevelType w:val="hybridMultilevel"/>
    <w:tmpl w:val="333AC2C4"/>
    <w:lvl w:ilvl="0" w:tplc="250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0758B"/>
    <w:multiLevelType w:val="hybridMultilevel"/>
    <w:tmpl w:val="8E7C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D04A1"/>
    <w:multiLevelType w:val="multilevel"/>
    <w:tmpl w:val="222C72F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28E555C"/>
    <w:multiLevelType w:val="multilevel"/>
    <w:tmpl w:val="5154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65262"/>
    <w:multiLevelType w:val="hybridMultilevel"/>
    <w:tmpl w:val="FF1C7B3E"/>
    <w:lvl w:ilvl="0" w:tplc="E064D72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9501AB"/>
    <w:multiLevelType w:val="hybridMultilevel"/>
    <w:tmpl w:val="A7EA4ECE"/>
    <w:lvl w:ilvl="0" w:tplc="FBE40E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ECD3BE8"/>
    <w:multiLevelType w:val="multilevel"/>
    <w:tmpl w:val="5154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10DA"/>
    <w:multiLevelType w:val="hybridMultilevel"/>
    <w:tmpl w:val="1E6E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663B"/>
    <w:multiLevelType w:val="hybridMultilevel"/>
    <w:tmpl w:val="5154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B03E3"/>
    <w:multiLevelType w:val="multilevel"/>
    <w:tmpl w:val="FB9888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bCs/>
      </w:rPr>
    </w:lvl>
  </w:abstractNum>
  <w:num w:numId="1">
    <w:abstractNumId w:val="27"/>
  </w:num>
  <w:num w:numId="2">
    <w:abstractNumId w:val="17"/>
  </w:num>
  <w:num w:numId="3">
    <w:abstractNumId w:val="1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0"/>
  </w:num>
  <w:num w:numId="9">
    <w:abstractNumId w:val="3"/>
  </w:num>
  <w:num w:numId="10">
    <w:abstractNumId w:val="20"/>
  </w:num>
  <w:num w:numId="11">
    <w:abstractNumId w:val="21"/>
  </w:num>
  <w:num w:numId="12">
    <w:abstractNumId w:val="24"/>
  </w:num>
  <w:num w:numId="13">
    <w:abstractNumId w:val="13"/>
  </w:num>
  <w:num w:numId="14">
    <w:abstractNumId w:val="6"/>
  </w:num>
  <w:num w:numId="15">
    <w:abstractNumId w:val="18"/>
  </w:num>
  <w:num w:numId="16">
    <w:abstractNumId w:val="5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2"/>
    <w:lvlOverride w:ilvl="0">
      <w:startOverride w:val="7"/>
    </w:lvlOverride>
  </w:num>
  <w:num w:numId="22">
    <w:abstractNumId w:val="12"/>
  </w:num>
  <w:num w:numId="23">
    <w:abstractNumId w:val="28"/>
  </w:num>
  <w:num w:numId="24">
    <w:abstractNumId w:val="9"/>
  </w:num>
  <w:num w:numId="25">
    <w:abstractNumId w:val="26"/>
  </w:num>
  <w:num w:numId="26">
    <w:abstractNumId w:val="22"/>
  </w:num>
  <w:num w:numId="27">
    <w:abstractNumId w:val="25"/>
  </w:num>
  <w:num w:numId="28">
    <w:abstractNumId w:val="10"/>
  </w:num>
  <w:num w:numId="29">
    <w:abstractNumId w:val="8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B0"/>
    <w:rsid w:val="0001383D"/>
    <w:rsid w:val="000148E5"/>
    <w:rsid w:val="00015F49"/>
    <w:rsid w:val="000236E5"/>
    <w:rsid w:val="00032794"/>
    <w:rsid w:val="00034406"/>
    <w:rsid w:val="00037638"/>
    <w:rsid w:val="00037CCC"/>
    <w:rsid w:val="00053431"/>
    <w:rsid w:val="00055228"/>
    <w:rsid w:val="00065064"/>
    <w:rsid w:val="00074C69"/>
    <w:rsid w:val="00091414"/>
    <w:rsid w:val="00095F2D"/>
    <w:rsid w:val="000C1BFC"/>
    <w:rsid w:val="000C538C"/>
    <w:rsid w:val="000C7735"/>
    <w:rsid w:val="000F0161"/>
    <w:rsid w:val="000F716C"/>
    <w:rsid w:val="00111F0F"/>
    <w:rsid w:val="001136CB"/>
    <w:rsid w:val="00130DED"/>
    <w:rsid w:val="00143AAE"/>
    <w:rsid w:val="00151A02"/>
    <w:rsid w:val="00155E07"/>
    <w:rsid w:val="00171F93"/>
    <w:rsid w:val="00174867"/>
    <w:rsid w:val="00175EDD"/>
    <w:rsid w:val="00176476"/>
    <w:rsid w:val="00197F1D"/>
    <w:rsid w:val="001A47DD"/>
    <w:rsid w:val="001B1503"/>
    <w:rsid w:val="001B7C94"/>
    <w:rsid w:val="001C48BB"/>
    <w:rsid w:val="001D53C0"/>
    <w:rsid w:val="001D7455"/>
    <w:rsid w:val="001F144B"/>
    <w:rsid w:val="001F2D6B"/>
    <w:rsid w:val="001F7C5F"/>
    <w:rsid w:val="001F7E69"/>
    <w:rsid w:val="00204B3B"/>
    <w:rsid w:val="00207524"/>
    <w:rsid w:val="002111A4"/>
    <w:rsid w:val="00216E42"/>
    <w:rsid w:val="002368D1"/>
    <w:rsid w:val="00240187"/>
    <w:rsid w:val="00242D4F"/>
    <w:rsid w:val="00243CE6"/>
    <w:rsid w:val="00257606"/>
    <w:rsid w:val="00260CD0"/>
    <w:rsid w:val="002722EB"/>
    <w:rsid w:val="002729E1"/>
    <w:rsid w:val="002941FD"/>
    <w:rsid w:val="0029605A"/>
    <w:rsid w:val="002A6AFA"/>
    <w:rsid w:val="002D7F57"/>
    <w:rsid w:val="00300E00"/>
    <w:rsid w:val="0030340A"/>
    <w:rsid w:val="00306B47"/>
    <w:rsid w:val="00312466"/>
    <w:rsid w:val="0032082B"/>
    <w:rsid w:val="00345F27"/>
    <w:rsid w:val="00352284"/>
    <w:rsid w:val="0037513C"/>
    <w:rsid w:val="00381E06"/>
    <w:rsid w:val="0038599B"/>
    <w:rsid w:val="003B11A7"/>
    <w:rsid w:val="003B4BD6"/>
    <w:rsid w:val="003C2488"/>
    <w:rsid w:val="003C4BF3"/>
    <w:rsid w:val="003D2385"/>
    <w:rsid w:val="003F339B"/>
    <w:rsid w:val="00431158"/>
    <w:rsid w:val="00456AC3"/>
    <w:rsid w:val="00457696"/>
    <w:rsid w:val="00484DED"/>
    <w:rsid w:val="00486C06"/>
    <w:rsid w:val="00491D6D"/>
    <w:rsid w:val="004942E4"/>
    <w:rsid w:val="004F00DC"/>
    <w:rsid w:val="00503EA8"/>
    <w:rsid w:val="00514594"/>
    <w:rsid w:val="00517000"/>
    <w:rsid w:val="00550E2D"/>
    <w:rsid w:val="00554303"/>
    <w:rsid w:val="00555403"/>
    <w:rsid w:val="00563340"/>
    <w:rsid w:val="0056454A"/>
    <w:rsid w:val="005750C6"/>
    <w:rsid w:val="00594FFF"/>
    <w:rsid w:val="005A0DFC"/>
    <w:rsid w:val="005B432C"/>
    <w:rsid w:val="005B66DD"/>
    <w:rsid w:val="005C4102"/>
    <w:rsid w:val="005C7ED4"/>
    <w:rsid w:val="005E44FE"/>
    <w:rsid w:val="005E6C0A"/>
    <w:rsid w:val="005F3364"/>
    <w:rsid w:val="0060349D"/>
    <w:rsid w:val="00603940"/>
    <w:rsid w:val="0061508C"/>
    <w:rsid w:val="00623EB0"/>
    <w:rsid w:val="006312F0"/>
    <w:rsid w:val="006476E2"/>
    <w:rsid w:val="00663830"/>
    <w:rsid w:val="006854BC"/>
    <w:rsid w:val="006914B9"/>
    <w:rsid w:val="0069472B"/>
    <w:rsid w:val="006A287B"/>
    <w:rsid w:val="006B0FDB"/>
    <w:rsid w:val="006C0AC7"/>
    <w:rsid w:val="006D12DE"/>
    <w:rsid w:val="006D5682"/>
    <w:rsid w:val="006E2F0C"/>
    <w:rsid w:val="00724F22"/>
    <w:rsid w:val="00731083"/>
    <w:rsid w:val="007347A7"/>
    <w:rsid w:val="0076056C"/>
    <w:rsid w:val="007736D9"/>
    <w:rsid w:val="00784B4F"/>
    <w:rsid w:val="0078694F"/>
    <w:rsid w:val="007A47D5"/>
    <w:rsid w:val="007A6DB7"/>
    <w:rsid w:val="007A7C60"/>
    <w:rsid w:val="007E6592"/>
    <w:rsid w:val="007F36F9"/>
    <w:rsid w:val="00827E2E"/>
    <w:rsid w:val="008344AB"/>
    <w:rsid w:val="00834B1E"/>
    <w:rsid w:val="008374BD"/>
    <w:rsid w:val="008377B4"/>
    <w:rsid w:val="008416DE"/>
    <w:rsid w:val="0084202C"/>
    <w:rsid w:val="00846AA6"/>
    <w:rsid w:val="00855E03"/>
    <w:rsid w:val="0086113A"/>
    <w:rsid w:val="00861EC1"/>
    <w:rsid w:val="00867362"/>
    <w:rsid w:val="00880093"/>
    <w:rsid w:val="00884300"/>
    <w:rsid w:val="008906FC"/>
    <w:rsid w:val="00894849"/>
    <w:rsid w:val="008A1B8C"/>
    <w:rsid w:val="008A75E4"/>
    <w:rsid w:val="008C3CDD"/>
    <w:rsid w:val="008D5294"/>
    <w:rsid w:val="008E4C00"/>
    <w:rsid w:val="00905DA2"/>
    <w:rsid w:val="00916751"/>
    <w:rsid w:val="009239BC"/>
    <w:rsid w:val="00933BAE"/>
    <w:rsid w:val="00935BE6"/>
    <w:rsid w:val="00946C6C"/>
    <w:rsid w:val="00971BE6"/>
    <w:rsid w:val="009756C4"/>
    <w:rsid w:val="0099436F"/>
    <w:rsid w:val="009D19F7"/>
    <w:rsid w:val="009D55DE"/>
    <w:rsid w:val="009F40DF"/>
    <w:rsid w:val="00A02B37"/>
    <w:rsid w:val="00A03FB0"/>
    <w:rsid w:val="00A05964"/>
    <w:rsid w:val="00A07C10"/>
    <w:rsid w:val="00A118A1"/>
    <w:rsid w:val="00A13D69"/>
    <w:rsid w:val="00A35B4D"/>
    <w:rsid w:val="00A61D29"/>
    <w:rsid w:val="00A67570"/>
    <w:rsid w:val="00A72D7B"/>
    <w:rsid w:val="00AA503B"/>
    <w:rsid w:val="00AA614C"/>
    <w:rsid w:val="00AC26BA"/>
    <w:rsid w:val="00AE3D21"/>
    <w:rsid w:val="00AE7853"/>
    <w:rsid w:val="00AE7C26"/>
    <w:rsid w:val="00AF767A"/>
    <w:rsid w:val="00B20499"/>
    <w:rsid w:val="00B338BF"/>
    <w:rsid w:val="00B3767A"/>
    <w:rsid w:val="00B42316"/>
    <w:rsid w:val="00B438F7"/>
    <w:rsid w:val="00B44361"/>
    <w:rsid w:val="00B45B32"/>
    <w:rsid w:val="00B4657B"/>
    <w:rsid w:val="00B56C00"/>
    <w:rsid w:val="00B606C9"/>
    <w:rsid w:val="00B6324C"/>
    <w:rsid w:val="00B6770A"/>
    <w:rsid w:val="00B93766"/>
    <w:rsid w:val="00BD512D"/>
    <w:rsid w:val="00BE4EF7"/>
    <w:rsid w:val="00C02B02"/>
    <w:rsid w:val="00C227E2"/>
    <w:rsid w:val="00C242E3"/>
    <w:rsid w:val="00C55258"/>
    <w:rsid w:val="00C740D1"/>
    <w:rsid w:val="00C7733A"/>
    <w:rsid w:val="00CA3298"/>
    <w:rsid w:val="00CA563D"/>
    <w:rsid w:val="00CA632A"/>
    <w:rsid w:val="00CB0BF6"/>
    <w:rsid w:val="00CB6026"/>
    <w:rsid w:val="00CE36B5"/>
    <w:rsid w:val="00CF0B12"/>
    <w:rsid w:val="00CF792E"/>
    <w:rsid w:val="00D05706"/>
    <w:rsid w:val="00D05B82"/>
    <w:rsid w:val="00D20D2D"/>
    <w:rsid w:val="00D3056F"/>
    <w:rsid w:val="00D511B5"/>
    <w:rsid w:val="00D5153D"/>
    <w:rsid w:val="00D72C07"/>
    <w:rsid w:val="00D80D7F"/>
    <w:rsid w:val="00DA4031"/>
    <w:rsid w:val="00DB328D"/>
    <w:rsid w:val="00DB3EB1"/>
    <w:rsid w:val="00DC1BD6"/>
    <w:rsid w:val="00E06416"/>
    <w:rsid w:val="00E2084E"/>
    <w:rsid w:val="00E214E3"/>
    <w:rsid w:val="00E63F8A"/>
    <w:rsid w:val="00E66B3E"/>
    <w:rsid w:val="00E7070A"/>
    <w:rsid w:val="00E76EE1"/>
    <w:rsid w:val="00E77265"/>
    <w:rsid w:val="00E77BD6"/>
    <w:rsid w:val="00E9108E"/>
    <w:rsid w:val="00E926A5"/>
    <w:rsid w:val="00EB04A1"/>
    <w:rsid w:val="00ED007D"/>
    <w:rsid w:val="00ED3462"/>
    <w:rsid w:val="00EE2D05"/>
    <w:rsid w:val="00F050D8"/>
    <w:rsid w:val="00F11821"/>
    <w:rsid w:val="00F13B2F"/>
    <w:rsid w:val="00F17FEE"/>
    <w:rsid w:val="00F204D4"/>
    <w:rsid w:val="00F33946"/>
    <w:rsid w:val="00F55100"/>
    <w:rsid w:val="00FB0E4A"/>
    <w:rsid w:val="00FD559F"/>
    <w:rsid w:val="00FE05B3"/>
    <w:rsid w:val="00FF1DA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935BE6"/>
    <w:pPr>
      <w:spacing w:before="120" w:after="120" w:line="240" w:lineRule="auto"/>
      <w:outlineLvl w:val="2"/>
    </w:pPr>
    <w:rPr>
      <w:rFonts w:ascii="Arial" w:eastAsia="Arial Unicode MS" w:hAnsi="Arial" w:cs="Arial"/>
      <w:b/>
      <w:bCs/>
      <w:color w:val="EBA3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35BE6"/>
    <w:rPr>
      <w:rFonts w:ascii="Arial" w:eastAsia="Arial Unicode MS" w:hAnsi="Arial" w:cs="Arial"/>
      <w:b/>
      <w:bCs/>
      <w:color w:val="EBA336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A503B"/>
    <w:pPr>
      <w:ind w:left="720"/>
    </w:pPr>
  </w:style>
  <w:style w:type="table" w:styleId="a4">
    <w:name w:val="Table Grid"/>
    <w:basedOn w:val="a1"/>
    <w:uiPriority w:val="99"/>
    <w:rsid w:val="00AA50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1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F716C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05964"/>
    <w:pPr>
      <w:suppressAutoHyphens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0596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Title"/>
    <w:basedOn w:val="a"/>
    <w:next w:val="a7"/>
    <w:link w:val="a8"/>
    <w:uiPriority w:val="99"/>
    <w:qFormat/>
    <w:rsid w:val="00431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43115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Subtitle"/>
    <w:basedOn w:val="a"/>
    <w:link w:val="a9"/>
    <w:uiPriority w:val="99"/>
    <w:qFormat/>
    <w:rsid w:val="0043115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7"/>
    <w:uiPriority w:val="99"/>
    <w:locked/>
    <w:rsid w:val="00431158"/>
    <w:rPr>
      <w:rFonts w:ascii="Arial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3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31158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43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3115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10">
    <w:name w:val="Основной текст 31"/>
    <w:basedOn w:val="a"/>
    <w:uiPriority w:val="99"/>
    <w:rsid w:val="00431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ar-SA"/>
    </w:rPr>
  </w:style>
  <w:style w:type="paragraph" w:styleId="aa">
    <w:name w:val="Body Text Indent"/>
    <w:basedOn w:val="a"/>
    <w:link w:val="ab"/>
    <w:uiPriority w:val="99"/>
    <w:semiHidden/>
    <w:rsid w:val="004311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31158"/>
  </w:style>
  <w:style w:type="paragraph" w:customStyle="1" w:styleId="ConsTitle">
    <w:name w:val="ConsTitle"/>
    <w:uiPriority w:val="99"/>
    <w:rsid w:val="00431158"/>
    <w:pPr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3115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31158"/>
    <w:pPr>
      <w:suppressAutoHyphens/>
      <w:spacing w:after="120" w:line="218" w:lineRule="auto"/>
      <w:ind w:left="40"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rsid w:val="0083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7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935BE6"/>
    <w:pPr>
      <w:spacing w:before="120" w:after="120" w:line="240" w:lineRule="auto"/>
      <w:outlineLvl w:val="2"/>
    </w:pPr>
    <w:rPr>
      <w:rFonts w:ascii="Arial" w:eastAsia="Arial Unicode MS" w:hAnsi="Arial" w:cs="Arial"/>
      <w:b/>
      <w:bCs/>
      <w:color w:val="EBA3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35BE6"/>
    <w:rPr>
      <w:rFonts w:ascii="Arial" w:eastAsia="Arial Unicode MS" w:hAnsi="Arial" w:cs="Arial"/>
      <w:b/>
      <w:bCs/>
      <w:color w:val="EBA336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A503B"/>
    <w:pPr>
      <w:ind w:left="720"/>
    </w:pPr>
  </w:style>
  <w:style w:type="table" w:styleId="a4">
    <w:name w:val="Table Grid"/>
    <w:basedOn w:val="a1"/>
    <w:uiPriority w:val="99"/>
    <w:rsid w:val="00AA50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1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F716C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05964"/>
    <w:pPr>
      <w:suppressAutoHyphens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0596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Title"/>
    <w:basedOn w:val="a"/>
    <w:next w:val="a7"/>
    <w:link w:val="a8"/>
    <w:uiPriority w:val="99"/>
    <w:qFormat/>
    <w:rsid w:val="00431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43115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Subtitle"/>
    <w:basedOn w:val="a"/>
    <w:link w:val="a9"/>
    <w:uiPriority w:val="99"/>
    <w:qFormat/>
    <w:rsid w:val="0043115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7"/>
    <w:uiPriority w:val="99"/>
    <w:locked/>
    <w:rsid w:val="00431158"/>
    <w:rPr>
      <w:rFonts w:ascii="Arial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3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31158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43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3115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10">
    <w:name w:val="Основной текст 31"/>
    <w:basedOn w:val="a"/>
    <w:uiPriority w:val="99"/>
    <w:rsid w:val="00431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ar-SA"/>
    </w:rPr>
  </w:style>
  <w:style w:type="paragraph" w:styleId="aa">
    <w:name w:val="Body Text Indent"/>
    <w:basedOn w:val="a"/>
    <w:link w:val="ab"/>
    <w:uiPriority w:val="99"/>
    <w:semiHidden/>
    <w:rsid w:val="004311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31158"/>
  </w:style>
  <w:style w:type="paragraph" w:customStyle="1" w:styleId="ConsTitle">
    <w:name w:val="ConsTitle"/>
    <w:uiPriority w:val="99"/>
    <w:rsid w:val="00431158"/>
    <w:pPr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3115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31158"/>
    <w:pPr>
      <w:suppressAutoHyphens/>
      <w:spacing w:after="120" w:line="218" w:lineRule="auto"/>
      <w:ind w:left="40"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rsid w:val="0083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7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046D-F84F-42BB-8F4D-D2E80D6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23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ГКМХ</Company>
  <LinksUpToDate>false</LinksUpToDate>
  <CharactersWithSpaces>36214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PLAN</cp:lastModifiedBy>
  <cp:revision>19</cp:revision>
  <cp:lastPrinted>2015-05-25T06:28:00Z</cp:lastPrinted>
  <dcterms:created xsi:type="dcterms:W3CDTF">2015-05-18T07:51:00Z</dcterms:created>
  <dcterms:modified xsi:type="dcterms:W3CDTF">2015-06-02T04:30:00Z</dcterms:modified>
</cp:coreProperties>
</file>