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0" w:rsidRPr="00247978" w:rsidRDefault="005F09C0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97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Радужный </w:t>
      </w:r>
      <w:r w:rsidRPr="00247978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F09C0" w:rsidRPr="00247978" w:rsidRDefault="005F09C0" w:rsidP="005F09C0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47978">
        <w:rPr>
          <w:rFonts w:ascii="Times New Roman" w:hAnsi="Times New Roman" w:cs="Times New Roman"/>
          <w:sz w:val="24"/>
          <w:szCs w:val="24"/>
        </w:rPr>
        <w:t xml:space="preserve">от </w:t>
      </w:r>
      <w:r w:rsidR="00792746">
        <w:rPr>
          <w:rFonts w:ascii="Times New Roman" w:hAnsi="Times New Roman" w:cs="Times New Roman"/>
          <w:sz w:val="24"/>
          <w:szCs w:val="24"/>
        </w:rPr>
        <w:t>16.04.2021 №449</w:t>
      </w:r>
    </w:p>
    <w:p w:rsidR="005F09C0" w:rsidRPr="00247978" w:rsidRDefault="005F09C0" w:rsidP="005F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9C0" w:rsidRDefault="005F09C0" w:rsidP="005F0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Порядок определения объема и услови</w:t>
      </w:r>
      <w:r w:rsidR="00FE77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муниципальным бюджетным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 </w:t>
      </w:r>
    </w:p>
    <w:p w:rsidR="005F09C0" w:rsidRPr="00247978" w:rsidRDefault="005F09C0" w:rsidP="00C24834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условия предоставления из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муниципальным бюджетным </w:t>
      </w:r>
      <w:r w:rsidRPr="00247978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Учреждения) </w:t>
      </w:r>
      <w:r w:rsidRPr="00247978">
        <w:rPr>
          <w:rFonts w:ascii="Times New Roman" w:hAnsi="Times New Roman" w:cs="Times New Roman"/>
          <w:sz w:val="28"/>
          <w:szCs w:val="28"/>
        </w:rPr>
        <w:t xml:space="preserve">субсидий на иные цели, не связанные с финансовым обеспечением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убсидия, Порядок), разработан в соответствии с абзацами вторым, четвертым пункта 1 статьи 78.1 Бюджетного кодекса Российской Федерации.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247978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для возмещения расходов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чреждения, не связанных с оказанием им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услуг (выполнением работ), включая расходы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>: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1.2.1.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общественного порядка и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том числе на: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16E5">
        <w:rPr>
          <w:rFonts w:ascii="Times New Roman" w:hAnsi="Times New Roman" w:cs="Times New Roman"/>
          <w:sz w:val="28"/>
          <w:szCs w:val="28"/>
        </w:rPr>
        <w:t>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</w:r>
      <w:r w:rsidRPr="00247978"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6E5">
        <w:rPr>
          <w:rFonts w:ascii="Times New Roman" w:hAnsi="Times New Roman" w:cs="Times New Roman"/>
          <w:sz w:val="28"/>
          <w:szCs w:val="28"/>
        </w:rPr>
        <w:t>оздание и оборудование кабинетов наркопрофилактики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16E5">
        <w:rPr>
          <w:rFonts w:ascii="Times New Roman" w:hAnsi="Times New Roman" w:cs="Times New Roman"/>
          <w:sz w:val="28"/>
          <w:szCs w:val="28"/>
        </w:rPr>
        <w:t>риобретение специализированной литературы по пропаганде здорового образа жизни, профилактике алкоголизации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516E5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соответствии с требованиями действующего законодательства Российской Федерации; 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Реализацию мероприятий муниципальной программы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 в том числе на: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6E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6E5">
        <w:rPr>
          <w:rFonts w:ascii="Times New Roman" w:hAnsi="Times New Roman" w:cs="Times New Roman"/>
          <w:sz w:val="28"/>
          <w:szCs w:val="28"/>
        </w:rPr>
        <w:t xml:space="preserve">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516E5">
        <w:rPr>
          <w:rFonts w:ascii="Times New Roman" w:hAnsi="Times New Roman" w:cs="Times New Roman"/>
          <w:sz w:val="28"/>
          <w:szCs w:val="28"/>
        </w:rPr>
        <w:t>беспечение лицензионных требований к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(включая проведение ремонтных работ, мероприятия по обеспечению </w:t>
      </w:r>
      <w:r w:rsidRPr="001516E5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7978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питания обучающихся образовательных организаций (включая п</w:t>
      </w:r>
      <w:r w:rsidRPr="00FA52E4">
        <w:rPr>
          <w:rFonts w:ascii="Times New Roman" w:hAnsi="Times New Roman" w:cs="Times New Roman"/>
          <w:sz w:val="28"/>
          <w:szCs w:val="28"/>
        </w:rPr>
        <w:t xml:space="preserve">роведение ремонтных работ в целях организации 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A52E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52E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2E4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A447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4470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отдыха и оздоровления детей и подростков в лагерях с дневным пребыванием и в загородном лагере;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Реализацию мероприятий муниципальной программы «Культура, спорт и национальная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 в том числе на: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1D5E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D5E">
        <w:rPr>
          <w:rFonts w:ascii="Times New Roman" w:hAnsi="Times New Roman" w:cs="Times New Roman"/>
          <w:sz w:val="28"/>
          <w:szCs w:val="28"/>
        </w:rPr>
        <w:t xml:space="preserve">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E1D5E">
        <w:rPr>
          <w:rFonts w:ascii="Times New Roman" w:hAnsi="Times New Roman" w:cs="Times New Roman"/>
          <w:sz w:val="28"/>
          <w:szCs w:val="28"/>
        </w:rPr>
        <w:t>омплектование книжного фонда, внедрение информационных технологий в процесс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учреждений (</w:t>
      </w:r>
      <w:r>
        <w:rPr>
          <w:rFonts w:ascii="Times New Roman" w:hAnsi="Times New Roman" w:cs="Times New Roman"/>
          <w:sz w:val="28"/>
          <w:szCs w:val="28"/>
        </w:rPr>
        <w:t>включая проведение ремонтных работ);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D2DB4">
        <w:rPr>
          <w:rFonts w:ascii="Times New Roman" w:hAnsi="Times New Roman" w:cs="Times New Roman"/>
          <w:sz w:val="28"/>
          <w:szCs w:val="28"/>
        </w:rPr>
        <w:t xml:space="preserve">истематическое пополнение информационной базы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D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нформационно-правового центра»;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Реализацию мероприятий муниципальной программы 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536A26">
        <w:rPr>
          <w:rFonts w:ascii="Times New Roman" w:hAnsi="Times New Roman" w:cs="Times New Roman"/>
          <w:sz w:val="28"/>
          <w:szCs w:val="28"/>
        </w:rPr>
        <w:t xml:space="preserve">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области», в том числе на: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адресной помощи детям-инвалидам, семьям с детьми-инвалидами, многодетным детям;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создание условий для занятий творчеством воспитанников детских образцовых коллективов, организацию досуга для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организацию досуговой деятельности подростков в летний период в городском парке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Pr="00536A26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6A2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A26">
        <w:rPr>
          <w:rFonts w:ascii="Times New Roman" w:hAnsi="Times New Roman" w:cs="Times New Roman"/>
          <w:sz w:val="28"/>
          <w:szCs w:val="28"/>
        </w:rPr>
        <w:t xml:space="preserve"> временной занятости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Реализацию мероприятий региональных проектов в рамках реализации национального проекта «Образование»,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1516E5">
        <w:rPr>
          <w:rFonts w:ascii="Times New Roman" w:hAnsi="Times New Roman" w:cs="Times New Roman"/>
          <w:sz w:val="28"/>
          <w:szCs w:val="28"/>
        </w:rPr>
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«Современная школа»);</w:t>
      </w:r>
      <w:proofErr w:type="gramEnd"/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52E4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«Успех каждого ребенка»);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A52E4">
        <w:rPr>
          <w:rFonts w:ascii="Times New Roman" w:hAnsi="Times New Roman" w:cs="Times New Roman"/>
          <w:sz w:val="28"/>
          <w:szCs w:val="28"/>
        </w:rPr>
        <w:t xml:space="preserve">беспечение образовательных организаций материально-технической </w:t>
      </w:r>
      <w:r w:rsidRPr="00FA52E4">
        <w:rPr>
          <w:rFonts w:ascii="Times New Roman" w:hAnsi="Times New Roman" w:cs="Times New Roman"/>
          <w:sz w:val="28"/>
          <w:szCs w:val="28"/>
        </w:rPr>
        <w:lastRenderedPageBreak/>
        <w:t>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«Цифровая образовательная среда»);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Реализацию мероприятий регионального проекта «Культурная среда» в рамках реализации национального проекта «Культура»,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8E1D5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1D5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D5E">
        <w:rPr>
          <w:rFonts w:ascii="Times New Roman" w:hAnsi="Times New Roman" w:cs="Times New Roman"/>
          <w:sz w:val="28"/>
          <w:szCs w:val="28"/>
        </w:rPr>
        <w:t xml:space="preserve"> отрасли культуры на приобретение музыкальных инструментов, оборудования и материалов для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Реализацию мероприятий регионального проекта «Спорт-норма жизни» в рамках реализации национального проекта «Демография», в том числе: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D2DB4">
        <w:rPr>
          <w:rFonts w:ascii="Times New Roman" w:hAnsi="Times New Roman" w:cs="Times New Roman"/>
          <w:sz w:val="28"/>
          <w:szCs w:val="28"/>
        </w:rPr>
        <w:t>риобретение спортивного оборудования и инвентаря для приведения муниципальных учреждений спортивной под</w:t>
      </w:r>
      <w:r>
        <w:rPr>
          <w:rFonts w:ascii="Times New Roman" w:hAnsi="Times New Roman" w:cs="Times New Roman"/>
          <w:sz w:val="28"/>
          <w:szCs w:val="28"/>
        </w:rPr>
        <w:t>готовки в нормативное состояние;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D2DB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2DB4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D2DB4">
        <w:rPr>
          <w:rFonts w:ascii="Times New Roman" w:hAnsi="Times New Roman" w:cs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Предоставляемые Субсидии носят целевой характер и не могут быть использованы на другие цели.</w:t>
      </w:r>
    </w:p>
    <w:p w:rsidR="005F09C0" w:rsidRPr="00EA4352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777D6">
        <w:rPr>
          <w:rFonts w:ascii="Times New Roman" w:hAnsi="Times New Roman" w:cs="Times New Roman"/>
          <w:sz w:val="28"/>
          <w:szCs w:val="28"/>
        </w:rPr>
        <w:t>Субсидия предоставляется органом местного самоуправления, осуществляющего функции и полномочия учредителя в отношении Учреждения, учреждением, осуществляющим в установленных муниципальными правовыми актами случаях отдельные функции и полномочия уч</w:t>
      </w:r>
      <w:r w:rsidR="00D43076">
        <w:rPr>
          <w:rFonts w:ascii="Times New Roman" w:hAnsi="Times New Roman" w:cs="Times New Roman"/>
          <w:sz w:val="28"/>
          <w:szCs w:val="28"/>
        </w:rPr>
        <w:t>редителя в отношении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D43076">
        <w:rPr>
          <w:rFonts w:ascii="Times New Roman" w:hAnsi="Times New Roman" w:cs="Times New Roman"/>
          <w:sz w:val="28"/>
          <w:szCs w:val="28"/>
        </w:rPr>
        <w:t>,</w:t>
      </w:r>
      <w:r w:rsidRPr="007777D6">
        <w:rPr>
          <w:rFonts w:ascii="Times New Roman" w:hAnsi="Times New Roman" w:cs="Times New Roman"/>
          <w:sz w:val="28"/>
          <w:szCs w:val="28"/>
        </w:rPr>
        <w:t xml:space="preserve"> до которых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EA43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отношении подведомственных муниципальных бюджетных образовательных учреждений;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 казенным учреждением «Комитет по культуре и спорту» ЗАТО г. Радужный Владимирской области в отношении подведомственных муниципальных бюджетных учреждений культуры и </w:t>
      </w:r>
      <w:r w:rsidR="00D43076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7978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лимитов бюджетных обязательств на соответствующий финансовый год и на плановый период, доведенных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247978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бюджета на цели, указанные в </w:t>
      </w:r>
      <w:r w:rsidRPr="00EA4352">
        <w:rPr>
          <w:rFonts w:ascii="Times New Roman" w:hAnsi="Times New Roman" w:cs="Times New Roman"/>
          <w:sz w:val="28"/>
          <w:szCs w:val="28"/>
        </w:rPr>
        <w:t>пункте 1.2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09C0" w:rsidRPr="00247978" w:rsidRDefault="005F09C0" w:rsidP="00C24834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247978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4" w:name="P115"/>
      <w:bookmarkEnd w:id="4"/>
      <w:r w:rsidRPr="00247978">
        <w:rPr>
          <w:rFonts w:ascii="Times New Roman" w:hAnsi="Times New Roman" w:cs="Times New Roman"/>
          <w:sz w:val="28"/>
          <w:szCs w:val="28"/>
        </w:rPr>
        <w:t>Для определения объема субсидий на очередной финансовый г</w:t>
      </w:r>
      <w:r>
        <w:rPr>
          <w:rFonts w:ascii="Times New Roman" w:hAnsi="Times New Roman" w:cs="Times New Roman"/>
          <w:sz w:val="28"/>
          <w:szCs w:val="28"/>
        </w:rPr>
        <w:t>од и на плановый период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 в срок до </w:t>
      </w:r>
      <w:r>
        <w:rPr>
          <w:rFonts w:ascii="Times New Roman" w:hAnsi="Times New Roman" w:cs="Times New Roman"/>
          <w:sz w:val="28"/>
          <w:szCs w:val="28"/>
        </w:rPr>
        <w:t>25 августа текущего финансового года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247978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>(далее – З</w:t>
      </w:r>
      <w:r w:rsidRPr="00247978">
        <w:rPr>
          <w:rFonts w:ascii="Times New Roman" w:hAnsi="Times New Roman" w:cs="Times New Roman"/>
          <w:sz w:val="28"/>
          <w:szCs w:val="28"/>
        </w:rPr>
        <w:t xml:space="preserve">аявка), к которой прилагаются </w:t>
      </w:r>
      <w:r w:rsidRPr="00247978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78">
        <w:rPr>
          <w:rFonts w:ascii="Times New Roman" w:hAnsi="Times New Roman" w:cs="Times New Roman"/>
          <w:sz w:val="28"/>
          <w:szCs w:val="28"/>
        </w:rPr>
        <w:t xml:space="preserve">- пояснительная записка, содержащая обоснование необходимости предоставления бюджетных средств на цели, указанные в </w:t>
      </w:r>
      <w:r w:rsidRPr="00EA4352">
        <w:rPr>
          <w:rFonts w:ascii="Times New Roman" w:hAnsi="Times New Roman" w:cs="Times New Roman"/>
          <w:sz w:val="28"/>
          <w:szCs w:val="28"/>
        </w:rPr>
        <w:t>пункте 1.2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Порядка, включая финансово-экономическое обоснование (расчет)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идии является проведение ремонтных работ</w:t>
      </w:r>
      <w:r w:rsidRPr="00247978">
        <w:rPr>
          <w:rFonts w:ascii="Times New Roman" w:hAnsi="Times New Roman" w:cs="Times New Roman"/>
          <w:sz w:val="28"/>
          <w:szCs w:val="28"/>
        </w:rPr>
        <w:t>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программа мероприятий, в случае если целью предоставления субсидии является проведение мероприятий;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информация о планируемом к приобретению имуществе, в случае если целью предоставления субсидии является приобретение имущества;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иная информация в зависимости от цели предоставления субсидии на иные цели.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24797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797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79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получения, осуществляет проверку полноты и документальной обоснованности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ней сведений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чреждению в предоставле</w:t>
      </w:r>
      <w:r>
        <w:rPr>
          <w:rFonts w:ascii="Times New Roman" w:hAnsi="Times New Roman" w:cs="Times New Roman"/>
          <w:sz w:val="28"/>
          <w:szCs w:val="28"/>
        </w:rPr>
        <w:t>нии С</w:t>
      </w:r>
      <w:r w:rsidRPr="00247978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документов требованиям, установленным </w:t>
      </w:r>
      <w:r w:rsidRPr="00DD613E">
        <w:rPr>
          <w:rFonts w:ascii="Times New Roman" w:hAnsi="Times New Roman" w:cs="Times New Roman"/>
          <w:sz w:val="28"/>
          <w:szCs w:val="28"/>
        </w:rPr>
        <w:t>пунктом 2.1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недостоверность информации, содержащейся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чреждением;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отсутствие необходимого объема лимитов бюджетных обязательств на предоставление субсидий на иные цели на соответствующий финансовый год (на соответствующий финансовый год и на плановый период), доведенных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наличии оснований, предусмотренных пунктом 2.3 Порядка, Учредитель в срок, указанный в пункте 2.2 Порядка, направляет Учреждению письменное уведомление об отказе в предоставлении Субсидии с указанием причин принятия такого решения.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послуживших основанием для отказа в предоставлении субсидии,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 вправе представить заявку с приложением документов, указанных в </w:t>
      </w:r>
      <w:r w:rsidRPr="00DD613E">
        <w:rPr>
          <w:rFonts w:ascii="Times New Roman" w:hAnsi="Times New Roman" w:cs="Times New Roman"/>
          <w:sz w:val="28"/>
          <w:szCs w:val="28"/>
        </w:rPr>
        <w:t>пункте 2.1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Порядка, на повторное рассмотрение.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повторно представленной заявки осуществляется в сроки, указанные в </w:t>
      </w:r>
      <w:r w:rsidRPr="00DD613E">
        <w:rPr>
          <w:rFonts w:ascii="Times New Roman" w:hAnsi="Times New Roman" w:cs="Times New Roman"/>
          <w:sz w:val="28"/>
          <w:szCs w:val="28"/>
        </w:rPr>
        <w:t>пункте 2.2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на основании документов, представленных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согласно </w:t>
      </w:r>
      <w:r w:rsidRPr="007777D6">
        <w:rPr>
          <w:rFonts w:ascii="Times New Roman" w:hAnsi="Times New Roman" w:cs="Times New Roman"/>
          <w:sz w:val="28"/>
          <w:szCs w:val="28"/>
        </w:rPr>
        <w:t>пункту 2.1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A1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="00CA1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на соответствующий финансовый год и </w:t>
      </w:r>
      <w:r w:rsidRPr="007777D6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период, и лимитов бюджетных обязательств, доведенных Учредителю в соответствии с решением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соответствующий финансовый год и плановый период.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Перечень получателей и объем субсидий на очередной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утверждается приказом Учредителя.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Перечень получателей и объем субсидий на иные цели на очередной финансовый год и на плановый период может быть изменен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объема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в осуществлении расходов, предусмотренных </w:t>
      </w:r>
      <w:r w:rsidRPr="00356DD8">
        <w:rPr>
          <w:rFonts w:ascii="Times New Roman" w:hAnsi="Times New Roman" w:cs="Times New Roman"/>
          <w:sz w:val="28"/>
          <w:szCs w:val="28"/>
        </w:rPr>
        <w:t>пунктом 1.2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Порядка, при условии наличия соответствующих бюджетных ассигнований в </w:t>
      </w:r>
      <w:r>
        <w:rPr>
          <w:rFonts w:ascii="Times New Roman" w:hAnsi="Times New Roman" w:cs="Times New Roman"/>
          <w:sz w:val="28"/>
          <w:szCs w:val="28"/>
        </w:rPr>
        <w:t xml:space="preserve">решении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</w:t>
      </w:r>
      <w:r w:rsidRPr="0024797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выявления необходимости перераспределения субсидий между получателями субсидий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решении о городском бюджете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невозможности осуществления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расходов за счет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>ии в полном объеме;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7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выявления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ненадлежащего </w:t>
      </w:r>
      <w:r w:rsidRPr="007777D6">
        <w:rPr>
          <w:rFonts w:ascii="Times New Roman" w:hAnsi="Times New Roman" w:cs="Times New Roman"/>
          <w:sz w:val="28"/>
          <w:szCs w:val="28"/>
        </w:rPr>
        <w:t xml:space="preserve">исполнения Учреждением условий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получателей и объем субсидий на очередной финансовый год и на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основании заявки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чреждения, содержащей финансово-экономическое обоснование у</w:t>
      </w:r>
      <w:r>
        <w:rPr>
          <w:rFonts w:ascii="Times New Roman" w:hAnsi="Times New Roman" w:cs="Times New Roman"/>
          <w:sz w:val="28"/>
          <w:szCs w:val="28"/>
        </w:rPr>
        <w:t>величения (уменьшения) размера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с приложением документов, предусмотренных </w:t>
      </w:r>
      <w:r w:rsidRPr="007777D6">
        <w:rPr>
          <w:rFonts w:ascii="Times New Roman" w:hAnsi="Times New Roman" w:cs="Times New Roman"/>
          <w:sz w:val="28"/>
          <w:szCs w:val="28"/>
        </w:rPr>
        <w:t>пунктом 2.1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Предоставление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оглашения о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заключаемого между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Учреждением (далее – С</w:t>
      </w:r>
      <w:r w:rsidRPr="00247978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7D6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</w:t>
      </w:r>
      <w:r w:rsidRPr="007777D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Обязательными условиями, включаемыми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оглашение, являются: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>
        <w:rPr>
          <w:rFonts w:ascii="Times New Roman" w:hAnsi="Times New Roman" w:cs="Times New Roman"/>
          <w:sz w:val="28"/>
          <w:szCs w:val="28"/>
        </w:rPr>
        <w:t xml:space="preserve">- цели предоставления Субсидии с указанием наименования национального проекта (программы), в том числе федерального проекта, входящего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национального проекта </w:t>
      </w:r>
      <w:r w:rsidR="00CA1F3A">
        <w:rPr>
          <w:rFonts w:ascii="Times New Roman" w:hAnsi="Times New Roman" w:cs="Times New Roman"/>
          <w:sz w:val="28"/>
          <w:szCs w:val="28"/>
        </w:rPr>
        <w:t>(программы), или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значения результатов предоставления Субсидии, которые должны быть конкретными, измеримыми и соответствовать результатам фед</w:t>
      </w:r>
      <w:r w:rsidR="00CA1F3A">
        <w:rPr>
          <w:rFonts w:ascii="Times New Roman" w:hAnsi="Times New Roman" w:cs="Times New Roman"/>
          <w:sz w:val="28"/>
          <w:szCs w:val="28"/>
        </w:rPr>
        <w:t>еральных (региональных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) проектов (программ), указанных в </w:t>
      </w:r>
      <w:hyperlink r:id="rId9" w:history="1">
        <w:r w:rsidRPr="003B4A9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(в случае если Субсидия предоставляется в целях реализации такого проекта),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детализации);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(график) перечисления Субсидии;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отчетности;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досрочного прекращения Соглашения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Субсидии, установленных Соглашением;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расторжение Соглашения Учреждением в одностороннем порядке;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 (при необходимости).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Учреждение на первое число месяца, предшествующего месяцу, в котором планируется заключение Соглашения либо принятие решения о предоставлении Субсидии, должно соответствовать следующим требованиям: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бюджеты бюджетной системы Российской Федерации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нормативными правовыми актами Владимирской области, муниципальными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 Перечисление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соответствии с 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лицевой счет У</w:t>
      </w:r>
      <w:r w:rsidRPr="00247978">
        <w:rPr>
          <w:rFonts w:ascii="Times New Roman" w:hAnsi="Times New Roman" w:cs="Times New Roman"/>
          <w:sz w:val="28"/>
          <w:szCs w:val="28"/>
        </w:rPr>
        <w:t>чреждения, открытый в Управлении Федерального казначейства по Владимирской области.</w:t>
      </w:r>
    </w:p>
    <w:p w:rsidR="005F09C0" w:rsidRPr="00247978" w:rsidRDefault="005F09C0" w:rsidP="00C24834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>
        <w:rPr>
          <w:rFonts w:ascii="Times New Roman" w:hAnsi="Times New Roman" w:cs="Times New Roman"/>
          <w:sz w:val="28"/>
          <w:szCs w:val="28"/>
        </w:rPr>
        <w:t>3. Сроки и порядок представления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отчетности 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Учредителю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 и отчет об осуществлении расходов, источником финансового обеспечения которых является Субсидия. 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 и соответствовать результ</w:t>
      </w:r>
      <w:r w:rsidR="00CA1F3A">
        <w:rPr>
          <w:rFonts w:ascii="Times New Roman" w:hAnsi="Times New Roman" w:cs="Times New Roman"/>
          <w:sz w:val="28"/>
          <w:szCs w:val="28"/>
        </w:rPr>
        <w:t>атам национальных (региональных</w:t>
      </w:r>
      <w:r>
        <w:rPr>
          <w:rFonts w:ascii="Times New Roman" w:hAnsi="Times New Roman" w:cs="Times New Roman"/>
          <w:sz w:val="28"/>
          <w:szCs w:val="28"/>
        </w:rPr>
        <w:t>) проектов (в случае если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представления и формы отчетов устанавливаются в Соглашении.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связанные с реализацией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программами и (или) ведомственными программами, включается в состав отчетов об исполнении (о реализации)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программ и (или) ведомственных программ.</w:t>
      </w:r>
    </w:p>
    <w:p w:rsidR="005F09C0" w:rsidRDefault="005F09C0" w:rsidP="00C24834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контроля</w:t>
      </w:r>
      <w:r w:rsidR="00C24834"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субсидии</w:t>
      </w:r>
      <w:r w:rsidR="00C24834"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Руководитель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несет ответственность за обоснованность размера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целевой и эффективный характер использования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 в соответствии с действующим законодательством.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97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Проверку соблюдения условий и целей предоставления Субсидий осуществляет Учредитель (в обязательном порядке) и 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Субсидии подлежат возврату в городской бюджет в установленном порядке на основании: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978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требования;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lastRenderedPageBreak/>
        <w:t xml:space="preserve">-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Радужный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Владимирской области в сроки, установленные бюджетным законодательством Российской Федерации.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Учредитель обеспечивает ее взыскание в судебном порядке в соответствии с законодательством Российской Федерации.</w:t>
      </w:r>
    </w:p>
    <w:p w:rsidR="005F09C0" w:rsidRDefault="005F09C0" w:rsidP="005F09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Не использованные в текущем финансовом году остатки субсидий подлежат перечислению в городской бюджет в установленном действующим законодательством порядке.</w:t>
      </w:r>
    </w:p>
    <w:p w:rsidR="005F09C0" w:rsidRDefault="005F09C0" w:rsidP="005F09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Учреждения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соответствии с решением Учредителя.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чреждения потребности в направлении в текущем финансовом году остатков субсидий, не использованных на 1 января текущего финансового года, на цели, установленны</w:t>
      </w:r>
      <w:r>
        <w:rPr>
          <w:rFonts w:ascii="Times New Roman" w:hAnsi="Times New Roman" w:cs="Times New Roman"/>
          <w:sz w:val="28"/>
          <w:szCs w:val="28"/>
        </w:rPr>
        <w:t>е при предоставлении субсидий,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 не позднее первых 5 рабочих дней текущего финансового года направляет в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247978">
        <w:rPr>
          <w:rFonts w:ascii="Times New Roman" w:hAnsi="Times New Roman" w:cs="Times New Roman"/>
          <w:sz w:val="28"/>
          <w:szCs w:val="28"/>
        </w:rPr>
        <w:t xml:space="preserve"> информацию о неисполненных обязательствах, источником финансового обеспечения которых являются указанные субсидии, и копии документов, подтверждающие наличие и объем неисполненных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5F09C0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После рассмотрения информации о неисполненных обязательствах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срок не позднее первых 10 рабочих дней текущего финансового года принимает решение о согласовании использования остатков целевых средств на цели, ранее установленные условиями их предоставления, в размере, не превышающем размер неисполненных обязательств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 подлежит согласованию с финансовым управлением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97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 xml:space="preserve">При наличии в текущем финансовом году поступлений от возврата ранее произведенных </w:t>
      </w:r>
      <w:r w:rsidR="00CA1F3A"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выплат, источником финансового обеспечения которых являлись субсидии (дебиторская задолженность прошлых лет),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принимается решение о разрешении использования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указанных средств для достижения целей, установленных при предоставлении субсидий, на основании документов, обосновывающих потребность в направлении на те же цели, </w:t>
      </w:r>
      <w:r>
        <w:rPr>
          <w:rFonts w:ascii="Times New Roman" w:hAnsi="Times New Roman" w:cs="Times New Roman"/>
          <w:sz w:val="28"/>
          <w:szCs w:val="28"/>
        </w:rPr>
        <w:t>предоставленных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срок, не позднее первых 5 рабочих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дней текущего финансового года.</w:t>
      </w:r>
    </w:p>
    <w:p w:rsidR="005F09C0" w:rsidRPr="00247978" w:rsidRDefault="005F09C0" w:rsidP="005F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срок не позднее первых 10 рабочих дней текущего финансового года принимается решение об использовании поступлений от возврата ранее произведенны</w:t>
      </w:r>
      <w:r>
        <w:rPr>
          <w:rFonts w:ascii="Times New Roman" w:hAnsi="Times New Roman" w:cs="Times New Roman"/>
          <w:sz w:val="28"/>
          <w:szCs w:val="28"/>
        </w:rPr>
        <w:t>х У</w:t>
      </w:r>
      <w:r w:rsidRPr="00247978">
        <w:rPr>
          <w:rFonts w:ascii="Times New Roman" w:hAnsi="Times New Roman" w:cs="Times New Roman"/>
          <w:sz w:val="28"/>
          <w:szCs w:val="28"/>
        </w:rPr>
        <w:t>чреждением выплат, источником финансового обеспечения которых являлись субсидии (дебиторская задолженность прошлых лет), на цели, ранее установленные условиями их предоставления.</w:t>
      </w:r>
    </w:p>
    <w:sectPr w:rsidR="005F09C0" w:rsidRPr="00247978" w:rsidSect="00C24834">
      <w:footerReference w:type="default" r:id="rId10"/>
      <w:pgSz w:w="12240" w:h="15840" w:code="1"/>
      <w:pgMar w:top="567" w:right="737" w:bottom="1134" w:left="1871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1" w:rsidRDefault="00F60D11" w:rsidP="009B4779">
      <w:r>
        <w:separator/>
      </w:r>
    </w:p>
  </w:endnote>
  <w:endnote w:type="continuationSeparator" w:id="0">
    <w:p w:rsidR="00F60D11" w:rsidRDefault="00F60D11" w:rsidP="009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9121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24834" w:rsidRDefault="00535740">
        <w:pPr>
          <w:pStyle w:val="a8"/>
          <w:jc w:val="center"/>
        </w:pPr>
        <w:r w:rsidRPr="0030000B">
          <w:rPr>
            <w:sz w:val="24"/>
            <w:szCs w:val="24"/>
          </w:rPr>
          <w:fldChar w:fldCharType="begin"/>
        </w:r>
        <w:r w:rsidR="00C24834" w:rsidRPr="0030000B">
          <w:rPr>
            <w:sz w:val="24"/>
            <w:szCs w:val="24"/>
          </w:rPr>
          <w:instrText xml:space="preserve"> PAGE   \* MERGEFORMAT </w:instrText>
        </w:r>
        <w:r w:rsidRPr="0030000B">
          <w:rPr>
            <w:sz w:val="24"/>
            <w:szCs w:val="24"/>
          </w:rPr>
          <w:fldChar w:fldCharType="separate"/>
        </w:r>
        <w:r w:rsidR="00602B57">
          <w:rPr>
            <w:noProof/>
            <w:sz w:val="24"/>
            <w:szCs w:val="24"/>
          </w:rPr>
          <w:t>1</w:t>
        </w:r>
        <w:r w:rsidRPr="0030000B">
          <w:rPr>
            <w:sz w:val="24"/>
            <w:szCs w:val="24"/>
          </w:rPr>
          <w:fldChar w:fldCharType="end"/>
        </w:r>
      </w:p>
    </w:sdtContent>
  </w:sdt>
  <w:p w:rsidR="00C24834" w:rsidRDefault="00C248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1" w:rsidRDefault="00F60D11" w:rsidP="009B4779">
      <w:r>
        <w:separator/>
      </w:r>
    </w:p>
  </w:footnote>
  <w:footnote w:type="continuationSeparator" w:id="0">
    <w:p w:rsidR="00F60D11" w:rsidRDefault="00F60D11" w:rsidP="009B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13F8"/>
    <w:rsid w:val="00043BDC"/>
    <w:rsid w:val="002E541E"/>
    <w:rsid w:val="0030000B"/>
    <w:rsid w:val="00401CDB"/>
    <w:rsid w:val="004404A9"/>
    <w:rsid w:val="00482816"/>
    <w:rsid w:val="004B2BEA"/>
    <w:rsid w:val="00535740"/>
    <w:rsid w:val="00587831"/>
    <w:rsid w:val="005922EC"/>
    <w:rsid w:val="005F09C0"/>
    <w:rsid w:val="00602B57"/>
    <w:rsid w:val="006913F8"/>
    <w:rsid w:val="0071688F"/>
    <w:rsid w:val="00766488"/>
    <w:rsid w:val="00792746"/>
    <w:rsid w:val="009B4779"/>
    <w:rsid w:val="00A537BA"/>
    <w:rsid w:val="00B96238"/>
    <w:rsid w:val="00C24834"/>
    <w:rsid w:val="00CA1F3A"/>
    <w:rsid w:val="00D43076"/>
    <w:rsid w:val="00E978E8"/>
    <w:rsid w:val="00EA2D47"/>
    <w:rsid w:val="00ED3C5D"/>
    <w:rsid w:val="00ED6A68"/>
    <w:rsid w:val="00F60D11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1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3F8"/>
    <w:pPr>
      <w:ind w:left="720"/>
      <w:contextualSpacing/>
    </w:pPr>
  </w:style>
  <w:style w:type="paragraph" w:customStyle="1" w:styleId="ConsPlusNormal">
    <w:name w:val="ConsPlusNormal"/>
    <w:rsid w:val="005F09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09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9B4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779"/>
  </w:style>
  <w:style w:type="paragraph" w:styleId="a8">
    <w:name w:val="footer"/>
    <w:basedOn w:val="a"/>
    <w:link w:val="a9"/>
    <w:uiPriority w:val="99"/>
    <w:rsid w:val="009B4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D44A9C71C1776E3A300188CEB60DDD67C5EE8D8FCD3963C11D68672CE3C86D1EB83753B8B5D4D809043C9F461996963599629826A920EA3B8BE1Fn4b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D598-1AFA-4EFF-955D-5EE9C877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админ..dotx</Template>
  <TotalTime>0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EditorSite</cp:lastModifiedBy>
  <cp:revision>2</cp:revision>
  <cp:lastPrinted>2021-04-07T08:41:00Z</cp:lastPrinted>
  <dcterms:created xsi:type="dcterms:W3CDTF">2021-04-19T07:14:00Z</dcterms:created>
  <dcterms:modified xsi:type="dcterms:W3CDTF">2021-04-19T07:14:00Z</dcterms:modified>
</cp:coreProperties>
</file>