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2E" w:rsidRDefault="00C7102E" w:rsidP="004C3F99">
      <w:pPr>
        <w:pStyle w:val="Default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7102E" w:rsidRDefault="00C7102E" w:rsidP="004C3F99">
      <w:pPr>
        <w:pStyle w:val="Default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7102E" w:rsidRDefault="00C7102E" w:rsidP="004C3F99">
      <w:pPr>
        <w:pStyle w:val="Default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 </w:t>
      </w:r>
    </w:p>
    <w:p w:rsidR="00C7102E" w:rsidRDefault="00C7102E" w:rsidP="004C3F99">
      <w:pPr>
        <w:pStyle w:val="Default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3947">
        <w:rPr>
          <w:sz w:val="28"/>
          <w:szCs w:val="28"/>
        </w:rPr>
        <w:t>30.09.2019 г.</w:t>
      </w:r>
      <w:r>
        <w:rPr>
          <w:sz w:val="28"/>
          <w:szCs w:val="28"/>
        </w:rPr>
        <w:t xml:space="preserve"> № </w:t>
      </w:r>
      <w:r w:rsidR="003D3947">
        <w:rPr>
          <w:sz w:val="28"/>
          <w:szCs w:val="28"/>
        </w:rPr>
        <w:t>1302</w:t>
      </w:r>
    </w:p>
    <w:p w:rsidR="00C7102E" w:rsidRDefault="00C7102E" w:rsidP="004C3F99">
      <w:pPr>
        <w:pStyle w:val="Default"/>
        <w:spacing w:line="240" w:lineRule="atLeast"/>
        <w:jc w:val="right"/>
        <w:rPr>
          <w:sz w:val="28"/>
          <w:szCs w:val="28"/>
        </w:rPr>
      </w:pPr>
    </w:p>
    <w:p w:rsidR="00C7102E" w:rsidRDefault="00C7102E" w:rsidP="004C3F99">
      <w:pPr>
        <w:pStyle w:val="Default"/>
        <w:spacing w:line="240" w:lineRule="atLeast"/>
        <w:jc w:val="right"/>
        <w:rPr>
          <w:sz w:val="28"/>
          <w:szCs w:val="28"/>
        </w:rPr>
      </w:pPr>
    </w:p>
    <w:p w:rsidR="00C7102E" w:rsidRDefault="00C7102E" w:rsidP="004C3F99">
      <w:pPr>
        <w:pStyle w:val="Default"/>
        <w:spacing w:line="240" w:lineRule="atLeast"/>
        <w:jc w:val="right"/>
        <w:rPr>
          <w:sz w:val="28"/>
          <w:szCs w:val="28"/>
        </w:rPr>
      </w:pPr>
    </w:p>
    <w:p w:rsidR="00C7102E" w:rsidRDefault="00C7102E" w:rsidP="004C3F99">
      <w:pPr>
        <w:pStyle w:val="Default"/>
        <w:spacing w:line="240" w:lineRule="atLeast"/>
        <w:jc w:val="right"/>
        <w:rPr>
          <w:sz w:val="28"/>
          <w:szCs w:val="28"/>
        </w:rPr>
      </w:pPr>
    </w:p>
    <w:p w:rsidR="004C3F99" w:rsidRDefault="009A3F75" w:rsidP="004C3F99">
      <w:pPr>
        <w:pStyle w:val="Default"/>
        <w:spacing w:line="240" w:lineRule="atLeast"/>
        <w:jc w:val="right"/>
        <w:rPr>
          <w:b/>
          <w:sz w:val="28"/>
          <w:szCs w:val="28"/>
        </w:rPr>
      </w:pP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</w:p>
    <w:p w:rsidR="009A3F75" w:rsidRDefault="009A3F75" w:rsidP="004C3F99">
      <w:pPr>
        <w:pStyle w:val="Default"/>
        <w:spacing w:line="240" w:lineRule="atLeast"/>
        <w:jc w:val="right"/>
        <w:rPr>
          <w:b/>
          <w:sz w:val="28"/>
          <w:szCs w:val="28"/>
        </w:rPr>
      </w:pPr>
    </w:p>
    <w:p w:rsidR="00D7641A" w:rsidRDefault="00D7641A" w:rsidP="004C3F99">
      <w:pPr>
        <w:pStyle w:val="Default"/>
        <w:spacing w:line="240" w:lineRule="atLeast"/>
        <w:rPr>
          <w:b/>
          <w:sz w:val="28"/>
          <w:szCs w:val="28"/>
        </w:rPr>
      </w:pPr>
    </w:p>
    <w:p w:rsidR="00C7102E" w:rsidRDefault="00C7102E" w:rsidP="004C3F99">
      <w:pPr>
        <w:pStyle w:val="Default"/>
        <w:spacing w:line="240" w:lineRule="atLeast"/>
        <w:rPr>
          <w:b/>
          <w:sz w:val="28"/>
          <w:szCs w:val="28"/>
        </w:rPr>
      </w:pPr>
    </w:p>
    <w:p w:rsidR="00D7641A" w:rsidRDefault="00D7641A" w:rsidP="004C3F99">
      <w:pPr>
        <w:pStyle w:val="Default"/>
        <w:spacing w:line="240" w:lineRule="atLeast"/>
        <w:rPr>
          <w:b/>
          <w:sz w:val="28"/>
          <w:szCs w:val="28"/>
        </w:rPr>
      </w:pPr>
    </w:p>
    <w:p w:rsidR="00D7641A" w:rsidRDefault="00D7641A" w:rsidP="004C3F99">
      <w:pPr>
        <w:pStyle w:val="Default"/>
        <w:spacing w:line="240" w:lineRule="atLeast"/>
        <w:rPr>
          <w:b/>
          <w:sz w:val="28"/>
          <w:szCs w:val="28"/>
        </w:rPr>
      </w:pPr>
    </w:p>
    <w:p w:rsidR="009A3F75" w:rsidRPr="009A3F75" w:rsidRDefault="009A3F75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  <w:r w:rsidRPr="009A3F75">
        <w:rPr>
          <w:b/>
          <w:sz w:val="52"/>
          <w:szCs w:val="52"/>
        </w:rPr>
        <w:t xml:space="preserve">ПЛАН МЕРОПРИЯТИЙ </w:t>
      </w:r>
    </w:p>
    <w:p w:rsidR="001B5EFB" w:rsidRDefault="009A3F75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  <w:r w:rsidRPr="009A3F75">
        <w:rPr>
          <w:b/>
          <w:sz w:val="52"/>
          <w:szCs w:val="52"/>
        </w:rPr>
        <w:t xml:space="preserve">по реализации стратегии социально-экономического развития </w:t>
      </w:r>
      <w:r w:rsidR="001B5EFB">
        <w:rPr>
          <w:b/>
          <w:sz w:val="52"/>
          <w:szCs w:val="52"/>
        </w:rPr>
        <w:t xml:space="preserve">муниципального образования </w:t>
      </w:r>
    </w:p>
    <w:p w:rsidR="009A3F75" w:rsidRPr="009A3F75" w:rsidRDefault="009A3F75" w:rsidP="009A3F75">
      <w:pPr>
        <w:pStyle w:val="Default"/>
        <w:spacing w:line="240" w:lineRule="atLeast"/>
        <w:jc w:val="center"/>
        <w:rPr>
          <w:b/>
          <w:i/>
          <w:sz w:val="52"/>
          <w:szCs w:val="52"/>
        </w:rPr>
      </w:pPr>
      <w:r w:rsidRPr="009A3F75">
        <w:rPr>
          <w:b/>
          <w:sz w:val="52"/>
          <w:szCs w:val="52"/>
        </w:rPr>
        <w:t>ЗАТО г. </w:t>
      </w:r>
      <w:proofErr w:type="gramStart"/>
      <w:r w:rsidRPr="009A3F75">
        <w:rPr>
          <w:b/>
          <w:sz w:val="52"/>
          <w:szCs w:val="52"/>
        </w:rPr>
        <w:t>Радужный</w:t>
      </w:r>
      <w:proofErr w:type="gramEnd"/>
      <w:r w:rsidRPr="009A3F75">
        <w:rPr>
          <w:b/>
          <w:sz w:val="52"/>
          <w:szCs w:val="52"/>
        </w:rPr>
        <w:t xml:space="preserve"> Владимирской области</w:t>
      </w:r>
      <w:r w:rsidRPr="009A3F75">
        <w:rPr>
          <w:b/>
          <w:i/>
          <w:sz w:val="52"/>
          <w:szCs w:val="52"/>
        </w:rPr>
        <w:t xml:space="preserve"> </w:t>
      </w:r>
    </w:p>
    <w:p w:rsidR="009A3F75" w:rsidRPr="009A3F75" w:rsidRDefault="009A3F75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  <w:r w:rsidRPr="009A3F75">
        <w:rPr>
          <w:b/>
          <w:sz w:val="52"/>
          <w:szCs w:val="52"/>
        </w:rPr>
        <w:t>на 2019-2025 г.г.</w:t>
      </w:r>
    </w:p>
    <w:p w:rsidR="009A3F75" w:rsidRPr="009A3F75" w:rsidRDefault="009A3F75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D7641A" w:rsidRDefault="00D7641A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horzAnchor="margin" w:tblpY="26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260"/>
        <w:gridCol w:w="1275"/>
        <w:gridCol w:w="1418"/>
        <w:gridCol w:w="1134"/>
        <w:gridCol w:w="992"/>
        <w:gridCol w:w="851"/>
        <w:gridCol w:w="850"/>
        <w:gridCol w:w="992"/>
        <w:gridCol w:w="851"/>
        <w:gridCol w:w="850"/>
        <w:gridCol w:w="2694"/>
      </w:tblGrid>
      <w:tr w:rsidR="00B920A4" w:rsidTr="00306CDE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proofErr w:type="spellStart"/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Срок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Общая стоимость мероприятия,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Экономический или социальный эффект</w:t>
            </w:r>
          </w:p>
        </w:tc>
      </w:tr>
      <w:tr w:rsidR="00D22C73" w:rsidTr="00306CDE">
        <w:trPr>
          <w:tblHeader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73" w:rsidRPr="00D22C73" w:rsidRDefault="00D22C73" w:rsidP="00A474B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улучшения качества жизни населения муниципального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 Радужный</w:t>
            </w:r>
          </w:p>
        </w:tc>
      </w:tr>
      <w:tr w:rsidR="00B920A4" w:rsidTr="00306CDE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A474B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 на конец года,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22C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  <w:r w:rsidR="000074B9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100,</w:t>
            </w:r>
            <w:r w:rsidR="000074B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100,</w:t>
            </w:r>
            <w:r w:rsidR="000074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100,</w:t>
            </w:r>
            <w:r w:rsidR="000074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22C73">
            <w:pPr>
              <w:pStyle w:val="a3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Улучшение демографической ситуации на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 Радужный</w:t>
            </w:r>
          </w:p>
        </w:tc>
      </w:tr>
      <w:tr w:rsidR="00D22C73" w:rsidTr="00306CDE">
        <w:trPr>
          <w:tblHeader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73" w:rsidRPr="00D22C73" w:rsidRDefault="00D22C73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Style w:val="apple-converted-space"/>
                <w:color w:val="000000"/>
                <w:sz w:val="20"/>
                <w:szCs w:val="20"/>
              </w:rPr>
              <w:t>Создание необходимых условий для формирования сбалансированного, эффективно функционирующего рынка труда</w:t>
            </w:r>
          </w:p>
        </w:tc>
      </w:tr>
      <w:tr w:rsidR="00B920A4" w:rsidTr="00306CDE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Уровень зарегистрированной безработицы (среднегодовой),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Снижение уровня безработицы</w:t>
            </w:r>
          </w:p>
        </w:tc>
      </w:tr>
      <w:tr w:rsidR="00D22C73" w:rsidTr="00306CDE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69" w:rsidRDefault="00D22C73" w:rsidP="00136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использования и дальнейшее развитие научно-технического инновационного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потенциала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> ЗАТО г. Радужный.</w:t>
            </w:r>
            <w:r w:rsidR="00136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2C73" w:rsidRPr="00136D69" w:rsidRDefault="00D22C73" w:rsidP="00136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предприятия,   по </w:t>
            </w:r>
            <w:proofErr w:type="gramStart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роду</w:t>
            </w:r>
            <w:proofErr w:type="gramEnd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деятельности которого создано ЗАТО.                        </w:t>
            </w:r>
          </w:p>
          <w:p w:rsidR="00B920A4" w:rsidRPr="00D22C73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Обеспечение условий, в том числе коммунальных, для развития безопасного и устойчивого функционирования предприятия ФКП «Государственный лазерный полигон «Радуга»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428,00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Эффективное использование и дальнейшее развитие научно-технического инновационного </w:t>
            </w:r>
            <w:proofErr w:type="gramStart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потенциала</w:t>
            </w:r>
            <w:proofErr w:type="gramEnd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 ЗАТО г. Радужный.</w:t>
            </w:r>
          </w:p>
          <w:p w:rsidR="00B920A4" w:rsidRPr="00D22C73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Прокладка оптоволоконного кабеля связи г. 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Радужный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СП-13; СП-6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Создание на базе ФКП «Радуга» </w:t>
            </w: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технопарковой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Решение социальных и коммунально-бытовых вопросов, создание новых рабочих мест до 30 ежегодно</w:t>
            </w:r>
          </w:p>
        </w:tc>
      </w:tr>
      <w:tr w:rsidR="00D22C73" w:rsidTr="00306CDE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73" w:rsidRPr="00D22C73" w:rsidRDefault="00D22C73" w:rsidP="00DA4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Обеспечение доступным и комфортным жильем населения города. Повышение эффективности и надежности функционирования жилищно-коммунального хозяйства и систем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жизнеобеспечения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Радужный. Увеличение надежности газоснабжения жилой зоны и промышленных объектов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 территории 9-го квартала  под  </w:t>
            </w:r>
            <w:proofErr w:type="spellStart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среднеэтажное</w:t>
            </w:r>
            <w:proofErr w:type="spellEnd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 и многоэтажное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8264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163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7177CA">
        <w:trPr>
          <w:trHeight w:val="5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7177CA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Благоустройство территории 9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 территории 7/3  квартала  под </w:t>
            </w:r>
            <w:proofErr w:type="spellStart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среднеэтажное</w:t>
            </w:r>
            <w:proofErr w:type="spellEnd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 и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168,00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 в т.ч. многодетных семей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7177CA">
        <w:trPr>
          <w:trHeight w:val="3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7177CA">
        <w:trPr>
          <w:trHeight w:val="5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Благоустройство территории 7/3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7/1 квартала  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в т.ч. многодетных семей</w:t>
            </w:r>
          </w:p>
        </w:tc>
      </w:tr>
      <w:tr w:rsidR="00B920A4" w:rsidTr="007177CA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RPr="0072435B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9614D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46A9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8 квартала  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  в т.ч. многодетных семей</w:t>
            </w:r>
          </w:p>
        </w:tc>
      </w:tr>
      <w:tr w:rsidR="009A46A9" w:rsidTr="007177CA">
        <w:trPr>
          <w:trHeight w:val="4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46A9" w:rsidTr="007177CA">
        <w:trPr>
          <w:trHeight w:val="5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Благоустройство территории 8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46A9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7/2 квартала  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 w:rsidR="009A46A9" w:rsidTr="007177CA">
        <w:trPr>
          <w:trHeight w:val="5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Благоустройство территории 7/2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46A9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9614D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A9" w:rsidRPr="00D22C73" w:rsidRDefault="009A46A9" w:rsidP="00D8723C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инженерной 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инфраструктуры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264,70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45,30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117,60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(реконструкция)  подземного газопровода высокого давления ГРС-2 Спасское - ГРП г. Радужный, протяженностью 28 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газоснабжения города.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Реконструкция котельной ДКВР и ПТВМ, центральных тепловых пунктов ЦТП-1, ЦТП-3, ГРП и газового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</w:t>
            </w:r>
          </w:p>
        </w:tc>
      </w:tr>
      <w:tr w:rsidR="00B920A4" w:rsidTr="00306CDE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Реконструкция ПС-110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энергоснабжения города в течение 30 лет</w:t>
            </w:r>
          </w:p>
        </w:tc>
      </w:tr>
      <w:tr w:rsidR="00B920A4" w:rsidRPr="00084A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станции водоподготовки на территории УВС третьего подъема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 w:rsidR="00B920A4" w:rsidRPr="00084A88" w:rsidTr="007177CA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7.4.1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Соответствие качества питьевой воды санитарным нормам,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CDC" w:rsidTr="002F4147">
        <w:trPr>
          <w:trHeight w:val="553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DC" w:rsidRPr="00D22C73" w:rsidRDefault="00262CDC" w:rsidP="002F414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 w:rsidRPr="00D22C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Повышение качества жизни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Радужный путем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МО ЗАТО Радужный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Развитие сферы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1 558,00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1 432,9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здания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Улучшение библиотечного обслуживания населения</w:t>
            </w:r>
          </w:p>
        </w:tc>
      </w:tr>
      <w:tr w:rsidR="00B920A4" w:rsidTr="007177CA">
        <w:trPr>
          <w:trHeight w:val="6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Увеличение количества пользователей библиотеки,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Увеличение книжного фонда, тыс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>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Дворца культуры с залом на 500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 объекта  «Многофункциональная игровая площадка площадью 800 м² с детским спортивно-оздоровительным комплексом»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занятия спортом, создание 20 новых рабочих мест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бассейна на 275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444,00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Расширение сети спортивных сооружений, повышение обеспеченности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спортивными сооружениями населения. Создание 25 рабочих мест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спортивного зала на 250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Создание 20 рабочих мест</w:t>
            </w:r>
          </w:p>
        </w:tc>
      </w:tr>
      <w:tr w:rsidR="00B920A4" w:rsidTr="007177CA">
        <w:trPr>
          <w:trHeight w:val="7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80208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Доля населения, систематически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8.5.2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ConsPlusNonformat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D22C73">
              <w:rPr>
                <w:rFonts w:ascii="Times New Roman" w:eastAsia="Calibri" w:hAnsi="Times New Roman" w:cs="Times New Roman"/>
                <w:lang w:eastAsia="en-US"/>
              </w:rPr>
              <w:t>Ежегодное  увеличение количества проведенных спортивн</w:t>
            </w:r>
            <w:proofErr w:type="gramStart"/>
            <w:r w:rsidRPr="00D22C73">
              <w:rPr>
                <w:rFonts w:ascii="Times New Roman" w:eastAsia="Calibri" w:hAnsi="Times New Roman" w:cs="Times New Roman"/>
                <w:lang w:eastAsia="en-US"/>
              </w:rPr>
              <w:t>о-</w:t>
            </w:r>
            <w:proofErr w:type="gramEnd"/>
            <w:r w:rsidRPr="00D22C73">
              <w:rPr>
                <w:rFonts w:ascii="Times New Roman" w:eastAsia="Calibri" w:hAnsi="Times New Roman" w:cs="Times New Roman"/>
                <w:lang w:eastAsia="en-US"/>
              </w:rPr>
              <w:t xml:space="preserve"> массовых мероприятий, %</w:t>
            </w:r>
            <w:r w:rsidRPr="00D22C7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Поддержание зданий учреждений культуры в технически-исправном состоянии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Ремонт Детской школы искусств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Поддержание здания в технически-исправном состоянии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Ремонт Детской юношеской спортивной 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Поддержание здания с агрессивной средой в технически-исправном состоянии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Ремонт спортивных площадок,  школьного стадиона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качества услуг общего образования. Удовлетворение потребностей детей и молодежи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Организация досуга граждан, расширение спектра услуг, оказываемых в сфере культуры и повышения их качества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Увеличение населения, привлеченного к массовому отдыху,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1F5" w:rsidTr="00306CDE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5" w:rsidRPr="00D22C73" w:rsidRDefault="006761F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Создание системы комплексного благоустройства города, направленной на улучшение качества жизни граждан, отвечающей требованиям и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статусу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 Радужный. Обеспечение экологической безопасности населения. Улучшение санитарно-эпидемиологического состояния городских территорий. Обеспечение безопасности дорожного движения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Автодороги и благоустройство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110,54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32,90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Строительство, ремонт и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реконструкция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19,40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Приведение в нормативное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состояние сети автомобильных дорог общего пользования местного значения. Сокращение количества участков дорог с неудовлетворительным транспортно-эксплуатационным состоянием. Обеспечение соответствия транспортно-эксплуатационного состояния дорог общего пользования требованиям безопасности движения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Ремонт дворовых территорий многоквартирных домов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6761F5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1F5">
              <w:rPr>
                <w:rFonts w:ascii="Times New Roman" w:hAnsi="Times New Roman"/>
                <w:sz w:val="16"/>
                <w:szCs w:val="16"/>
              </w:rPr>
              <w:t>9.3.1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автомобильных парковок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2021-2025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Увеличение числа парковочных мест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9614D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9.4.1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Число вновь созданных парковочных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Подготовка территории для расширения существующего городского кладбища традиционного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Расширение городского кладбища</w:t>
            </w: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Санитарно-эпидемиологическое состояние городских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Реконструкция, модернизация, автоматизация и диспетчеризация КНС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Модернизация и реконструкция очистных сооружений северной группы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3 и 4 очередей полигона твердых бытовых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Решение проблемы утилизации и захоронения твердых бытовых отходов. Обеспечение требований охраны окружающей среды</w:t>
            </w: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262CDC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10.3.1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262CDC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10.3.2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262CDC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10.3.3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Доля ликвидированных несанкционированных свалок по отношению к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выявленным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1F5" w:rsidTr="00306CDE">
        <w:trPr>
          <w:trHeight w:val="365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F5" w:rsidRPr="00D22C73" w:rsidRDefault="006761F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условий, способствующих интеграции инвалидов и других </w:t>
            </w: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групп населения  в общество и повышению уровня их жизни</w:t>
            </w:r>
          </w:p>
        </w:tc>
      </w:tr>
      <w:tr w:rsidR="00B920A4" w:rsidRPr="006F4FE0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Доступная среда для людей с ограниченными возможностями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RPr="006F4FE0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2"/>
              <w:tabs>
                <w:tab w:val="num" w:pos="0"/>
              </w:tabs>
              <w:spacing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Оборудование объектов социальной инфраструктуры города пандусами и поручнями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Оснащение действующих объектов социальной сферы, средствами, обеспечивающими беспрепятственный доступ к ним инвалидов и других </w:t>
            </w: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групп населения с учетом их потребностей</w:t>
            </w:r>
          </w:p>
        </w:tc>
      </w:tr>
      <w:tr w:rsidR="00B920A4" w:rsidRPr="006F4FE0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Оборудование  многоквартирных жилых домов пандусами и поручнями. Переоборудование жилья для инвалидов колясочников для возможности их беспрепятственного передвижения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</w:tr>
      <w:tr w:rsidR="00B920A4" w:rsidRPr="006F4FE0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262CDC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Количество устанавливаемых пандусов и поручней, которыми оборудованы многоквартирные жилые дома и объекты социальной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1F5" w:rsidTr="00306CDE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5" w:rsidRPr="00D22C73" w:rsidRDefault="006761F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Цель: </w:t>
            </w:r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Обеспечение стабильного функционирования и устойчивого развития муниципальной системы </w:t>
            </w:r>
            <w:proofErr w:type="gramStart"/>
            <w:r w:rsidRPr="00D22C73">
              <w:rPr>
                <w:rStyle w:val="apple-converted-space"/>
                <w:color w:val="000000"/>
                <w:sz w:val="20"/>
                <w:szCs w:val="20"/>
              </w:rPr>
              <w:t>образования</w:t>
            </w:r>
            <w:proofErr w:type="gramEnd"/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 ЗАТО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>Радужный Владимирской области</w:t>
            </w:r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Сфера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54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531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Цифровизация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 школы. Создание  и  развитие  на  базе общеобразовательной  организации  базового современного информационно -  библиотечного центра и внедрение электронных форм учебников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современной  и  безопасной  цифровой  образовательной  среды, обеспечивающей формирование  ценности  к  саморазвитию  и самообразованию у обучающихся образовательных организаций,  путем  обновления  информационно-коммуникационной инфраструктуры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60662F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62F">
              <w:rPr>
                <w:rFonts w:ascii="Times New Roman" w:hAnsi="Times New Roman"/>
                <w:sz w:val="20"/>
                <w:szCs w:val="20"/>
              </w:rPr>
              <w:t>29,50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60662F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62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60662F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62F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соответствия учреждений образования требованиям безопасности, санитарно-гигиеническим, противопожарным нормам и требованиям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школьного образовательного учреждения в квартале 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доступного школьного образования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обучения школьников в первую смену,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12.3.2</w:t>
            </w:r>
          </w:p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выпускников муниципальных обще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Доля детей в возрасте 5 - 18 лет, получающих услуги по дополнительному образованию в организациях различной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Повышение доступности и качества образования и обеспечение его соответствия запросам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и  потребностям рынка труда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учреждений к средней заработной плате в общем образовании Владимирской области,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детского дошкольного учреждения на 235 ме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ст в кв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>артале 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доступного дошкольного образования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доступности дошкольного образования для детей в возрасте от 3 до 7 лет,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12.4.2</w:t>
            </w:r>
          </w:p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получения качественного дошкольного образования детьми-инвалидами в дошкольных образовательных учреждениях</w:t>
            </w:r>
          </w:p>
        </w:tc>
      </w:tr>
      <w:tr w:rsidR="00952F88" w:rsidRPr="00BC6C79" w:rsidTr="002F4147">
        <w:trPr>
          <w:trHeight w:val="345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2F414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sz w:val="20"/>
                <w:szCs w:val="20"/>
              </w:rPr>
              <w:t xml:space="preserve"> </w:t>
            </w:r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Содействие развитию малого и среднего предпринимательства </w:t>
            </w:r>
            <w:proofErr w:type="gramStart"/>
            <w:r w:rsidRPr="00D22C73">
              <w:rPr>
                <w:rStyle w:val="apple-converted-space"/>
                <w:color w:val="000000"/>
                <w:sz w:val="20"/>
                <w:szCs w:val="20"/>
              </w:rPr>
              <w:t>в</w:t>
            </w:r>
            <w:proofErr w:type="gramEnd"/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 ЗАТО г. Радужный Владимирской области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Внедрение на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 Радужный института бизнес-гида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инициативы, популяризация идеи создания бизнеса, качественное информирование людей о государственной поддержке МСП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9614D" w:rsidRDefault="00952F88" w:rsidP="00952F88">
            <w:pPr>
              <w:pStyle w:val="a3"/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9614D">
              <w:rPr>
                <w:rFonts w:ascii="Times New Roman" w:hAnsi="Times New Roman"/>
                <w:i/>
                <w:sz w:val="16"/>
                <w:szCs w:val="16"/>
              </w:rPr>
              <w:t>13.1.1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Число субъектов МСП, единиц на 1000 чел.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технопарковой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зоны СП-17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2021-2025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</w:t>
            </w:r>
          </w:p>
        </w:tc>
      </w:tr>
      <w:tr w:rsidR="00952F88" w:rsidTr="00306CDE">
        <w:trPr>
          <w:trHeight w:val="699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Цель: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Внедрение и развитие аппаратно-программного комплекса  "Безопасный город"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безопасности проживания. Сокращение времени реагирования при выполнении мероприятий по предупреждению  чрезвычайных ситуаций. Установка 50 камер с оборудованием в местах массового скопления людей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Обеспечение оповещения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 Радужный об опасностях возникновения чрезвычайных ситуаций,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 w:rsidR="00952F88" w:rsidTr="00306CDE">
        <w:trPr>
          <w:trHeight w:val="313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52F88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Источники финансирования мероприятий</w:t>
            </w:r>
          </w:p>
        </w:tc>
      </w:tr>
      <w:tr w:rsidR="003D6877" w:rsidTr="00136D69">
        <w:trPr>
          <w:trHeight w:val="313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D6877" w:rsidRDefault="003D6877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4 373,74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294,52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128,40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205,20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423,70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2 488,6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D6877" w:rsidTr="00306CDE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327,00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2648">
              <w:rPr>
                <w:rFonts w:ascii="Times New Roman" w:hAnsi="Times New Roman"/>
                <w:i/>
                <w:sz w:val="20"/>
                <w:szCs w:val="20"/>
              </w:rPr>
              <w:t>838,00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6877" w:rsidTr="00306CDE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2 372,74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123,77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Pr="00C82648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1 650,6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6877" w:rsidTr="00306CDE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дотация на компенсацию дополнительных расходов, связанных с развитием и поддержкой социальной и инженерной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6877" w:rsidTr="00306CDE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D6877" w:rsidRDefault="003D6877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877" w:rsidRDefault="003D6877" w:rsidP="00724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43D4" w:rsidRPr="00A57D8C" w:rsidRDefault="007243D4" w:rsidP="00724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7D8C">
        <w:rPr>
          <w:rFonts w:ascii="Times New Roman" w:hAnsi="Times New Roman"/>
          <w:bCs/>
          <w:sz w:val="28"/>
          <w:szCs w:val="28"/>
        </w:rPr>
        <w:t>Заместитель главы администрации города</w:t>
      </w:r>
    </w:p>
    <w:p w:rsidR="007243D4" w:rsidRPr="00A57D8C" w:rsidRDefault="007243D4" w:rsidP="00724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7D8C">
        <w:rPr>
          <w:rFonts w:ascii="Times New Roman" w:hAnsi="Times New Roman"/>
          <w:bCs/>
          <w:sz w:val="28"/>
          <w:szCs w:val="28"/>
        </w:rPr>
        <w:t>по финансам и экономике, начальник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7D8C">
        <w:rPr>
          <w:rFonts w:ascii="Times New Roman" w:hAnsi="Times New Roman"/>
          <w:bCs/>
          <w:sz w:val="28"/>
          <w:szCs w:val="28"/>
        </w:rPr>
        <w:t>финансового управления</w:t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>О.М. Горшкова</w:t>
      </w: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306CDE" w:rsidSect="009A3F75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F75"/>
    <w:rsid w:val="000074B9"/>
    <w:rsid w:val="00012840"/>
    <w:rsid w:val="00012FA1"/>
    <w:rsid w:val="000502AD"/>
    <w:rsid w:val="00084A88"/>
    <w:rsid w:val="000A0D99"/>
    <w:rsid w:val="000B048E"/>
    <w:rsid w:val="000B2BE2"/>
    <w:rsid w:val="000C7D20"/>
    <w:rsid w:val="000D22EC"/>
    <w:rsid w:val="001016D0"/>
    <w:rsid w:val="00105B95"/>
    <w:rsid w:val="00114547"/>
    <w:rsid w:val="00136D69"/>
    <w:rsid w:val="0014681D"/>
    <w:rsid w:val="0017000F"/>
    <w:rsid w:val="001B105B"/>
    <w:rsid w:val="001B2F94"/>
    <w:rsid w:val="001B5EFB"/>
    <w:rsid w:val="001C6189"/>
    <w:rsid w:val="00205D92"/>
    <w:rsid w:val="0022085F"/>
    <w:rsid w:val="0022410D"/>
    <w:rsid w:val="00245144"/>
    <w:rsid w:val="00262CDC"/>
    <w:rsid w:val="002718D9"/>
    <w:rsid w:val="00275B90"/>
    <w:rsid w:val="002850AA"/>
    <w:rsid w:val="002C5120"/>
    <w:rsid w:val="002F4147"/>
    <w:rsid w:val="00305B6C"/>
    <w:rsid w:val="00306CDE"/>
    <w:rsid w:val="003760F3"/>
    <w:rsid w:val="00387EF7"/>
    <w:rsid w:val="003C5224"/>
    <w:rsid w:val="003D32EB"/>
    <w:rsid w:val="003D3947"/>
    <w:rsid w:val="003D6877"/>
    <w:rsid w:val="003F522A"/>
    <w:rsid w:val="003F625E"/>
    <w:rsid w:val="004026FD"/>
    <w:rsid w:val="00437995"/>
    <w:rsid w:val="004429D5"/>
    <w:rsid w:val="004B6570"/>
    <w:rsid w:val="004B658C"/>
    <w:rsid w:val="004C3F99"/>
    <w:rsid w:val="0050048C"/>
    <w:rsid w:val="0055766D"/>
    <w:rsid w:val="00582C58"/>
    <w:rsid w:val="005A65F8"/>
    <w:rsid w:val="005F0069"/>
    <w:rsid w:val="00601252"/>
    <w:rsid w:val="0060662F"/>
    <w:rsid w:val="006136A7"/>
    <w:rsid w:val="00626F63"/>
    <w:rsid w:val="006310C3"/>
    <w:rsid w:val="006338E7"/>
    <w:rsid w:val="006516D4"/>
    <w:rsid w:val="00660B8F"/>
    <w:rsid w:val="006761F5"/>
    <w:rsid w:val="006B38CA"/>
    <w:rsid w:val="006E303A"/>
    <w:rsid w:val="006F4FE0"/>
    <w:rsid w:val="00703EBA"/>
    <w:rsid w:val="00711CB4"/>
    <w:rsid w:val="007177CA"/>
    <w:rsid w:val="0072435B"/>
    <w:rsid w:val="007243D4"/>
    <w:rsid w:val="00741FA4"/>
    <w:rsid w:val="00764023"/>
    <w:rsid w:val="00795D1A"/>
    <w:rsid w:val="007A2D42"/>
    <w:rsid w:val="007E37BA"/>
    <w:rsid w:val="007F291F"/>
    <w:rsid w:val="00802081"/>
    <w:rsid w:val="00805CBB"/>
    <w:rsid w:val="008148FB"/>
    <w:rsid w:val="008574EB"/>
    <w:rsid w:val="00897A14"/>
    <w:rsid w:val="008B4273"/>
    <w:rsid w:val="00903388"/>
    <w:rsid w:val="009321B6"/>
    <w:rsid w:val="00952F88"/>
    <w:rsid w:val="00967A34"/>
    <w:rsid w:val="009A3F75"/>
    <w:rsid w:val="009A46A9"/>
    <w:rsid w:val="009B14BE"/>
    <w:rsid w:val="009B6F45"/>
    <w:rsid w:val="009D67E2"/>
    <w:rsid w:val="00A474B4"/>
    <w:rsid w:val="00A50567"/>
    <w:rsid w:val="00A569D6"/>
    <w:rsid w:val="00A57D8C"/>
    <w:rsid w:val="00A70AEE"/>
    <w:rsid w:val="00A76A5D"/>
    <w:rsid w:val="00AA6CCE"/>
    <w:rsid w:val="00AE5ECE"/>
    <w:rsid w:val="00B14EB2"/>
    <w:rsid w:val="00B44B0D"/>
    <w:rsid w:val="00B643DF"/>
    <w:rsid w:val="00B920A4"/>
    <w:rsid w:val="00BA15D2"/>
    <w:rsid w:val="00BA1B98"/>
    <w:rsid w:val="00BC6C79"/>
    <w:rsid w:val="00BC7755"/>
    <w:rsid w:val="00BD7FFB"/>
    <w:rsid w:val="00BE0496"/>
    <w:rsid w:val="00BF0D44"/>
    <w:rsid w:val="00C60121"/>
    <w:rsid w:val="00C66225"/>
    <w:rsid w:val="00C7102E"/>
    <w:rsid w:val="00C711F8"/>
    <w:rsid w:val="00C7633D"/>
    <w:rsid w:val="00C82648"/>
    <w:rsid w:val="00C85822"/>
    <w:rsid w:val="00CA3D38"/>
    <w:rsid w:val="00CB3149"/>
    <w:rsid w:val="00CD6284"/>
    <w:rsid w:val="00CE0E1D"/>
    <w:rsid w:val="00D06FA8"/>
    <w:rsid w:val="00D105DA"/>
    <w:rsid w:val="00D22C73"/>
    <w:rsid w:val="00D360FB"/>
    <w:rsid w:val="00D52AF4"/>
    <w:rsid w:val="00D560C5"/>
    <w:rsid w:val="00D7641A"/>
    <w:rsid w:val="00D8723C"/>
    <w:rsid w:val="00D9614D"/>
    <w:rsid w:val="00DA47FA"/>
    <w:rsid w:val="00DC73EE"/>
    <w:rsid w:val="00DF1D81"/>
    <w:rsid w:val="00E01C74"/>
    <w:rsid w:val="00E1231E"/>
    <w:rsid w:val="00E27FAF"/>
    <w:rsid w:val="00E3631A"/>
    <w:rsid w:val="00E4778B"/>
    <w:rsid w:val="00E727B1"/>
    <w:rsid w:val="00E7681A"/>
    <w:rsid w:val="00E978A4"/>
    <w:rsid w:val="00EA4C32"/>
    <w:rsid w:val="00ED6A43"/>
    <w:rsid w:val="00F452D2"/>
    <w:rsid w:val="00F51758"/>
    <w:rsid w:val="00F653B1"/>
    <w:rsid w:val="00F65482"/>
    <w:rsid w:val="00F82434"/>
    <w:rsid w:val="00FC3C3D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3F99"/>
    <w:pPr>
      <w:keepNext/>
      <w:framePr w:w="5105" w:h="3457" w:hSpace="141" w:wrap="around" w:vAnchor="text" w:hAnchor="page" w:x="1481" w:y="151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3F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3F75"/>
    <w:rPr>
      <w:rFonts w:ascii="Calibri" w:eastAsia="Calibri" w:hAnsi="Calibri" w:cs="Times New Roman"/>
    </w:rPr>
  </w:style>
  <w:style w:type="paragraph" w:customStyle="1" w:styleId="Default">
    <w:name w:val="Default"/>
    <w:rsid w:val="009A3F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A3F75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4C3F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F4F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4FE0"/>
    <w:rPr>
      <w:rFonts w:ascii="Calibri" w:eastAsia="Calibri" w:hAnsi="Calibri" w:cs="Times New Roman"/>
    </w:rPr>
  </w:style>
  <w:style w:type="character" w:customStyle="1" w:styleId="extended-textshort">
    <w:name w:val="extended-text__short"/>
    <w:rsid w:val="006F4FE0"/>
  </w:style>
  <w:style w:type="paragraph" w:customStyle="1" w:styleId="ConsPlusNonformat">
    <w:name w:val="ConsPlusNonformat"/>
    <w:rsid w:val="00601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82813-D599-4928-BB42-CEDC7914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2019-09-26T07:54:00Z</cp:lastPrinted>
  <dcterms:created xsi:type="dcterms:W3CDTF">2019-10-01T12:08:00Z</dcterms:created>
  <dcterms:modified xsi:type="dcterms:W3CDTF">2019-10-01T12:08:00Z</dcterms:modified>
</cp:coreProperties>
</file>