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BB" w:rsidRDefault="006E19BB" w:rsidP="006E19BB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6E19BB" w:rsidRDefault="006E19BB" w:rsidP="006E19BB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6E19BB" w:rsidRDefault="006E19BB" w:rsidP="006E19BB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ЗАТО г.Радужный Владимирской области</w:t>
      </w:r>
    </w:p>
    <w:p w:rsidR="006E19BB" w:rsidRDefault="00C16BE8" w:rsidP="006E19BB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6E19BB">
        <w:rPr>
          <w:sz w:val="22"/>
          <w:szCs w:val="22"/>
        </w:rPr>
        <w:t>т</w:t>
      </w:r>
      <w:r>
        <w:rPr>
          <w:sz w:val="22"/>
          <w:szCs w:val="22"/>
        </w:rPr>
        <w:t xml:space="preserve"> 28.03.2022 № 5/34</w:t>
      </w:r>
    </w:p>
    <w:p w:rsidR="006E19BB" w:rsidRDefault="006E19BB" w:rsidP="006E19BB">
      <w:pPr>
        <w:jc w:val="both"/>
        <w:rPr>
          <w:sz w:val="28"/>
          <w:szCs w:val="28"/>
        </w:rPr>
      </w:pPr>
    </w:p>
    <w:p w:rsidR="006E19BB" w:rsidRDefault="006E19BB" w:rsidP="006E1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</w:t>
      </w:r>
    </w:p>
    <w:p w:rsidR="006E19BB" w:rsidRDefault="006E19BB" w:rsidP="006E19B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«Положение о муниципальном лесном контроле на территории ЗАТО г.Радужный Владимирской области», утвержденное решением Совета народных депутатов ЗАТО г.Радужный Владимирской области от 22.11.2021 года № 18/78</w:t>
      </w:r>
    </w:p>
    <w:p w:rsidR="006E19BB" w:rsidRDefault="006E19BB" w:rsidP="006E19BB">
      <w:pPr>
        <w:jc w:val="both"/>
        <w:rPr>
          <w:sz w:val="24"/>
          <w:szCs w:val="24"/>
        </w:rPr>
      </w:pP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пунктах 1.15.6., 1.16.7. слова «государственного контроля (надзора),» исключить.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2.1. дополнить абзацем следующего содержания: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«Перечень индикаторов риска нарушения обязательных требований при осуществлении муниципального лесного контроля утверждается решением Совета народных депутатов ЗАТО г.Радужный Владимирской области».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6.1. дополнить абзацами следующего содержания:</w:t>
      </w:r>
    </w:p>
    <w:p w:rsidR="006E19BB" w:rsidRDefault="006E19BB" w:rsidP="006E19BB">
      <w:pPr>
        <w:tabs>
          <w:tab w:val="left" w:pos="851"/>
        </w:tabs>
        <w:autoSpaceDE w:val="0"/>
        <w:autoSpaceDN w:val="0"/>
        <w:adjustRightInd w:val="0"/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«Жалоба на решение территориального органа контрольного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органа.</w:t>
      </w:r>
    </w:p>
    <w:p w:rsidR="006E19BB" w:rsidRDefault="006E19BB" w:rsidP="006E19BB">
      <w:pPr>
        <w:tabs>
          <w:tab w:val="left" w:pos="851"/>
        </w:tabs>
        <w:autoSpaceDE w:val="0"/>
        <w:autoSpaceDN w:val="0"/>
        <w:adjustRightInd w:val="0"/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Жалоба на действия (бездействие) руководителя (заместителя руководителя) территориального органа контрольного органа рассматривается вышестоящим органом контрольного органа.</w:t>
      </w:r>
    </w:p>
    <w:p w:rsidR="006E19BB" w:rsidRDefault="006E19BB" w:rsidP="006E19BB">
      <w:pPr>
        <w:tabs>
          <w:tab w:val="left" w:pos="851"/>
        </w:tabs>
        <w:autoSpaceDE w:val="0"/>
        <w:autoSpaceDN w:val="0"/>
        <w:adjustRightInd w:val="0"/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территориального органа контрольного органа и в случае обжалования решений контрольного органа, принятых его центральным аппаратом, действий (бездействия) должностных лиц центрального аппарата контрольного органа жалоба рассматривается руководителем контрольного органа».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6.2.1. дополнить абзацем следующего содержания: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орган без использования регионального портала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пункте 6.2.7. слова «полностью или частично» исключить.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 6.2.10.6. следующего содержания: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«6.2.10.6.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6.2.12. изложить в редакции: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«6.2.12.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пункте 6.2.14. слова «с момента» заменить словами «со дня».</w:t>
      </w:r>
    </w:p>
    <w:p w:rsidR="006E19BB" w:rsidRDefault="006E19BB" w:rsidP="006E19BB">
      <w:pPr>
        <w:numPr>
          <w:ilvl w:val="0"/>
          <w:numId w:val="1"/>
        </w:num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6.3. изложить в редакции: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«6.3. Уполномоченный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</w:t>
      </w:r>
      <w:r>
        <w:rPr>
          <w:sz w:val="24"/>
          <w:szCs w:val="24"/>
        </w:rPr>
        <w:lastRenderedPageBreak/>
        <w:t>документами, составляющими государственную или иную охраняемую законом тайну, осуществляется в порядке, предусмотренном настоящим положением.</w:t>
      </w:r>
    </w:p>
    <w:p w:rsidR="006E19BB" w:rsidRDefault="006E19BB" w:rsidP="006E19BB">
      <w:pPr>
        <w:tabs>
          <w:tab w:val="left" w:pos="851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должен обеспечить передачу в подсистему досудебного обжалования контрольной (надзорной) деятельности сведений о ходе рассмотрения жалоб».</w:t>
      </w:r>
    </w:p>
    <w:p w:rsidR="006E19BB" w:rsidRDefault="006E19BB" w:rsidP="006E19BB">
      <w:pPr>
        <w:numPr>
          <w:ilvl w:val="0"/>
          <w:numId w:val="1"/>
        </w:numPr>
        <w:tabs>
          <w:tab w:val="left" w:pos="993"/>
        </w:tabs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6.5. дополнить абзацем следующего содержания:</w:t>
      </w:r>
    </w:p>
    <w:p w:rsidR="006E19BB" w:rsidRDefault="006E19BB" w:rsidP="006E19BB">
      <w:pPr>
        <w:tabs>
          <w:tab w:val="left" w:pos="851"/>
        </w:tabs>
        <w:autoSpaceDE w:val="0"/>
        <w:autoSpaceDN w:val="0"/>
        <w:adjustRightInd w:val="0"/>
        <w:ind w:left="-284"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«Лицо,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жалобы».</w:t>
      </w:r>
    </w:p>
    <w:p w:rsidR="007E362D" w:rsidRDefault="007E362D"/>
    <w:sectPr w:rsidR="007E362D" w:rsidSect="007E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2D2E"/>
    <w:multiLevelType w:val="hybridMultilevel"/>
    <w:tmpl w:val="60F27A1A"/>
    <w:lvl w:ilvl="0" w:tplc="ADF88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6E19BB"/>
    <w:rsid w:val="00355DEB"/>
    <w:rsid w:val="006E19BB"/>
    <w:rsid w:val="007E362D"/>
    <w:rsid w:val="00C1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2022-03-23T13:25:00Z</dcterms:created>
  <dcterms:modified xsi:type="dcterms:W3CDTF">2022-03-29T05:42:00Z</dcterms:modified>
</cp:coreProperties>
</file>