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1" w:rsidRPr="00D00D91" w:rsidRDefault="00D00D91" w:rsidP="00D00D9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="007975A0">
        <w:rPr>
          <w:rFonts w:ascii="Times New Roman" w:hAnsi="Times New Roman" w:cs="Times New Roman"/>
          <w:b w:val="0"/>
          <w:sz w:val="20"/>
        </w:rPr>
        <w:t xml:space="preserve">             </w:t>
      </w:r>
      <w:r w:rsidRPr="00D00D91">
        <w:rPr>
          <w:rFonts w:ascii="Times New Roman" w:hAnsi="Times New Roman" w:cs="Times New Roman"/>
          <w:b w:val="0"/>
          <w:sz w:val="20"/>
        </w:rPr>
        <w:t>Приложение к постановлению</w:t>
      </w:r>
    </w:p>
    <w:p w:rsidR="00D00D91" w:rsidRDefault="00D00D91" w:rsidP="00D00D9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а</w:t>
      </w:r>
      <w:r w:rsidRPr="00D00D91">
        <w:rPr>
          <w:rFonts w:ascii="Times New Roman" w:hAnsi="Times New Roman" w:cs="Times New Roman"/>
          <w:b w:val="0"/>
          <w:sz w:val="20"/>
        </w:rPr>
        <w:t xml:space="preserve">дминистрации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7975A0">
        <w:rPr>
          <w:rFonts w:ascii="Times New Roman" w:hAnsi="Times New Roman" w:cs="Times New Roman"/>
          <w:b w:val="0"/>
          <w:sz w:val="20"/>
        </w:rPr>
        <w:t>ЗАТО г</w:t>
      </w:r>
      <w:proofErr w:type="gramStart"/>
      <w:r w:rsidR="007975A0">
        <w:rPr>
          <w:rFonts w:ascii="Times New Roman" w:hAnsi="Times New Roman" w:cs="Times New Roman"/>
          <w:b w:val="0"/>
          <w:sz w:val="20"/>
        </w:rPr>
        <w:t>.Р</w:t>
      </w:r>
      <w:proofErr w:type="gramEnd"/>
      <w:r w:rsidR="007975A0">
        <w:rPr>
          <w:rFonts w:ascii="Times New Roman" w:hAnsi="Times New Roman" w:cs="Times New Roman"/>
          <w:b w:val="0"/>
          <w:sz w:val="20"/>
        </w:rPr>
        <w:t>адужный</w:t>
      </w:r>
    </w:p>
    <w:p w:rsidR="007975A0" w:rsidRDefault="007975A0" w:rsidP="00D00D9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Владимирской области</w:t>
      </w:r>
    </w:p>
    <w:p w:rsidR="00D00D91" w:rsidRPr="00D00D91" w:rsidRDefault="00D00D91" w:rsidP="00D00D9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</w:t>
      </w:r>
      <w:r w:rsidR="007C001B">
        <w:rPr>
          <w:rFonts w:ascii="Times New Roman" w:hAnsi="Times New Roman" w:cs="Times New Roman"/>
          <w:b w:val="0"/>
          <w:sz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</w:rPr>
        <w:t xml:space="preserve">   </w:t>
      </w:r>
      <w:r w:rsidRPr="00D00D91">
        <w:rPr>
          <w:rFonts w:ascii="Times New Roman" w:hAnsi="Times New Roman" w:cs="Times New Roman"/>
          <w:b w:val="0"/>
          <w:sz w:val="20"/>
        </w:rPr>
        <w:t xml:space="preserve">от </w:t>
      </w:r>
      <w:r w:rsidR="007C001B">
        <w:rPr>
          <w:rFonts w:ascii="Times New Roman" w:hAnsi="Times New Roman" w:cs="Times New Roman"/>
          <w:b w:val="0"/>
          <w:sz w:val="20"/>
        </w:rPr>
        <w:t xml:space="preserve">24. 12. 2015г.    </w:t>
      </w:r>
      <w:r w:rsidRPr="00D00D91">
        <w:rPr>
          <w:rFonts w:ascii="Times New Roman" w:hAnsi="Times New Roman" w:cs="Times New Roman"/>
          <w:b w:val="0"/>
          <w:sz w:val="20"/>
        </w:rPr>
        <w:t>№</w:t>
      </w:r>
      <w:r w:rsidR="007C001B">
        <w:rPr>
          <w:rFonts w:ascii="Times New Roman" w:hAnsi="Times New Roman" w:cs="Times New Roman"/>
          <w:b w:val="0"/>
          <w:sz w:val="20"/>
        </w:rPr>
        <w:t xml:space="preserve"> 2183</w:t>
      </w: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Инвестиционный план развития муниципального образования </w:t>
      </w: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до 2020 года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Введение</w:t>
      </w:r>
    </w:p>
    <w:p w:rsidR="00D00D91" w:rsidRPr="001A28E4" w:rsidRDefault="00D00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08C" w:rsidRPr="001A28E4" w:rsidRDefault="008F5BC7" w:rsidP="0019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t xml:space="preserve"> </w:t>
      </w:r>
      <w:r w:rsidR="0019408C" w:rsidRPr="001A28E4">
        <w:t xml:space="preserve">    </w:t>
      </w:r>
      <w:r w:rsidR="0019408C" w:rsidRPr="001A28E4">
        <w:rPr>
          <w:rFonts w:ascii="Times New Roman" w:hAnsi="Times New Roman" w:cs="Times New Roman"/>
          <w:sz w:val="28"/>
          <w:szCs w:val="28"/>
        </w:rPr>
        <w:t xml:space="preserve">ЗАТО город Радужный </w:t>
      </w:r>
      <w:r w:rsidR="007975A0">
        <w:rPr>
          <w:rFonts w:ascii="Times New Roman" w:hAnsi="Times New Roman" w:cs="Times New Roman"/>
          <w:sz w:val="28"/>
          <w:szCs w:val="28"/>
        </w:rPr>
        <w:t>Владимирской области (далее по тексту 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75A0">
        <w:rPr>
          <w:rFonts w:ascii="Times New Roman" w:hAnsi="Times New Roman" w:cs="Times New Roman"/>
          <w:sz w:val="28"/>
          <w:szCs w:val="28"/>
        </w:rPr>
        <w:t xml:space="preserve">адужный) </w:t>
      </w:r>
      <w:r w:rsidR="0019408C" w:rsidRPr="001A28E4">
        <w:rPr>
          <w:rFonts w:ascii="Times New Roman" w:hAnsi="Times New Roman" w:cs="Times New Roman"/>
          <w:sz w:val="28"/>
          <w:szCs w:val="28"/>
        </w:rPr>
        <w:t>можно рассматривать, как территорию, где экономика стабильно развивается в интересах местного населения. Создаётся и поддерживается  среда для культурного развития и отдыха граждан. Населению предоставляются качественные коммунальные и социальные услуги, поддерживается благоприятная экологическая обстановка. Формируется эффективная система социальной и правовой защиты населения.</w:t>
      </w:r>
    </w:p>
    <w:p w:rsidR="00945E83" w:rsidRPr="001A28E4" w:rsidRDefault="00945E83" w:rsidP="0019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Сложившаяся в городе за последние годы демографическая обстановка характеризуется устойчивой тенденцией естественного прироста населения.</w:t>
      </w:r>
    </w:p>
    <w:p w:rsidR="00816AF4" w:rsidRPr="001A28E4" w:rsidRDefault="00816AF4" w:rsidP="00816AF4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689B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городского Совета народных депутатов ЗАТО г</w:t>
      </w:r>
      <w:proofErr w:type="gramStart"/>
      <w:r w:rsidR="00E5689B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5689B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адужный </w:t>
      </w: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от 02.03.2009г. № 3/29 утверждены:</w:t>
      </w:r>
    </w:p>
    <w:p w:rsidR="00816AF4" w:rsidRPr="001A28E4" w:rsidRDefault="00816AF4" w:rsidP="00816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- </w:t>
      </w:r>
      <w:hyperlink r:id="rId6" w:history="1">
        <w:r w:rsidR="00546FC7" w:rsidRPr="001A28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и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FC7" w:rsidRPr="001A28E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816AF4" w:rsidRPr="001A28E4" w:rsidRDefault="00816AF4" w:rsidP="00816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-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25791" w:rsidRPr="001A28E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="00825791" w:rsidRPr="001A28E4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825791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Радужный  </w:t>
      </w:r>
      <w:r w:rsidR="00825791" w:rsidRPr="001A28E4">
        <w:rPr>
          <w:rFonts w:ascii="Times New Roman" w:hAnsi="Times New Roman" w:cs="Times New Roman"/>
          <w:sz w:val="28"/>
          <w:szCs w:val="28"/>
        </w:rPr>
        <w:t>до 2025 года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825791" w:rsidRPr="001A28E4" w:rsidRDefault="00546FC7" w:rsidP="00816A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в которые постоянно вносятся изменения</w:t>
      </w:r>
      <w:r w:rsidR="00825791" w:rsidRPr="001A28E4">
        <w:rPr>
          <w:rFonts w:ascii="Times New Roman" w:hAnsi="Times New Roman" w:cs="Times New Roman"/>
          <w:sz w:val="28"/>
          <w:szCs w:val="28"/>
        </w:rPr>
        <w:t>.</w:t>
      </w:r>
    </w:p>
    <w:p w:rsidR="008F5BC7" w:rsidRPr="001A28E4" w:rsidRDefault="00546FC7" w:rsidP="008F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="008F5BC7" w:rsidRPr="001A28E4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 w:rsidRPr="001A28E4">
        <w:rPr>
          <w:rFonts w:ascii="Times New Roman" w:hAnsi="Times New Roman" w:cs="Times New Roman"/>
          <w:sz w:val="28"/>
          <w:szCs w:val="28"/>
        </w:rPr>
        <w:t>Комплексная программа социально-экономического развития  закрытого административно-территориального образования (ЗАТО)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на 2014-2016 годы и на период до 2020 года.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83" w:rsidRPr="001A28E4" w:rsidRDefault="00945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38374B" w:rsidP="00383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Раздел 1. Цели и задачи инвестиционного плана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город Радужный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5A0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1.1. Стратегическое видение будущего </w:t>
      </w:r>
      <w:r w:rsidR="0038374B" w:rsidRPr="001A28E4">
        <w:rPr>
          <w:rFonts w:ascii="Times New Roman" w:hAnsi="Times New Roman" w:cs="Times New Roman"/>
          <w:sz w:val="28"/>
          <w:szCs w:val="28"/>
        </w:rPr>
        <w:t>муниципального образования ЗАТО</w:t>
      </w:r>
    </w:p>
    <w:p w:rsidR="00954D5A" w:rsidRPr="001A28E4" w:rsidRDefault="0038374B" w:rsidP="007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954D5A" w:rsidRPr="001A28E4">
        <w:rPr>
          <w:rFonts w:ascii="Times New Roman" w:hAnsi="Times New Roman" w:cs="Times New Roman"/>
          <w:sz w:val="28"/>
          <w:szCs w:val="28"/>
        </w:rPr>
        <w:t>.</w:t>
      </w:r>
    </w:p>
    <w:p w:rsidR="00954D5A" w:rsidRPr="001A28E4" w:rsidRDefault="00383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- это современный, комфортный и уютный город с развивающейся экономикой, которым гордятся и </w:t>
      </w:r>
      <w:r w:rsidR="00561A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любят горожане, бережно сохраняющие его историю. </w:t>
      </w:r>
      <w:r w:rsidRPr="001A28E4">
        <w:rPr>
          <w:rFonts w:ascii="Times New Roman" w:hAnsi="Times New Roman" w:cs="Times New Roman"/>
          <w:sz w:val="28"/>
          <w:szCs w:val="28"/>
        </w:rPr>
        <w:t>Радужный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- это город, в котором хотелось бы жить, работать, творить, воспитывать своих детей.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1.2. Цели и задачи инвестиционного 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1A28E4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1A28E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38374B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374B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7975A0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Целью инвестиционного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ЗАТО </w:t>
      </w:r>
    </w:p>
    <w:p w:rsidR="00954D5A" w:rsidRPr="001A28E4" w:rsidRDefault="00067869" w:rsidP="007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>(далее - инвестиционн</w:t>
      </w:r>
      <w:r w:rsidR="00344052">
        <w:rPr>
          <w:rFonts w:ascii="Times New Roman" w:hAnsi="Times New Roman" w:cs="Times New Roman"/>
          <w:sz w:val="28"/>
          <w:szCs w:val="28"/>
        </w:rPr>
        <w:t>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план </w:t>
      </w:r>
      <w:r w:rsidR="00954D5A" w:rsidRPr="001A28E4">
        <w:rPr>
          <w:rFonts w:ascii="Times New Roman" w:hAnsi="Times New Roman" w:cs="Times New Roman"/>
          <w:sz w:val="28"/>
          <w:szCs w:val="28"/>
        </w:rPr>
        <w:t>развития) является создание благоприятного инвестиционного климата, повышение инвестиционной привлекательности города, обеспечение инвестиционной активности субъектов экономики в целях ускорения темпов социально-экономического развития.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67869" w:rsidRPr="001A28E4">
        <w:rPr>
          <w:rFonts w:ascii="Times New Roman" w:hAnsi="Times New Roman" w:cs="Times New Roman"/>
          <w:sz w:val="28"/>
          <w:szCs w:val="28"/>
        </w:rPr>
        <w:t>инвестиционного план</w:t>
      </w:r>
      <w:r w:rsidR="00344052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3067C0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снижение административных барьеров и инвестиционных рисков, развитие механизмов стимулирования инвестиционной деятельности, создание системы </w:t>
      </w:r>
    </w:p>
    <w:p w:rsidR="003067C0" w:rsidRDefault="003067C0" w:rsidP="0030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954D5A" w:rsidP="0030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поддержки для участников инвестиционного процесса;</w:t>
      </w:r>
    </w:p>
    <w:p w:rsidR="00067869" w:rsidRPr="001A28E4" w:rsidRDefault="00954D5A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увеличение бюджетных инвестиций в развитие инфраструктуры города;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69" w:rsidRPr="001A28E4" w:rsidRDefault="00D00D91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69" w:rsidRPr="001A28E4">
        <w:rPr>
          <w:rFonts w:ascii="Times New Roman" w:hAnsi="Times New Roman" w:cs="Times New Roman"/>
          <w:sz w:val="28"/>
          <w:szCs w:val="28"/>
        </w:rPr>
        <w:t>расширение инфраструктурных возможностей города для реализации инвестиционных проектов и для развития кластеров;</w:t>
      </w:r>
    </w:p>
    <w:p w:rsidR="00954D5A" w:rsidRPr="001A28E4" w:rsidRDefault="00067869" w:rsidP="00D0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="00954D5A" w:rsidRPr="001A28E4">
        <w:rPr>
          <w:rFonts w:ascii="Times New Roman" w:hAnsi="Times New Roman" w:cs="Times New Roman"/>
          <w:sz w:val="28"/>
          <w:szCs w:val="28"/>
        </w:rPr>
        <w:t>технопарковых</w:t>
      </w:r>
      <w:proofErr w:type="spellEnd"/>
      <w:r w:rsidR="00954D5A" w:rsidRPr="001A28E4">
        <w:rPr>
          <w:rFonts w:ascii="Times New Roman" w:hAnsi="Times New Roman" w:cs="Times New Roman"/>
          <w:sz w:val="28"/>
          <w:szCs w:val="28"/>
        </w:rPr>
        <w:t xml:space="preserve"> зон, расположенных на территории муниципального образования </w:t>
      </w:r>
      <w:r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</w:t>
      </w:r>
      <w:r w:rsidR="00954D5A" w:rsidRPr="001A28E4">
        <w:rPr>
          <w:rFonts w:ascii="Times New Roman" w:hAnsi="Times New Roman" w:cs="Times New Roman"/>
          <w:sz w:val="28"/>
          <w:szCs w:val="28"/>
        </w:rPr>
        <w:t>;</w:t>
      </w:r>
    </w:p>
    <w:p w:rsidR="00067869" w:rsidRPr="001A28E4" w:rsidRDefault="00067869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взаимодействия на основе механизмов </w:t>
      </w:r>
      <w:proofErr w:type="spellStart"/>
      <w:r w:rsidR="00D00D91">
        <w:rPr>
          <w:rFonts w:ascii="Times New Roman" w:hAnsi="Times New Roman" w:cs="Times New Roman"/>
          <w:sz w:val="28"/>
          <w:szCs w:val="28"/>
        </w:rPr>
        <w:t>муниципально</w:t>
      </w:r>
      <w:r w:rsidRPr="001A28E4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партнерства между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975A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Радужный и инвесторами для реализации инвестиционных проектов;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реализация мероприятий по формированию положительного инвестиционного образа </w:t>
      </w:r>
      <w:r w:rsidR="00067869"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067869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7869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1.3. Целевые индикаторы реализации инвестиционного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1A28E4">
        <w:rPr>
          <w:rFonts w:ascii="Times New Roman" w:hAnsi="Times New Roman" w:cs="Times New Roman"/>
          <w:sz w:val="28"/>
          <w:szCs w:val="28"/>
        </w:rPr>
        <w:t>развития.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Реализация данного инвестиционного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1A28E4">
        <w:rPr>
          <w:rFonts w:ascii="Times New Roman" w:hAnsi="Times New Roman" w:cs="Times New Roman"/>
          <w:sz w:val="28"/>
          <w:szCs w:val="28"/>
        </w:rPr>
        <w:t>развития предполагает достижение к 2020 году следующих целевых показателей: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увеличение годового объема инвестиций в основной капитал до </w:t>
      </w:r>
      <w:r w:rsidR="00D00D91">
        <w:rPr>
          <w:rFonts w:ascii="Times New Roman" w:hAnsi="Times New Roman" w:cs="Times New Roman"/>
          <w:sz w:val="28"/>
          <w:szCs w:val="28"/>
        </w:rPr>
        <w:softHyphen/>
      </w:r>
      <w:r w:rsidR="00D00D91">
        <w:rPr>
          <w:rFonts w:ascii="Times New Roman" w:hAnsi="Times New Roman" w:cs="Times New Roman"/>
          <w:sz w:val="28"/>
          <w:szCs w:val="28"/>
        </w:rPr>
        <w:softHyphen/>
      </w:r>
      <w:r w:rsidR="00D00D91">
        <w:rPr>
          <w:rFonts w:ascii="Times New Roman" w:hAnsi="Times New Roman" w:cs="Times New Roman"/>
          <w:sz w:val="28"/>
          <w:szCs w:val="28"/>
        </w:rPr>
        <w:softHyphen/>
      </w:r>
      <w:r w:rsidR="00D00D91">
        <w:rPr>
          <w:rFonts w:ascii="Times New Roman" w:hAnsi="Times New Roman" w:cs="Times New Roman"/>
          <w:sz w:val="28"/>
          <w:szCs w:val="28"/>
        </w:rPr>
        <w:softHyphen/>
      </w:r>
      <w:r w:rsidR="00CB13E5">
        <w:rPr>
          <w:rFonts w:ascii="Times New Roman" w:hAnsi="Times New Roman" w:cs="Times New Roman"/>
          <w:sz w:val="28"/>
          <w:szCs w:val="28"/>
        </w:rPr>
        <w:t>150,0</w:t>
      </w:r>
      <w:r w:rsidR="00D00D91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мл</w:t>
      </w:r>
      <w:r w:rsidR="00D00D91">
        <w:rPr>
          <w:rFonts w:ascii="Times New Roman" w:hAnsi="Times New Roman" w:cs="Times New Roman"/>
          <w:sz w:val="28"/>
          <w:szCs w:val="28"/>
        </w:rPr>
        <w:t>н</w:t>
      </w:r>
      <w:r w:rsidRPr="001A28E4">
        <w:rPr>
          <w:rFonts w:ascii="Times New Roman" w:hAnsi="Times New Roman" w:cs="Times New Roman"/>
          <w:sz w:val="28"/>
          <w:szCs w:val="28"/>
        </w:rPr>
        <w:t>. руб. в 2020 году;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к 2020 году </w:t>
      </w:r>
      <w:r w:rsidR="00CB13E5">
        <w:rPr>
          <w:rFonts w:ascii="Times New Roman" w:hAnsi="Times New Roman" w:cs="Times New Roman"/>
          <w:sz w:val="28"/>
          <w:szCs w:val="28"/>
        </w:rPr>
        <w:t>250</w:t>
      </w:r>
      <w:r w:rsidRPr="001A28E4">
        <w:rPr>
          <w:rFonts w:ascii="Times New Roman" w:hAnsi="Times New Roman" w:cs="Times New Roman"/>
          <w:sz w:val="28"/>
          <w:szCs w:val="28"/>
        </w:rPr>
        <w:t xml:space="preserve"> новых рабочих мест;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954D5A" w:rsidP="002C4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социально-экономического положения и инвестиционного 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ЗАТО город Радужный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2.1. </w:t>
      </w:r>
      <w:r w:rsidR="002C4262" w:rsidRPr="001A28E4">
        <w:rPr>
          <w:rFonts w:ascii="Times New Roman" w:hAnsi="Times New Roman" w:cs="Times New Roman"/>
          <w:sz w:val="28"/>
          <w:szCs w:val="28"/>
        </w:rPr>
        <w:t>Г</w:t>
      </w:r>
      <w:r w:rsidRPr="001A28E4">
        <w:rPr>
          <w:rFonts w:ascii="Times New Roman" w:hAnsi="Times New Roman" w:cs="Times New Roman"/>
          <w:sz w:val="28"/>
          <w:szCs w:val="28"/>
        </w:rPr>
        <w:t>еографическо</w:t>
      </w:r>
      <w:r w:rsidR="002C4262" w:rsidRPr="001A28E4">
        <w:rPr>
          <w:rFonts w:ascii="Times New Roman" w:hAnsi="Times New Roman" w:cs="Times New Roman"/>
          <w:sz w:val="28"/>
          <w:szCs w:val="28"/>
        </w:rPr>
        <w:t>е</w:t>
      </w:r>
      <w:r w:rsidRPr="001A28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C7333">
        <w:rPr>
          <w:rFonts w:ascii="Times New Roman" w:hAnsi="Times New Roman" w:cs="Times New Roman"/>
          <w:sz w:val="28"/>
          <w:szCs w:val="28"/>
        </w:rPr>
        <w:t>е</w:t>
      </w:r>
      <w:r w:rsidRPr="001A28E4">
        <w:rPr>
          <w:rFonts w:ascii="Times New Roman" w:hAnsi="Times New Roman" w:cs="Times New Roman"/>
          <w:sz w:val="28"/>
          <w:szCs w:val="28"/>
        </w:rPr>
        <w:t xml:space="preserve"> территории, история, особенности местных условий.</w:t>
      </w:r>
    </w:p>
    <w:p w:rsidR="002C4262" w:rsidRPr="001A28E4" w:rsidRDefault="002C4262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t xml:space="preserve">        </w:t>
      </w:r>
      <w:r w:rsidRPr="001A28E4">
        <w:rPr>
          <w:rFonts w:ascii="Times New Roman" w:hAnsi="Times New Roman" w:cs="Times New Roman"/>
          <w:sz w:val="28"/>
          <w:szCs w:val="28"/>
        </w:rPr>
        <w:t>ЗАТО 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адужный расположен в лесном массиве в 25 километрах от областного центра – города Владимира в юго-западном направлении.  Город Радужный на севере и востоке граничит с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Судогодским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районом, на юге – с Гусь-Хрустальным районом, на западе и северо-западе – с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Собинским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районом. Занимает территорию общей площадью 113 квадратных километров.</w:t>
      </w:r>
    </w:p>
    <w:p w:rsidR="002C4262" w:rsidRPr="001A28E4" w:rsidRDefault="002C4262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</w:t>
      </w:r>
      <w:r w:rsidR="00DC7333">
        <w:rPr>
          <w:rFonts w:ascii="Times New Roman" w:hAnsi="Times New Roman" w:cs="Times New Roman"/>
          <w:sz w:val="28"/>
          <w:szCs w:val="28"/>
        </w:rPr>
        <w:t>О</w:t>
      </w:r>
      <w:r w:rsidR="00DC7333" w:rsidRPr="001A28E4">
        <w:rPr>
          <w:rFonts w:ascii="Times New Roman" w:hAnsi="Times New Roman" w:cs="Times New Roman"/>
          <w:sz w:val="28"/>
          <w:szCs w:val="28"/>
        </w:rPr>
        <w:t xml:space="preserve">бщая численность населения </w:t>
      </w:r>
      <w:r w:rsidR="00DC7333">
        <w:rPr>
          <w:rFonts w:ascii="Times New Roman" w:hAnsi="Times New Roman" w:cs="Times New Roman"/>
          <w:sz w:val="28"/>
          <w:szCs w:val="28"/>
        </w:rPr>
        <w:t xml:space="preserve">на 01.01.2015 года составила </w:t>
      </w:r>
      <w:r w:rsidRPr="001A28E4">
        <w:rPr>
          <w:rFonts w:ascii="Times New Roman" w:hAnsi="Times New Roman" w:cs="Times New Roman"/>
          <w:sz w:val="28"/>
          <w:szCs w:val="28"/>
        </w:rPr>
        <w:t xml:space="preserve"> 18 369 человек, в том числе трудоспособного возраста – 10 418 чел., моложе трудоспособного возраста – 3 247 чел.,  старше трудоспособного возраста – 4 704 чел.  </w:t>
      </w:r>
    </w:p>
    <w:p w:rsidR="002C4262" w:rsidRPr="001A28E4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 Город Радужный Владимирской области относится к директивно созданным населенным пунктам, социально-бытовая структура которого сформировалась вокруг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моноориентированной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наукоемкой производственной структуры оборонного назначения. </w:t>
      </w:r>
    </w:p>
    <w:p w:rsidR="002C4262" w:rsidRPr="001A28E4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29 января 1998 года Указом Президента Российской Федерации № 109 г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преобразован в закрытое административно-территориальное образование (ЗАТО) для обеспечения особых условий безопасного функционирования предприятия</w:t>
      </w:r>
      <w:r w:rsidR="00DC7333">
        <w:rPr>
          <w:rFonts w:ascii="Times New Roman" w:hAnsi="Times New Roman" w:cs="Times New Roman"/>
          <w:sz w:val="28"/>
          <w:szCs w:val="28"/>
        </w:rPr>
        <w:t xml:space="preserve"> по роду деятельности которого создано ЗАТО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 населения.</w:t>
      </w:r>
    </w:p>
    <w:p w:rsidR="00045A81" w:rsidRPr="001A28E4" w:rsidRDefault="0019408C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</w:t>
      </w:r>
      <w:r w:rsidR="00045A81" w:rsidRPr="001A28E4">
        <w:rPr>
          <w:rFonts w:ascii="Times New Roman" w:hAnsi="Times New Roman" w:cs="Times New Roman"/>
          <w:sz w:val="28"/>
          <w:szCs w:val="28"/>
        </w:rPr>
        <w:t>Первый жилой дом был заложен 16 мая 1972 года, и эта дата отмечается как день основания города Радужного.</w:t>
      </w:r>
    </w:p>
    <w:p w:rsidR="0019408C" w:rsidRDefault="0019408C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</w:t>
      </w:r>
      <w:r w:rsidR="00045A81" w:rsidRPr="001A28E4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7975A0">
        <w:rPr>
          <w:rFonts w:ascii="Times New Roman" w:hAnsi="Times New Roman" w:cs="Times New Roman"/>
          <w:sz w:val="28"/>
          <w:szCs w:val="28"/>
        </w:rPr>
        <w:t xml:space="preserve">на 01.01.2015 года </w:t>
      </w:r>
      <w:r w:rsidR="00045A81" w:rsidRPr="001A28E4">
        <w:rPr>
          <w:rFonts w:ascii="Times New Roman" w:hAnsi="Times New Roman" w:cs="Times New Roman"/>
          <w:sz w:val="28"/>
          <w:szCs w:val="28"/>
        </w:rPr>
        <w:t xml:space="preserve">состоит из 72-х многоэтажных </w:t>
      </w:r>
      <w:r w:rsidR="003067C0">
        <w:rPr>
          <w:rFonts w:ascii="Times New Roman" w:hAnsi="Times New Roman" w:cs="Times New Roman"/>
          <w:sz w:val="28"/>
          <w:szCs w:val="28"/>
        </w:rPr>
        <w:t xml:space="preserve">благоустроенных жилых домов </w:t>
      </w:r>
      <w:r w:rsidR="004B37EA">
        <w:rPr>
          <w:rFonts w:ascii="Times New Roman" w:hAnsi="Times New Roman" w:cs="Times New Roman"/>
          <w:sz w:val="28"/>
          <w:szCs w:val="28"/>
        </w:rPr>
        <w:t xml:space="preserve">и более 24  коттеджей. </w:t>
      </w:r>
    </w:p>
    <w:p w:rsidR="004B37EA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EA" w:rsidRPr="001A28E4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Default="0095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lastRenderedPageBreak/>
        <w:t>Характеристика экономическо</w:t>
      </w:r>
      <w:r w:rsidR="0085015B" w:rsidRPr="001A28E4">
        <w:rPr>
          <w:rFonts w:ascii="Times New Roman" w:hAnsi="Times New Roman" w:cs="Times New Roman"/>
          <w:sz w:val="28"/>
          <w:szCs w:val="28"/>
        </w:rPr>
        <w:t>го развития</w:t>
      </w:r>
    </w:p>
    <w:p w:rsidR="0085015B" w:rsidRPr="00CA18F0" w:rsidRDefault="0085015B" w:rsidP="008501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</w:t>
      </w:r>
      <w:r w:rsidR="00CA18F0">
        <w:rPr>
          <w:rFonts w:ascii="Times New Roman" w:hAnsi="Times New Roman" w:cs="Times New Roman"/>
          <w:sz w:val="28"/>
          <w:szCs w:val="28"/>
        </w:rPr>
        <w:t xml:space="preserve"> (далее ФКП «ГЛП «Радуга»)</w:t>
      </w:r>
      <w:r w:rsidRPr="001A28E4">
        <w:rPr>
          <w:rFonts w:ascii="Times New Roman" w:hAnsi="Times New Roman" w:cs="Times New Roman"/>
          <w:sz w:val="28"/>
          <w:szCs w:val="28"/>
        </w:rPr>
        <w:t xml:space="preserve">, </w:t>
      </w:r>
      <w:r w:rsidR="004B37EA">
        <w:rPr>
          <w:rFonts w:ascii="Times New Roman" w:hAnsi="Times New Roman" w:cs="Times New Roman"/>
          <w:bCs/>
          <w:sz w:val="28"/>
          <w:szCs w:val="28"/>
        </w:rPr>
        <w:t>закрытое  акционерное общество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A28E4">
        <w:rPr>
          <w:rFonts w:ascii="Times New Roman" w:hAnsi="Times New Roman" w:cs="Times New Roman"/>
          <w:bCs/>
          <w:sz w:val="28"/>
          <w:szCs w:val="28"/>
        </w:rPr>
        <w:t>Радугаэнерго</w:t>
      </w:r>
      <w:proofErr w:type="spellEnd"/>
      <w:r w:rsidRPr="001A28E4">
        <w:rPr>
          <w:rFonts w:ascii="Times New Roman" w:hAnsi="Times New Roman" w:cs="Times New Roman"/>
          <w:bCs/>
          <w:sz w:val="28"/>
          <w:szCs w:val="28"/>
        </w:rPr>
        <w:t>»,</w:t>
      </w:r>
      <w:r w:rsidRPr="001A28E4">
        <w:rPr>
          <w:rFonts w:ascii="Times New Roman" w:hAnsi="Times New Roman" w:cs="Times New Roman"/>
          <w:bCs/>
        </w:rPr>
        <w:t xml:space="preserve"> </w:t>
      </w:r>
      <w:r w:rsidR="004B37EA" w:rsidRPr="004B37EA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"ОРИОН-Р", </w:t>
      </w:r>
      <w:r w:rsidR="00CA18F0" w:rsidRPr="00CA18F0">
        <w:rPr>
          <w:rFonts w:ascii="Times New Roman" w:hAnsi="Times New Roman" w:cs="Times New Roman"/>
          <w:sz w:val="28"/>
          <w:szCs w:val="28"/>
        </w:rPr>
        <w:t>обществ</w:t>
      </w:r>
      <w:r w:rsidR="00CA18F0">
        <w:rPr>
          <w:rFonts w:ascii="Times New Roman" w:hAnsi="Times New Roman" w:cs="Times New Roman"/>
          <w:sz w:val="28"/>
          <w:szCs w:val="28"/>
        </w:rPr>
        <w:t>о</w:t>
      </w:r>
      <w:r w:rsidR="00CA18F0" w:rsidRPr="00CA18F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CA18F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"РАДУГАПРИБОР",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CA18F0" w:rsidRPr="00CA18F0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="00CA18F0" w:rsidRPr="001A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«Владимирский стандарт».</w:t>
      </w:r>
    </w:p>
    <w:p w:rsidR="0085015B" w:rsidRPr="001A28E4" w:rsidRDefault="0085015B" w:rsidP="00DC7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Малый бизнес</w:t>
      </w: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По данным налоговой инспекции на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зарегистрировано 182 юридических лица всех форм собственности и 542 индивидуальных предпринимателя без образования юридического лица.</w:t>
      </w:r>
    </w:p>
    <w:p w:rsidR="00493964" w:rsidRPr="001A28E4" w:rsidRDefault="00493964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В городе реализуется </w:t>
      </w:r>
      <w:r w:rsidR="00CA18F0">
        <w:rPr>
          <w:rFonts w:ascii="Times New Roman" w:hAnsi="Times New Roman" w:cs="Times New Roman"/>
          <w:sz w:val="28"/>
          <w:szCs w:val="28"/>
        </w:rPr>
        <w:t>м</w:t>
      </w:r>
      <w:r w:rsidRPr="001A28E4">
        <w:rPr>
          <w:rFonts w:ascii="Times New Roman" w:hAnsi="Times New Roman" w:cs="Times New Roman"/>
          <w:sz w:val="28"/>
          <w:szCs w:val="28"/>
        </w:rPr>
        <w:t>униципальная  программа «Содействие развитию малого и среднего предпринимательства  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</w:t>
      </w:r>
      <w:r w:rsidR="00DC7333">
        <w:rPr>
          <w:rFonts w:ascii="Times New Roman" w:hAnsi="Times New Roman" w:cs="Times New Roman"/>
          <w:sz w:val="28"/>
          <w:szCs w:val="28"/>
        </w:rPr>
        <w:t>»</w:t>
      </w:r>
      <w:r w:rsidRPr="001A28E4">
        <w:rPr>
          <w:rFonts w:ascii="Times New Roman" w:hAnsi="Times New Roman" w:cs="Times New Roman"/>
          <w:sz w:val="28"/>
          <w:szCs w:val="28"/>
        </w:rPr>
        <w:t xml:space="preserve">. </w:t>
      </w:r>
      <w:r w:rsidR="00CA18F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A28E4">
        <w:rPr>
          <w:rFonts w:ascii="Times New Roman" w:hAnsi="Times New Roman" w:cs="Times New Roman"/>
          <w:sz w:val="28"/>
          <w:szCs w:val="28"/>
        </w:rPr>
        <w:t>предусм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>тр</w:t>
      </w:r>
      <w:r w:rsidR="00896F87" w:rsidRPr="001A28E4">
        <w:rPr>
          <w:rFonts w:ascii="Times New Roman" w:hAnsi="Times New Roman" w:cs="Times New Roman"/>
          <w:sz w:val="28"/>
          <w:szCs w:val="28"/>
        </w:rPr>
        <w:t>ивается</w:t>
      </w:r>
      <w:r w:rsidRPr="001A28E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  </w:t>
      </w:r>
      <w:r w:rsidRPr="001A28E4">
        <w:rPr>
          <w:rFonts w:ascii="Times New Roman" w:hAnsi="Times New Roman" w:cs="Times New Roman"/>
          <w:sz w:val="28"/>
          <w:szCs w:val="28"/>
        </w:rPr>
        <w:t>в виде  гранта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и среднего предпринимательства, в т.ч. инновационной сферы.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Приоритетными задачами в сфере развития малого предпринимательства остаются: ликвидация административных барьеров, создание благоприятных условий развития малого бизнеса, повышение качества производимых товаров и услуг, развитие отношений взаимовыгодного сотрудничества и партнерства.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</w:p>
    <w:p w:rsidR="006C56DF" w:rsidRPr="001A28E4" w:rsidRDefault="006C56DF" w:rsidP="006C5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Состояние потребительского рынка города характеризуется высоким уровнем товарной насыщенности, сбалансированности спроса и предложения, наличием в продаже всех основных видов товаров.</w:t>
      </w:r>
    </w:p>
    <w:p w:rsidR="006C56DF" w:rsidRPr="001A28E4" w:rsidRDefault="006C56DF" w:rsidP="006C5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В городе сформирована достаточно крупная инфраструктура потребительского рынка и услуг, насчитывающая 76 предприятий розничной торговли, в том числе 30 объектов по продаже продовольственных товаров, 46 – непродовольственных. Сохраняется тенденция высокой обеспеченности населения торговыми площадями: фактическая обеспеченность составляет 567 кв.м. на 1000 человек при нормативной минимальной обеспеченности –334 кв.м. </w:t>
      </w:r>
    </w:p>
    <w:p w:rsidR="00896F87" w:rsidRPr="001A28E4" w:rsidRDefault="00896F87" w:rsidP="00DC733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</w:t>
      </w:r>
      <w:r w:rsidR="00557E12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7E12" w:rsidRPr="001A28E4" w:rsidRDefault="00896F87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Услуги населению</w:t>
      </w:r>
    </w:p>
    <w:p w:rsidR="006C56DF" w:rsidRPr="001A28E4" w:rsidRDefault="006C56DF" w:rsidP="006C56D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На территории города имеется </w:t>
      </w:r>
      <w:r w:rsidR="00633F10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объектов общественного питания (6 имеют статус кафе, 2 -</w:t>
      </w:r>
      <w:r w:rsidRPr="001A28E4">
        <w:rPr>
          <w:rFonts w:ascii="Times New Roman" w:hAnsi="Times New Roman" w:cs="Times New Roman"/>
          <w:sz w:val="44"/>
          <w:szCs w:val="44"/>
        </w:rPr>
        <w:t xml:space="preserve"> </w:t>
      </w:r>
      <w:r w:rsidR="00633F10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закусочных), 38 предприятий работают</w:t>
      </w:r>
      <w:r w:rsidRPr="001A28E4">
        <w:rPr>
          <w:rFonts w:ascii="Times New Roman" w:hAnsi="Times New Roman" w:cs="Times New Roman"/>
          <w:sz w:val="44"/>
          <w:szCs w:val="44"/>
        </w:rPr>
        <w:t xml:space="preserve"> </w:t>
      </w:r>
      <w:r w:rsidR="00633F10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бытовых услуг населению. </w:t>
      </w:r>
    </w:p>
    <w:p w:rsidR="00896F87" w:rsidRPr="001A28E4" w:rsidRDefault="006C56DF" w:rsidP="00DC733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6F87" w:rsidRPr="001A28E4" w:rsidRDefault="00896F87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Транспорт </w:t>
      </w:r>
    </w:p>
    <w:p w:rsidR="00C72AF0" w:rsidRPr="001A28E4" w:rsidRDefault="00C72AF0" w:rsidP="00C72AF0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Перевозчики пассажиров по автобусным маршрутам определяются на конкурсной основе. </w:t>
      </w:r>
      <w:r w:rsidR="00A41AEB" w:rsidRPr="001A28E4">
        <w:rPr>
          <w:rFonts w:ascii="Times New Roman" w:hAnsi="Times New Roman" w:cs="Times New Roman"/>
          <w:sz w:val="28"/>
          <w:szCs w:val="28"/>
        </w:rPr>
        <w:t>Основной объем п</w:t>
      </w:r>
      <w:r w:rsidRPr="001A28E4">
        <w:rPr>
          <w:rFonts w:ascii="Times New Roman" w:eastAsia="Calibri" w:hAnsi="Times New Roman" w:cs="Times New Roman"/>
          <w:sz w:val="28"/>
          <w:szCs w:val="28"/>
        </w:rPr>
        <w:t>еревозк</w:t>
      </w:r>
      <w:r w:rsidR="00A41AEB" w:rsidRPr="001A28E4">
        <w:rPr>
          <w:rFonts w:ascii="Times New Roman" w:hAnsi="Times New Roman" w:cs="Times New Roman"/>
          <w:sz w:val="28"/>
          <w:szCs w:val="28"/>
        </w:rPr>
        <w:t>и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пассажиров  </w:t>
      </w:r>
      <w:r w:rsidR="00A41AEB" w:rsidRPr="001A28E4">
        <w:rPr>
          <w:rFonts w:ascii="Times New Roman" w:hAnsi="Times New Roman" w:cs="Times New Roman"/>
          <w:sz w:val="28"/>
          <w:szCs w:val="28"/>
        </w:rPr>
        <w:t>на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Pr="003067C0">
        <w:rPr>
          <w:rFonts w:ascii="Times New Roman" w:eastAsia="Calibri" w:hAnsi="Times New Roman" w:cs="Times New Roman"/>
          <w:sz w:val="28"/>
          <w:szCs w:val="28"/>
        </w:rPr>
        <w:t>пригородном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eastAsia="Calibri" w:hAnsi="Times New Roman" w:cs="Times New Roman"/>
          <w:sz w:val="28"/>
          <w:szCs w:val="28"/>
        </w:rPr>
        <w:t>маршрут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ах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обслуживает  предприятие </w:t>
      </w:r>
      <w:r w:rsidR="00CA18F0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предприятие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«А</w:t>
      </w:r>
      <w:r w:rsidR="00CA18F0">
        <w:rPr>
          <w:rFonts w:ascii="Times New Roman" w:eastAsia="Calibri" w:hAnsi="Times New Roman" w:cs="Times New Roman"/>
          <w:sz w:val="28"/>
          <w:szCs w:val="28"/>
        </w:rPr>
        <w:t>втотранспортные перевозки закрытого административно-</w:t>
      </w:r>
      <w:r w:rsidR="00CA18F0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территориального образования г. Радужный Владимирской области (далее МУП «А</w:t>
      </w:r>
      <w:r w:rsidRPr="001A28E4">
        <w:rPr>
          <w:rFonts w:ascii="Times New Roman" w:eastAsia="Calibri" w:hAnsi="Times New Roman" w:cs="Times New Roman"/>
          <w:sz w:val="28"/>
          <w:szCs w:val="28"/>
        </w:rPr>
        <w:t>ТП ЗАТО г</w:t>
      </w:r>
      <w:proofErr w:type="gramStart"/>
      <w:r w:rsidRPr="001A28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eastAsia="Calibri" w:hAnsi="Times New Roman" w:cs="Times New Roman"/>
          <w:sz w:val="28"/>
          <w:szCs w:val="28"/>
        </w:rPr>
        <w:t>адужный»</w:t>
      </w:r>
      <w:r w:rsidR="00CA18F0">
        <w:rPr>
          <w:rFonts w:ascii="Times New Roman" w:eastAsia="Calibri" w:hAnsi="Times New Roman" w:cs="Times New Roman"/>
          <w:sz w:val="28"/>
          <w:szCs w:val="28"/>
        </w:rPr>
        <w:t>)</w:t>
      </w:r>
      <w:r w:rsidRPr="001A28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333" w:rsidRDefault="00DC7333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</w:p>
    <w:p w:rsidR="00A3684D" w:rsidRPr="001A28E4" w:rsidRDefault="00A3684D" w:rsidP="00A36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 w:rsidRPr="001A28E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A28E4">
        <w:rPr>
          <w:rFonts w:ascii="Times New Roman" w:eastAsia="Calibri" w:hAnsi="Times New Roman" w:cs="Times New Roman"/>
          <w:sz w:val="28"/>
          <w:szCs w:val="28"/>
        </w:rPr>
        <w:t>. Радужный – единственный  город Владимирской области, в котором все годы демографическая обстановка характеризуется устойчивой тенденцией естественного прироста населения.</w:t>
      </w:r>
    </w:p>
    <w:p w:rsidR="00896F87" w:rsidRPr="001A28E4" w:rsidRDefault="00A3684D" w:rsidP="00DC73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6F87" w:rsidRPr="001A28E4" w:rsidRDefault="00A3684D" w:rsidP="00A36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Мероприятия, проводимые администрацией города, направленные на укрепление молодой семьи, пропаганду семейных ценностей, ответственность родителей среди молодежи, развитие семейного отдыха, спорта, культурной и иной </w:t>
      </w:r>
      <w:proofErr w:type="spellStart"/>
      <w:r w:rsidR="00896F87" w:rsidRPr="001A28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96F87" w:rsidRPr="001A28E4">
        <w:rPr>
          <w:rFonts w:ascii="Times New Roman" w:hAnsi="Times New Roman" w:cs="Times New Roman"/>
          <w:sz w:val="28"/>
          <w:szCs w:val="28"/>
        </w:rPr>
        <w:t xml:space="preserve"> деятельности молодых семей дают свои результаты. </w:t>
      </w:r>
    </w:p>
    <w:p w:rsidR="00896F87" w:rsidRPr="001A28E4" w:rsidRDefault="00896F87" w:rsidP="00A36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7A18" w:rsidRPr="001A28E4" w:rsidRDefault="00896F87" w:rsidP="00A47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Уровень жизни населения  </w:t>
      </w:r>
    </w:p>
    <w:p w:rsidR="00896F87" w:rsidRPr="001A28E4" w:rsidRDefault="00A47A18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организаций (без учета субъектов малого предпринимательства) в январе - августе 2015г. составила – 22 122,6 рубля, </w:t>
      </w:r>
      <w:r w:rsidR="00CB13E5">
        <w:rPr>
          <w:rFonts w:ascii="Times New Roman" w:hAnsi="Times New Roman" w:cs="Times New Roman"/>
          <w:sz w:val="28"/>
          <w:szCs w:val="28"/>
        </w:rPr>
        <w:t xml:space="preserve">что составляет 94,3% от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CB13E5">
        <w:rPr>
          <w:rFonts w:ascii="Times New Roman" w:hAnsi="Times New Roman" w:cs="Times New Roman"/>
          <w:sz w:val="28"/>
          <w:szCs w:val="28"/>
        </w:rPr>
        <w:t>с</w:t>
      </w:r>
      <w:r w:rsidR="00CB13E5" w:rsidRPr="001A28E4">
        <w:rPr>
          <w:rFonts w:ascii="Times New Roman" w:hAnsi="Times New Roman" w:cs="Times New Roman"/>
          <w:sz w:val="28"/>
          <w:szCs w:val="28"/>
        </w:rPr>
        <w:t>реднемесячн</w:t>
      </w:r>
      <w:r w:rsidR="00CB13E5">
        <w:rPr>
          <w:rFonts w:ascii="Times New Roman" w:hAnsi="Times New Roman" w:cs="Times New Roman"/>
          <w:sz w:val="28"/>
          <w:szCs w:val="28"/>
        </w:rPr>
        <w:t>ой</w:t>
      </w:r>
      <w:r w:rsidR="00CB13E5" w:rsidRPr="001A28E4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CB13E5">
        <w:rPr>
          <w:rFonts w:ascii="Times New Roman" w:hAnsi="Times New Roman" w:cs="Times New Roman"/>
          <w:sz w:val="28"/>
          <w:szCs w:val="28"/>
        </w:rPr>
        <w:t>ой</w:t>
      </w:r>
      <w:r w:rsidR="00CB13E5" w:rsidRPr="001A28E4">
        <w:rPr>
          <w:rFonts w:ascii="Times New Roman" w:hAnsi="Times New Roman" w:cs="Times New Roman"/>
          <w:sz w:val="28"/>
          <w:szCs w:val="28"/>
        </w:rPr>
        <w:t xml:space="preserve"> начисленн</w:t>
      </w:r>
      <w:r w:rsidR="00CB13E5">
        <w:rPr>
          <w:rFonts w:ascii="Times New Roman" w:hAnsi="Times New Roman" w:cs="Times New Roman"/>
          <w:sz w:val="28"/>
          <w:szCs w:val="28"/>
        </w:rPr>
        <w:t>ой</w:t>
      </w:r>
      <w:r w:rsidR="00CB13E5" w:rsidRPr="001A28E4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CB13E5">
        <w:rPr>
          <w:rFonts w:ascii="Times New Roman" w:hAnsi="Times New Roman" w:cs="Times New Roman"/>
          <w:sz w:val="28"/>
          <w:szCs w:val="28"/>
        </w:rPr>
        <w:t>ой</w:t>
      </w:r>
      <w:r w:rsidR="00CB13E5" w:rsidRPr="001A28E4">
        <w:rPr>
          <w:rFonts w:ascii="Times New Roman" w:hAnsi="Times New Roman" w:cs="Times New Roman"/>
          <w:sz w:val="28"/>
          <w:szCs w:val="28"/>
        </w:rPr>
        <w:t xml:space="preserve"> плат</w:t>
      </w:r>
      <w:r w:rsidR="00CB13E5">
        <w:rPr>
          <w:rFonts w:ascii="Times New Roman" w:hAnsi="Times New Roman" w:cs="Times New Roman"/>
          <w:sz w:val="28"/>
          <w:szCs w:val="28"/>
        </w:rPr>
        <w:t>ы по Владимирской области.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633F10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заработной плате  по состоянию на 1 октября  2015 года на предприятиях города отсутствует. </w:t>
      </w:r>
    </w:p>
    <w:p w:rsidR="0062608E" w:rsidRPr="001A28E4" w:rsidRDefault="0062608E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62608E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Рынок труда</w:t>
      </w:r>
    </w:p>
    <w:p w:rsidR="00896F87" w:rsidRPr="001A28E4" w:rsidRDefault="0062608E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F87" w:rsidRPr="001A28E4">
        <w:rPr>
          <w:rFonts w:ascii="Times New Roman" w:hAnsi="Times New Roman" w:cs="Times New Roman"/>
          <w:sz w:val="28"/>
          <w:szCs w:val="28"/>
        </w:rPr>
        <w:t>Уровень безработицы  на 1 октября 2015 года составил 1,4% от численности трудоспособного населения</w:t>
      </w:r>
      <w:r w:rsidR="00DC7333">
        <w:rPr>
          <w:rFonts w:ascii="Times New Roman" w:hAnsi="Times New Roman" w:cs="Times New Roman"/>
          <w:sz w:val="28"/>
          <w:szCs w:val="28"/>
        </w:rPr>
        <w:t>, к</w:t>
      </w:r>
      <w:r w:rsidR="00896F87" w:rsidRPr="001A28E4">
        <w:rPr>
          <w:rFonts w:ascii="Times New Roman" w:hAnsi="Times New Roman" w:cs="Times New Roman"/>
          <w:sz w:val="28"/>
          <w:szCs w:val="28"/>
        </w:rPr>
        <w:t>оэффициент напряженности (соотношение незанятых граждан и заявленных вакансий) - 3,4 человека.</w:t>
      </w:r>
    </w:p>
    <w:p w:rsidR="00896F87" w:rsidRPr="001A28E4" w:rsidRDefault="00896F87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Pr="001A28E4" w:rsidRDefault="0085015B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53" w:rsidRDefault="00922E53" w:rsidP="00922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2.2. Оценка инвестиционного потенциала.</w:t>
      </w:r>
    </w:p>
    <w:p w:rsidR="00D00D91" w:rsidRPr="001A28E4" w:rsidRDefault="00D00D91" w:rsidP="00922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D7" w:rsidRPr="001A28E4" w:rsidRDefault="006721D7" w:rsidP="006721D7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деятельность на территории ЗАТО г</w:t>
      </w:r>
      <w:proofErr w:type="gramStart"/>
      <w:r w:rsidRPr="001A28E4">
        <w:rPr>
          <w:i w:val="0"/>
          <w:iCs w:val="0"/>
          <w:sz w:val="28"/>
          <w:szCs w:val="28"/>
        </w:rPr>
        <w:t>.Р</w:t>
      </w:r>
      <w:proofErr w:type="gramEnd"/>
      <w:r w:rsidRPr="001A28E4">
        <w:rPr>
          <w:i w:val="0"/>
          <w:iCs w:val="0"/>
          <w:sz w:val="28"/>
          <w:szCs w:val="28"/>
        </w:rPr>
        <w:t>адужный осущес</w:t>
      </w:r>
      <w:r w:rsidR="00CA18F0">
        <w:rPr>
          <w:i w:val="0"/>
          <w:iCs w:val="0"/>
          <w:sz w:val="28"/>
          <w:szCs w:val="28"/>
        </w:rPr>
        <w:t>твляется с учетом требований статьи</w:t>
      </w:r>
      <w:r w:rsidRPr="001A28E4">
        <w:rPr>
          <w:i w:val="0"/>
          <w:iCs w:val="0"/>
          <w:sz w:val="28"/>
          <w:szCs w:val="28"/>
        </w:rPr>
        <w:t xml:space="preserve"> 3 Закона Р</w:t>
      </w:r>
      <w:r w:rsidR="00CA18F0">
        <w:rPr>
          <w:i w:val="0"/>
          <w:iCs w:val="0"/>
          <w:sz w:val="28"/>
          <w:szCs w:val="28"/>
        </w:rPr>
        <w:t>оссийской федерации</w:t>
      </w:r>
      <w:r w:rsidRPr="001A28E4">
        <w:rPr>
          <w:i w:val="0"/>
          <w:iCs w:val="0"/>
          <w:sz w:val="28"/>
          <w:szCs w:val="28"/>
        </w:rPr>
        <w:t xml:space="preserve"> «О закрытом административно-территориальном образовании», вводящей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проживание, создание и деятельность на его территории организаций, учредителями которых являются иностранные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организации с иностранными инвестициями. </w:t>
      </w:r>
    </w:p>
    <w:p w:rsidR="00D95026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Сформированы и размещены на Интерактивной 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</w:t>
      </w:r>
      <w:proofErr w:type="gramStart"/>
      <w:r w:rsidRPr="001A28E4">
        <w:rPr>
          <w:i w:val="0"/>
          <w:iCs w:val="0"/>
          <w:sz w:val="28"/>
          <w:szCs w:val="28"/>
        </w:rPr>
        <w:t>территории</w:t>
      </w:r>
      <w:proofErr w:type="gramEnd"/>
      <w:r w:rsidRPr="001A28E4">
        <w:rPr>
          <w:i w:val="0"/>
          <w:iCs w:val="0"/>
          <w:sz w:val="28"/>
          <w:szCs w:val="28"/>
        </w:rPr>
        <w:t xml:space="preserve"> ЗАТО г.</w:t>
      </w:r>
      <w:r w:rsidR="00D0204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Радужный. </w:t>
      </w:r>
    </w:p>
    <w:p w:rsidR="00D95026" w:rsidRPr="001A28E4" w:rsidRDefault="00D95026" w:rsidP="00D95026">
      <w:pPr>
        <w:pStyle w:val="a9"/>
        <w:ind w:left="0" w:firstLine="709"/>
        <w:rPr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5 площадок находятся в собственности </w:t>
      </w:r>
      <w:r w:rsidR="003964A9" w:rsidRPr="001A28E4">
        <w:rPr>
          <w:i w:val="0"/>
          <w:iCs w:val="0"/>
          <w:sz w:val="28"/>
          <w:szCs w:val="28"/>
        </w:rPr>
        <w:t>Р</w:t>
      </w:r>
      <w:r w:rsidR="003964A9">
        <w:rPr>
          <w:i w:val="0"/>
          <w:iCs w:val="0"/>
          <w:sz w:val="28"/>
          <w:szCs w:val="28"/>
        </w:rPr>
        <w:t>оссийской федерации</w:t>
      </w:r>
      <w:r w:rsidRPr="001A28E4">
        <w:rPr>
          <w:i w:val="0"/>
          <w:iCs w:val="0"/>
          <w:sz w:val="28"/>
          <w:szCs w:val="28"/>
        </w:rPr>
        <w:t xml:space="preserve"> на праве постоянного (бессрочного) пользования ФКП «ГЛП «Радуга» и могут быть использованы для реализации инвестиционных проектов только с согласия собственника имущества - Федерального агентства по управлению государственным </w:t>
      </w:r>
      <w:r w:rsidRPr="001A28E4">
        <w:rPr>
          <w:i w:val="0"/>
          <w:iCs w:val="0"/>
          <w:sz w:val="28"/>
          <w:szCs w:val="28"/>
        </w:rPr>
        <w:lastRenderedPageBreak/>
        <w:t>имуществом, с учетом предложений Министерства промышленности и торговли Российской Федерации</w:t>
      </w:r>
      <w:r w:rsidRPr="001A28E4">
        <w:rPr>
          <w:sz w:val="28"/>
          <w:szCs w:val="28"/>
        </w:rPr>
        <w:t xml:space="preserve">. </w:t>
      </w:r>
    </w:p>
    <w:p w:rsidR="006721D7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2 площадки являются собственностью муниципально</w:t>
      </w:r>
      <w:r w:rsidR="00972F24" w:rsidRPr="001A28E4">
        <w:rPr>
          <w:i w:val="0"/>
          <w:iCs w:val="0"/>
          <w:sz w:val="28"/>
          <w:szCs w:val="28"/>
        </w:rPr>
        <w:t>го образования ЗАТО г. Радужный,</w:t>
      </w:r>
      <w:r w:rsidRPr="001A28E4">
        <w:rPr>
          <w:i w:val="0"/>
          <w:iCs w:val="0"/>
          <w:sz w:val="28"/>
          <w:szCs w:val="28"/>
        </w:rPr>
        <w:t xml:space="preserve"> </w:t>
      </w:r>
      <w:r w:rsidR="00972F24" w:rsidRPr="001A28E4">
        <w:rPr>
          <w:i w:val="0"/>
          <w:iCs w:val="0"/>
          <w:sz w:val="28"/>
          <w:szCs w:val="28"/>
        </w:rPr>
        <w:t>на них</w:t>
      </w:r>
      <w:r w:rsidR="006721D7" w:rsidRPr="001A28E4">
        <w:rPr>
          <w:i w:val="0"/>
          <w:iCs w:val="0"/>
          <w:sz w:val="28"/>
          <w:szCs w:val="28"/>
        </w:rPr>
        <w:t xml:space="preserve"> сформированы свободные земельные участки, которые могут быть использованы для реализации инвестиционных проектов на территории  </w:t>
      </w:r>
      <w:r w:rsidRPr="001A28E4">
        <w:rPr>
          <w:i w:val="0"/>
          <w:iCs w:val="0"/>
          <w:sz w:val="28"/>
          <w:szCs w:val="28"/>
        </w:rPr>
        <w:t xml:space="preserve">города </w:t>
      </w:r>
      <w:r w:rsidR="006721D7" w:rsidRPr="001A28E4">
        <w:rPr>
          <w:i w:val="0"/>
          <w:iCs w:val="0"/>
          <w:sz w:val="28"/>
          <w:szCs w:val="28"/>
        </w:rPr>
        <w:t>(</w:t>
      </w:r>
      <w:r w:rsidR="003964A9">
        <w:rPr>
          <w:i w:val="0"/>
          <w:iCs w:val="0"/>
          <w:sz w:val="28"/>
          <w:szCs w:val="28"/>
        </w:rPr>
        <w:t>квартал 11(</w:t>
      </w:r>
      <w:r w:rsidR="006721D7" w:rsidRPr="001A28E4">
        <w:rPr>
          <w:i w:val="0"/>
          <w:iCs w:val="0"/>
          <w:sz w:val="28"/>
          <w:szCs w:val="28"/>
        </w:rPr>
        <w:t xml:space="preserve"> СП-11</w:t>
      </w:r>
      <w:r w:rsidR="003964A9">
        <w:rPr>
          <w:i w:val="0"/>
          <w:iCs w:val="0"/>
          <w:sz w:val="28"/>
          <w:szCs w:val="28"/>
        </w:rPr>
        <w:t>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proofErr w:type="gramStart"/>
      <w:r w:rsidR="006721D7" w:rsidRPr="001A28E4">
        <w:rPr>
          <w:i w:val="0"/>
          <w:iCs w:val="0"/>
          <w:sz w:val="28"/>
          <w:szCs w:val="28"/>
        </w:rPr>
        <w:t>.Р</w:t>
      </w:r>
      <w:proofErr w:type="gramEnd"/>
      <w:r w:rsidR="006721D7" w:rsidRPr="001A28E4">
        <w:rPr>
          <w:i w:val="0"/>
          <w:iCs w:val="0"/>
          <w:sz w:val="28"/>
          <w:szCs w:val="28"/>
        </w:rPr>
        <w:t>адужный, квартал 15А</w:t>
      </w:r>
      <w:r w:rsidR="003964A9">
        <w:rPr>
          <w:i w:val="0"/>
          <w:iCs w:val="0"/>
          <w:sz w:val="28"/>
          <w:szCs w:val="28"/>
        </w:rPr>
        <w:t xml:space="preserve"> (СП-15А)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r w:rsidR="003964A9">
        <w:rPr>
          <w:i w:val="0"/>
          <w:iCs w:val="0"/>
          <w:sz w:val="28"/>
          <w:szCs w:val="28"/>
        </w:rPr>
        <w:t>.</w:t>
      </w:r>
      <w:r w:rsidR="006721D7" w:rsidRPr="001A28E4">
        <w:rPr>
          <w:i w:val="0"/>
          <w:iCs w:val="0"/>
          <w:sz w:val="28"/>
          <w:szCs w:val="28"/>
        </w:rPr>
        <w:t>Радужный).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D95026" w:rsidRPr="001A28E4" w:rsidRDefault="0075440A" w:rsidP="007544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026" w:rsidRPr="001A28E4">
        <w:rPr>
          <w:rFonts w:ascii="Times New Roman" w:hAnsi="Times New Roman" w:cs="Times New Roman"/>
          <w:sz w:val="28"/>
          <w:szCs w:val="28"/>
        </w:rPr>
        <w:t>Для развития жилищного строительства на территории ЗАТО г</w:t>
      </w:r>
      <w:proofErr w:type="gramStart"/>
      <w:r w:rsidR="00D95026"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5026" w:rsidRPr="001A28E4">
        <w:rPr>
          <w:rFonts w:ascii="Times New Roman" w:hAnsi="Times New Roman" w:cs="Times New Roman"/>
          <w:sz w:val="28"/>
          <w:szCs w:val="28"/>
        </w:rPr>
        <w:t xml:space="preserve">адужный сформировано  пять территорий: кварталы 7/1, 7/2, 7/3, 9, 15-А общей площадью более </w:t>
      </w:r>
      <w:smartTag w:uri="urn:schemas-microsoft-com:office:smarttags" w:element="metricconverter">
        <w:smartTagPr>
          <w:attr w:name="ProductID" w:val="90 га"/>
        </w:smartTagPr>
        <w:r w:rsidR="00D95026" w:rsidRPr="001A28E4">
          <w:rPr>
            <w:rFonts w:ascii="Times New Roman" w:hAnsi="Times New Roman" w:cs="Times New Roman"/>
            <w:sz w:val="28"/>
            <w:szCs w:val="28"/>
          </w:rPr>
          <w:t>90 га</w:t>
        </w:r>
        <w:r w:rsidRPr="001A28E4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75440A" w:rsidRPr="001A28E4" w:rsidRDefault="003964A9" w:rsidP="003964A9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1A45">
        <w:rPr>
          <w:rFonts w:ascii="Times New Roman" w:hAnsi="Times New Roman" w:cs="Times New Roman"/>
          <w:sz w:val="28"/>
          <w:szCs w:val="28"/>
        </w:rPr>
        <w:t xml:space="preserve"> квартале 7/1 согласно проекта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планировки планируется построит</w:t>
      </w:r>
      <w:r>
        <w:rPr>
          <w:rFonts w:ascii="Times New Roman" w:hAnsi="Times New Roman" w:cs="Times New Roman"/>
          <w:sz w:val="28"/>
          <w:szCs w:val="28"/>
        </w:rPr>
        <w:t xml:space="preserve">ь 127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дома;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26" w:rsidRPr="001A28E4" w:rsidRDefault="003964A9" w:rsidP="003964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квартале 7/2 частной строительной организаци</w:t>
      </w:r>
      <w:r w:rsidR="0034405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через торги в форме 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аукциона выделен земельный участок площадью </w:t>
      </w:r>
      <w:smartTag w:uri="urn:schemas-microsoft-com:office:smarttags" w:element="metricconverter">
        <w:smartTagPr>
          <w:attr w:name="ProductID" w:val="4,2 га"/>
        </w:smartTagPr>
        <w:r w:rsidR="00D95026" w:rsidRPr="001A28E4">
          <w:rPr>
            <w:rFonts w:ascii="Times New Roman" w:hAnsi="Times New Roman" w:cs="Times New Roman"/>
            <w:sz w:val="28"/>
            <w:szCs w:val="28"/>
          </w:rPr>
          <w:t>4,2 га</w:t>
        </w:r>
      </w:smartTag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для комплексного освоения в целях жилищного строительства. Согласно проекту планировки данной территории всего планируется построить три 10-ти квартирных жилых дома (</w:t>
      </w:r>
      <w:proofErr w:type="spellStart"/>
      <w:r w:rsidR="00D95026" w:rsidRPr="001A28E4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="00D95026" w:rsidRPr="001A28E4">
        <w:rPr>
          <w:rFonts w:ascii="Times New Roman" w:hAnsi="Times New Roman" w:cs="Times New Roman"/>
          <w:sz w:val="28"/>
          <w:szCs w:val="28"/>
        </w:rPr>
        <w:t>) и 37 индиви</w:t>
      </w:r>
      <w:r>
        <w:rPr>
          <w:rFonts w:ascii="Times New Roman" w:hAnsi="Times New Roman" w:cs="Times New Roman"/>
          <w:sz w:val="28"/>
          <w:szCs w:val="28"/>
        </w:rPr>
        <w:t>дуальных жилых домов (коттеджи);</w:t>
      </w:r>
    </w:p>
    <w:p w:rsidR="0075440A" w:rsidRPr="001A28E4" w:rsidRDefault="003964A9" w:rsidP="00396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7/3 разработан и утвержден проект планировки территории, согласно которому планируется построить 14 </w:t>
      </w:r>
      <w:proofErr w:type="gramStart"/>
      <w:r w:rsidR="0075440A" w:rsidRPr="001A28E4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и 27 индивидуальных жилых дома. В настоящее время сформировано и поставлено на государственный кадастровый учет 6 земельных участков для строительства многоквартирных жилых домов и земельный участок для строительс</w:t>
      </w:r>
      <w:r>
        <w:rPr>
          <w:rFonts w:ascii="Times New Roman" w:hAnsi="Times New Roman" w:cs="Times New Roman"/>
          <w:sz w:val="28"/>
          <w:szCs w:val="28"/>
        </w:rPr>
        <w:t>тва трансформаторной подстанции;</w:t>
      </w:r>
    </w:p>
    <w:p w:rsidR="00D95026" w:rsidRPr="001A28E4" w:rsidRDefault="003964A9" w:rsidP="00396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9 разработан проект планировки территории, согласно которому планируется построить 42 многоквартирных жилых дома, а также объекты социальной инфраструктуры: детский сад на 235 мест, спортивный центр, центр детского творчества, общественно торговый центр, автомобильные парковки. В настоящее время на данной территории частным инвестором ведется строительство 9-ти этажного многоквартирного жилого </w:t>
      </w:r>
      <w:r w:rsidR="0075440A" w:rsidRPr="003964A9">
        <w:rPr>
          <w:rFonts w:ascii="Times New Roman" w:hAnsi="Times New Roman" w:cs="Times New Roman"/>
          <w:sz w:val="28"/>
          <w:szCs w:val="28"/>
        </w:rPr>
        <w:t>дома. За счет средств городского бюджета ведется строительство инженерных сетей электроснабжения,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водоснабжения;</w:t>
      </w:r>
    </w:p>
    <w:p w:rsidR="0075440A" w:rsidRPr="001A28E4" w:rsidRDefault="003964A9" w:rsidP="00396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15-А сформирован и поставлен на </w:t>
      </w:r>
      <w:bookmarkStart w:id="0" w:name="OLE_LINK1"/>
      <w:r w:rsidR="0075440A" w:rsidRPr="001A28E4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bookmarkEnd w:id="0"/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</w:t>
      </w:r>
      <w:smartTag w:uri="urn:schemas-microsoft-com:office:smarttags" w:element="metricconverter">
        <w:smartTagPr>
          <w:attr w:name="ProductID" w:val="9 га"/>
        </w:smartTagPr>
        <w:r w:rsidR="0075440A" w:rsidRPr="001A28E4">
          <w:rPr>
            <w:rFonts w:ascii="Times New Roman" w:hAnsi="Times New Roman" w:cs="Times New Roman"/>
            <w:sz w:val="28"/>
            <w:szCs w:val="28"/>
          </w:rPr>
          <w:t>9 га</w:t>
        </w:r>
      </w:smartTag>
      <w:r w:rsidR="0075440A" w:rsidRPr="001A28E4">
        <w:rPr>
          <w:rFonts w:ascii="Times New Roman" w:hAnsi="Times New Roman" w:cs="Times New Roman"/>
          <w:sz w:val="28"/>
          <w:szCs w:val="28"/>
        </w:rPr>
        <w:t>. На данной территории планируется комплексное освоение в целях индивидуального жилищного строительства. Планируется построить более 40 коттеджей. За счет средств городского бюджета планируется обеспечение данной территории инженерными сетями и коммуникациями. В настоящее время указанный перспективный земельный участок ждет своего инвестора.</w:t>
      </w:r>
    </w:p>
    <w:p w:rsidR="000160AA" w:rsidRPr="001A28E4" w:rsidRDefault="000160AA" w:rsidP="00396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0D91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Default="000160AA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2.3. Точки роста экономики муниципального образования.</w:t>
      </w:r>
    </w:p>
    <w:p w:rsidR="00D00D91" w:rsidRPr="001A28E4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Основу экономического развития города в долгосрочной перспективе составят следующие виды деятельности: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повышение надежности и качества снабжения населения и предприятий, расположенных на территории муниципального образования, жилищно-коммунальными услугами;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предоставление услуг, направленных на улучшение здоровья и </w:t>
      </w:r>
      <w:r w:rsidRPr="001A28E4">
        <w:rPr>
          <w:rFonts w:ascii="Times New Roman" w:hAnsi="Times New Roman" w:cs="Times New Roman"/>
          <w:sz w:val="28"/>
          <w:szCs w:val="28"/>
        </w:rPr>
        <w:lastRenderedPageBreak/>
        <w:t>продолжительности жизни горожан;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развитие профессионального и высшего технического образований;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 (продуктов питания, товаров длительного использования), поставляемых на внутренний потребительский рынок;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производства, ориентированные на новую экономику (высокие технологии, инновации,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>, биотехнологии, производство высокотехнологичн</w:t>
      </w:r>
      <w:r w:rsidR="00551742" w:rsidRPr="001A28E4">
        <w:rPr>
          <w:rFonts w:ascii="Times New Roman" w:hAnsi="Times New Roman" w:cs="Times New Roman"/>
          <w:sz w:val="28"/>
          <w:szCs w:val="28"/>
        </w:rPr>
        <w:t>ого медицинского оборудования);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окружающей среды;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транспортной инфраструктуры.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Предполагается сохранение ведущей роли в экономике города за обрабатывающими производствами. Для снижения издержек планируется переход на наукоемкие производственные технологии.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2.4. Основные проблемы, сдерживающие инвестиционное развитие города.</w:t>
      </w:r>
    </w:p>
    <w:p w:rsidR="00D00D91" w:rsidRPr="001A28E4" w:rsidRDefault="00D00D91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инвестиционных процессов, являются:</w:t>
      </w:r>
    </w:p>
    <w:p w:rsidR="00C47E87" w:rsidRPr="001A28E4" w:rsidRDefault="00C47E87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закрытость территории</w:t>
      </w:r>
      <w:r w:rsidR="002C7EC9">
        <w:rPr>
          <w:rFonts w:ascii="Times New Roman" w:hAnsi="Times New Roman" w:cs="Times New Roman"/>
          <w:sz w:val="28"/>
          <w:szCs w:val="28"/>
        </w:rPr>
        <w:t>;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недостаток собственных оборотных средств на строит</w:t>
      </w:r>
      <w:r w:rsidR="00D92414" w:rsidRPr="001A28E4">
        <w:rPr>
          <w:rFonts w:ascii="Times New Roman" w:hAnsi="Times New Roman" w:cs="Times New Roman"/>
          <w:sz w:val="28"/>
          <w:szCs w:val="28"/>
        </w:rPr>
        <w:t>ельство и развитие производства;</w:t>
      </w:r>
    </w:p>
    <w:p w:rsidR="00C47E87" w:rsidRPr="001A28E4" w:rsidRDefault="00C47E87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 бюджета.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2.5. SWOT-анализ инвестиционного потенциала.</w:t>
      </w:r>
    </w:p>
    <w:p w:rsidR="00F0060B" w:rsidRPr="001A28E4" w:rsidRDefault="00F0060B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03"/>
      </w:tblGrid>
      <w:tr w:rsidR="00F22DBA" w:rsidRPr="001A28E4" w:rsidTr="00CE55F8">
        <w:trPr>
          <w:trHeight w:val="5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F22DBA" w:rsidRPr="001A28E4" w:rsidTr="00F0060B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Наличие пакета градостроительных документов.</w:t>
            </w:r>
          </w:p>
          <w:p w:rsidR="00F22DBA" w:rsidRPr="0095151D" w:rsidRDefault="00B07E57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Статус предприятия 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 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его диверсификация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3. Реализация инвестиционных прое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>ктов, направленных на создание,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модернизацию 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и расширение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B734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Надежное и безопасное функционировани</w:t>
            </w:r>
            <w:r w:rsidR="00EB7342">
              <w:rPr>
                <w:rFonts w:ascii="Times New Roman" w:hAnsi="Times New Roman" w:cs="Times New Roman"/>
                <w:sz w:val="26"/>
                <w:szCs w:val="26"/>
              </w:rPr>
              <w:t>е объектов энергохозяйства, имеющих свободные мощности.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5. Наличие условий для развития других видов экономической деятельности.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6. Высокий уровень благоустроенности жилого фонда и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обеспеченности объектов инженерной инфраструктурой.</w:t>
            </w:r>
          </w:p>
          <w:p w:rsidR="00B07E57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7. Стабильная экологическая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обстановка.</w:t>
            </w:r>
          </w:p>
          <w:p w:rsidR="00F22DBA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.Социальная направленность бюджета.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основных фондов практически во всех отраслях городской экономики.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Единственный газопровод, связывающий промышленную зону и жилой сектор, требующий модернизации и увеличения протяженности.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Дефицит высококвалифицированных инженерно-технических и рабочих кадров. 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Наличие только автотранспортного сообщения, отдаленность от железнодорожной магистрали, авиационных путей сообщения.</w:t>
            </w:r>
          </w:p>
          <w:p w:rsidR="00F22DBA" w:rsidRPr="00D00D91" w:rsidRDefault="0095151D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.Недостаточность у начинающих предпринимателей необходимых материальных и финансовых ресурсов для организации и развития собственного дела.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Низкий уровень активности собственников жилья.</w:t>
            </w:r>
          </w:p>
          <w:p w:rsidR="00F22DBA" w:rsidRPr="00D00D91" w:rsidRDefault="0095151D" w:rsidP="00A3557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Зависимость местного бюджета от бюджетов других уровней</w:t>
            </w:r>
            <w:r w:rsidR="00A3557F" w:rsidRPr="00D00D91">
              <w:rPr>
                <w:rFonts w:ascii="Times New Roman" w:hAnsi="Times New Roman" w:cs="Times New Roman"/>
                <w:sz w:val="26"/>
                <w:szCs w:val="26"/>
              </w:rPr>
              <w:t>, в т.ч.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нижение доли собственных доходов в общем объеме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доходов.</w:t>
            </w:r>
          </w:p>
        </w:tc>
      </w:tr>
      <w:tr w:rsidR="00F22DBA" w:rsidRPr="001A28E4" w:rsidTr="00CE55F8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t>Угрозы</w:t>
            </w:r>
          </w:p>
        </w:tc>
      </w:tr>
      <w:tr w:rsidR="00F22DBA" w:rsidRPr="001A28E4" w:rsidTr="00CE55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Диверсификация производства, в том числе выпуск новых видов изделий.</w:t>
            </w:r>
          </w:p>
          <w:p w:rsidR="00F22DBA" w:rsidRPr="00D00D91" w:rsidRDefault="00543D5F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2. Развитие малого бизнеса с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оздание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м новых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мест.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ривлечени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инвест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иций для развития экономической среды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4. Развитие промышленных предприятий  площадка 16,17.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5.Повышение эффективности использования муниципального </w:t>
            </w:r>
            <w:r w:rsidR="0060390E"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6. Выявление резервов по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мобилизации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собственны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доход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55F8" w:rsidRPr="00D00D91" w:rsidRDefault="00543D5F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Развитие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строительства.</w:t>
            </w:r>
          </w:p>
          <w:p w:rsidR="00CE55F8" w:rsidRPr="00D00D91" w:rsidRDefault="00CE55F8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1. Реорганизация предприятия </w:t>
            </w:r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</w:t>
            </w:r>
            <w:r w:rsidR="0095151D" w:rsidRPr="001A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с последующим высвобождением работников и рост уровня безработицы в городе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Отток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 </w:t>
            </w:r>
            <w:r w:rsidR="00F53261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за пределы города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высококвалифицированного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персонала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3. Обострение конкурентной борьбы, в том числе приход в город крупных торговых сетей, предлагающих товары и сопутствующие услуги по более низким ценам, чем у субъектов малого бизнеса. </w:t>
            </w:r>
          </w:p>
          <w:p w:rsidR="00F22DBA" w:rsidRPr="00D00D91" w:rsidRDefault="00F53261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Снижение платежеспособности физических и юридических лиц.</w:t>
            </w:r>
          </w:p>
          <w:p w:rsidR="00CE55F8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Снижение показателей работы предприятий в связи с неблагоприятным воздействием внешних условий. </w:t>
            </w:r>
          </w:p>
          <w:p w:rsidR="00F22DBA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. Выход из строя единственного газопровода.</w:t>
            </w:r>
          </w:p>
        </w:tc>
      </w:tr>
    </w:tbl>
    <w:p w:rsidR="00E10E04" w:rsidRDefault="00E10E04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954D5A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F0060B" w:rsidRPr="001A28E4">
        <w:rPr>
          <w:rFonts w:ascii="Times New Roman" w:hAnsi="Times New Roman" w:cs="Times New Roman"/>
          <w:sz w:val="28"/>
          <w:szCs w:val="28"/>
        </w:rPr>
        <w:t>Реализация инвестиционного плана развития ЗАТО г</w:t>
      </w:r>
      <w:proofErr w:type="gramStart"/>
      <w:r w:rsidR="00F0060B"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60B" w:rsidRPr="001A28E4">
        <w:rPr>
          <w:rFonts w:ascii="Times New Roman" w:hAnsi="Times New Roman" w:cs="Times New Roman"/>
          <w:sz w:val="28"/>
          <w:szCs w:val="28"/>
        </w:rPr>
        <w:t>адужный.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3.1. Направления развития инвестиционного потенциала </w:t>
      </w:r>
      <w:r w:rsidR="00F0060B" w:rsidRPr="001A28E4">
        <w:rPr>
          <w:i w:val="0"/>
          <w:iCs w:val="0"/>
          <w:sz w:val="28"/>
          <w:szCs w:val="28"/>
        </w:rPr>
        <w:t>ЗАТО г</w:t>
      </w:r>
      <w:proofErr w:type="gramStart"/>
      <w:r w:rsidR="00F0060B" w:rsidRPr="001A28E4">
        <w:rPr>
          <w:i w:val="0"/>
          <w:iCs w:val="0"/>
          <w:sz w:val="28"/>
          <w:szCs w:val="28"/>
        </w:rPr>
        <w:t>.Р</w:t>
      </w:r>
      <w:proofErr w:type="gramEnd"/>
      <w:r w:rsidR="00F0060B" w:rsidRPr="001A28E4">
        <w:rPr>
          <w:i w:val="0"/>
          <w:iCs w:val="0"/>
          <w:sz w:val="28"/>
          <w:szCs w:val="28"/>
        </w:rPr>
        <w:t>адужный</w:t>
      </w:r>
      <w:r w:rsidRPr="001A28E4">
        <w:rPr>
          <w:i w:val="0"/>
          <w:iCs w:val="0"/>
          <w:sz w:val="28"/>
          <w:szCs w:val="28"/>
        </w:rPr>
        <w:t>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3.1.1. Формирование и развитие инвестиционных площадок: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проведение инвентаризации муниципального недвижимого имущества (свободные и сдаваемые в аренду нежилые помещения, доступные земельные участки), котор</w:t>
      </w:r>
      <w:r w:rsidR="00561A45">
        <w:rPr>
          <w:i w:val="0"/>
          <w:iCs w:val="0"/>
          <w:sz w:val="28"/>
          <w:szCs w:val="28"/>
        </w:rPr>
        <w:t>о</w:t>
      </w:r>
      <w:r w:rsidRPr="001A28E4">
        <w:rPr>
          <w:i w:val="0"/>
          <w:iCs w:val="0"/>
          <w:sz w:val="28"/>
          <w:szCs w:val="28"/>
        </w:rPr>
        <w:t>е могут быть предоставлены и использованы для целей инвестиционной и предпринимательской деятельности. Определение их назначения (категория, вид разрешенного использования), условия предоставления, технические характеристики и параметры, обеспеченность инфраструктурой;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сбор информации об объектах необходимой транспортной, коммунальной, инженерной и социальной инфраструктуры, планируемой к созданию в </w:t>
      </w:r>
      <w:r w:rsidR="00F0060B" w:rsidRPr="001A28E4">
        <w:rPr>
          <w:i w:val="0"/>
          <w:iCs w:val="0"/>
          <w:sz w:val="28"/>
          <w:szCs w:val="28"/>
        </w:rPr>
        <w:t>ЗАТО г</w:t>
      </w:r>
      <w:proofErr w:type="gramStart"/>
      <w:r w:rsidR="00F0060B" w:rsidRPr="001A28E4">
        <w:rPr>
          <w:i w:val="0"/>
          <w:iCs w:val="0"/>
          <w:sz w:val="28"/>
          <w:szCs w:val="28"/>
        </w:rPr>
        <w:t>.Р</w:t>
      </w:r>
      <w:proofErr w:type="gramEnd"/>
      <w:r w:rsidR="00F0060B" w:rsidRPr="001A28E4">
        <w:rPr>
          <w:i w:val="0"/>
          <w:iCs w:val="0"/>
          <w:sz w:val="28"/>
          <w:szCs w:val="28"/>
        </w:rPr>
        <w:t xml:space="preserve">адужный </w:t>
      </w:r>
      <w:r w:rsidRPr="001A28E4">
        <w:rPr>
          <w:i w:val="0"/>
          <w:iCs w:val="0"/>
          <w:sz w:val="28"/>
          <w:szCs w:val="28"/>
        </w:rPr>
        <w:t xml:space="preserve"> в целях формирования ежегодно обновляемого плана инвестиционных объектов и объектов инфраструктуры в городе;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осуществление работы по созданию и развитию промышленных (индус</w:t>
      </w:r>
      <w:r w:rsidR="00F0060B" w:rsidRPr="001A28E4">
        <w:rPr>
          <w:i w:val="0"/>
          <w:iCs w:val="0"/>
          <w:sz w:val="28"/>
          <w:szCs w:val="28"/>
        </w:rPr>
        <w:t xml:space="preserve">триальных) парков, технопарков </w:t>
      </w:r>
      <w:r w:rsidRPr="001A28E4">
        <w:rPr>
          <w:i w:val="0"/>
          <w:iCs w:val="0"/>
          <w:sz w:val="28"/>
          <w:szCs w:val="28"/>
        </w:rPr>
        <w:t>и других объектов поддерживающей инфраструктуры на территории города;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размещение на </w:t>
      </w:r>
      <w:proofErr w:type="spellStart"/>
      <w:r w:rsidRPr="001A28E4">
        <w:rPr>
          <w:i w:val="0"/>
          <w:iCs w:val="0"/>
          <w:sz w:val="28"/>
          <w:szCs w:val="28"/>
        </w:rPr>
        <w:t>интернет-ресурсах</w:t>
      </w:r>
      <w:proofErr w:type="spellEnd"/>
      <w:r w:rsidRPr="001A28E4">
        <w:rPr>
          <w:i w:val="0"/>
          <w:iCs w:val="0"/>
          <w:sz w:val="28"/>
          <w:szCs w:val="28"/>
        </w:rPr>
        <w:t xml:space="preserve"> информации о реализуемых и планируемых к реализации инвестиционных проектах, о предлагаемых инвестиционных площадках, в том числе и на интерактивной карте Владимирской области.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3.1.2. Развитие кадрового потенциала.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привлекательность территории, а значит, и развитие экономики во многом определяется наличием квалифицированных кадров и системы их подготовки. Сложивши</w:t>
      </w:r>
      <w:r w:rsidR="007023DA" w:rsidRPr="001A28E4">
        <w:rPr>
          <w:i w:val="0"/>
          <w:iCs w:val="0"/>
          <w:sz w:val="28"/>
          <w:szCs w:val="28"/>
        </w:rPr>
        <w:t>й</w:t>
      </w:r>
      <w:r w:rsidRPr="001A28E4">
        <w:rPr>
          <w:i w:val="0"/>
          <w:iCs w:val="0"/>
          <w:sz w:val="28"/>
          <w:szCs w:val="28"/>
        </w:rPr>
        <w:t xml:space="preserve">ся дисбаланс в сфере профессионального </w:t>
      </w:r>
      <w:r w:rsidRPr="001A28E4">
        <w:rPr>
          <w:i w:val="0"/>
          <w:iCs w:val="0"/>
          <w:sz w:val="28"/>
          <w:szCs w:val="28"/>
        </w:rPr>
        <w:lastRenderedPageBreak/>
        <w:t xml:space="preserve">образования, нехватка квалифицированных кадров, и прежде всего технических специальностей, могут серьезно ограничить возможности развития экономики. </w:t>
      </w:r>
      <w:r w:rsidR="007023DA" w:rsidRPr="001A28E4">
        <w:rPr>
          <w:i w:val="0"/>
          <w:iCs w:val="0"/>
          <w:sz w:val="28"/>
          <w:szCs w:val="28"/>
        </w:rPr>
        <w:t>П</w:t>
      </w:r>
      <w:r w:rsidRPr="001A28E4">
        <w:rPr>
          <w:i w:val="0"/>
          <w:iCs w:val="0"/>
          <w:sz w:val="28"/>
          <w:szCs w:val="28"/>
        </w:rPr>
        <w:t>редпочтительным направлением развития профессионального образования должна стать подготовка квалифицированных рабочих, мастеров и инженеров.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Решению проблемы подготовки квалифицированных кадров будут способствовать: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прогнозирование потребностей </w:t>
      </w:r>
      <w:proofErr w:type="gramStart"/>
      <w:r w:rsidRPr="001A28E4">
        <w:rPr>
          <w:i w:val="0"/>
          <w:iCs w:val="0"/>
          <w:sz w:val="28"/>
          <w:szCs w:val="28"/>
        </w:rPr>
        <w:t>организаций</w:t>
      </w:r>
      <w:proofErr w:type="gramEnd"/>
      <w:r w:rsidRPr="001A28E4">
        <w:rPr>
          <w:i w:val="0"/>
          <w:iCs w:val="0"/>
          <w:sz w:val="28"/>
          <w:szCs w:val="28"/>
        </w:rPr>
        <w:t xml:space="preserve"> в квалифицированных кадрах исходя из приоритетов стратегии;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содействие в организации мониторинга наличия трудовых ресурсов на региональном уровне;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ведение активной </w:t>
      </w:r>
      <w:proofErr w:type="spellStart"/>
      <w:r w:rsidRPr="001A28E4">
        <w:rPr>
          <w:i w:val="0"/>
          <w:iCs w:val="0"/>
          <w:sz w:val="28"/>
          <w:szCs w:val="28"/>
        </w:rPr>
        <w:t>профориентационной</w:t>
      </w:r>
      <w:proofErr w:type="spellEnd"/>
      <w:r w:rsidRPr="001A28E4">
        <w:rPr>
          <w:i w:val="0"/>
          <w:iCs w:val="0"/>
          <w:sz w:val="28"/>
          <w:szCs w:val="28"/>
        </w:rPr>
        <w:t xml:space="preserve"> работы в общеобразовательных школах;</w:t>
      </w:r>
    </w:p>
    <w:p w:rsidR="007023D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Эффективное решение задачи обеспечения городской экономики квалифицированными кадрами возможно при налаживании и укреплении партнерства администрации города</w:t>
      </w:r>
      <w:r w:rsidR="007023DA" w:rsidRPr="001A28E4">
        <w:rPr>
          <w:i w:val="0"/>
          <w:iCs w:val="0"/>
          <w:sz w:val="28"/>
          <w:szCs w:val="28"/>
        </w:rPr>
        <w:t>,</w:t>
      </w:r>
      <w:r w:rsidRPr="001A28E4">
        <w:rPr>
          <w:i w:val="0"/>
          <w:iCs w:val="0"/>
          <w:sz w:val="28"/>
          <w:szCs w:val="28"/>
        </w:rPr>
        <w:t xml:space="preserve"> предприятий </w:t>
      </w:r>
      <w:r w:rsidR="007023DA" w:rsidRPr="001A28E4">
        <w:rPr>
          <w:i w:val="0"/>
          <w:iCs w:val="0"/>
          <w:sz w:val="28"/>
          <w:szCs w:val="28"/>
        </w:rPr>
        <w:t>и</w:t>
      </w:r>
      <w:r w:rsidRPr="001A28E4">
        <w:rPr>
          <w:i w:val="0"/>
          <w:iCs w:val="0"/>
          <w:sz w:val="28"/>
          <w:szCs w:val="28"/>
        </w:rPr>
        <w:t xml:space="preserve"> многопрофильных учреждений начального и среднего профессионального образования по значимым </w:t>
      </w:r>
      <w:r w:rsidR="007023DA" w:rsidRPr="001A28E4">
        <w:rPr>
          <w:i w:val="0"/>
          <w:iCs w:val="0"/>
          <w:sz w:val="28"/>
          <w:szCs w:val="28"/>
        </w:rPr>
        <w:t>для экономики города профессиям.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3.1.3. Развитие эффективных механизмов взаимодействия </w:t>
      </w:r>
      <w:proofErr w:type="spellStart"/>
      <w:proofErr w:type="gramStart"/>
      <w:r w:rsidRPr="001A28E4">
        <w:rPr>
          <w:i w:val="0"/>
          <w:iCs w:val="0"/>
          <w:sz w:val="28"/>
          <w:szCs w:val="28"/>
        </w:rPr>
        <w:t>бизнес-структур</w:t>
      </w:r>
      <w:proofErr w:type="spellEnd"/>
      <w:proofErr w:type="gramEnd"/>
      <w:r w:rsidRPr="001A28E4">
        <w:rPr>
          <w:i w:val="0"/>
          <w:iCs w:val="0"/>
          <w:sz w:val="28"/>
          <w:szCs w:val="28"/>
        </w:rPr>
        <w:t xml:space="preserve"> и администрации города.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Успех реализации инвестиционного </w:t>
      </w:r>
      <w:r w:rsidR="002C7EC9">
        <w:rPr>
          <w:i w:val="0"/>
          <w:iCs w:val="0"/>
          <w:sz w:val="28"/>
          <w:szCs w:val="28"/>
        </w:rPr>
        <w:t>п</w:t>
      </w:r>
      <w:r w:rsidR="002C7EC9" w:rsidRPr="001A28E4">
        <w:rPr>
          <w:i w:val="0"/>
          <w:iCs w:val="0"/>
          <w:sz w:val="28"/>
          <w:szCs w:val="28"/>
        </w:rPr>
        <w:t xml:space="preserve">лана </w:t>
      </w:r>
      <w:r w:rsidRPr="001A28E4">
        <w:rPr>
          <w:i w:val="0"/>
          <w:iCs w:val="0"/>
          <w:sz w:val="28"/>
          <w:szCs w:val="28"/>
        </w:rPr>
        <w:t>развития во многом обусловлен необходимостью вовлечения всех основных субъектов, от которых зависят результаты городского развития, включая органы местного самоуправления, крупные и средние предприятия, малый бизнес и учреждения социальной сферы, население, общественные организации и СМИ.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Партнерство в стратегическом управлении представляет собой механизм вовлечения, координации и мотивации заинтересованных в реализации инвестиционного </w:t>
      </w:r>
      <w:r w:rsidR="002C7EC9">
        <w:rPr>
          <w:i w:val="0"/>
          <w:iCs w:val="0"/>
          <w:sz w:val="28"/>
          <w:szCs w:val="28"/>
        </w:rPr>
        <w:t>п</w:t>
      </w:r>
      <w:r w:rsidRPr="001A28E4">
        <w:rPr>
          <w:i w:val="0"/>
          <w:iCs w:val="0"/>
          <w:sz w:val="28"/>
          <w:szCs w:val="28"/>
        </w:rPr>
        <w:t xml:space="preserve">лана </w:t>
      </w:r>
      <w:r w:rsidR="007023DA" w:rsidRPr="001A28E4">
        <w:rPr>
          <w:i w:val="0"/>
          <w:iCs w:val="0"/>
          <w:sz w:val="28"/>
          <w:szCs w:val="28"/>
        </w:rPr>
        <w:t>развития ЗАТО г</w:t>
      </w:r>
      <w:proofErr w:type="gramStart"/>
      <w:r w:rsidR="007023DA" w:rsidRPr="001A28E4">
        <w:rPr>
          <w:i w:val="0"/>
          <w:iCs w:val="0"/>
          <w:sz w:val="28"/>
          <w:szCs w:val="28"/>
        </w:rPr>
        <w:t>.Р</w:t>
      </w:r>
      <w:proofErr w:type="gramEnd"/>
      <w:r w:rsidR="007023DA" w:rsidRPr="001A28E4">
        <w:rPr>
          <w:i w:val="0"/>
          <w:iCs w:val="0"/>
          <w:sz w:val="28"/>
          <w:szCs w:val="28"/>
        </w:rPr>
        <w:t>адужный</w:t>
      </w:r>
      <w:r w:rsidRPr="001A28E4">
        <w:rPr>
          <w:i w:val="0"/>
          <w:iCs w:val="0"/>
          <w:sz w:val="28"/>
          <w:szCs w:val="28"/>
        </w:rPr>
        <w:t xml:space="preserve"> субъектов. По сути, партнерство является движущей силой реализации инвестиционного </w:t>
      </w:r>
      <w:r w:rsidR="002C7EC9">
        <w:rPr>
          <w:i w:val="0"/>
          <w:iCs w:val="0"/>
          <w:sz w:val="28"/>
          <w:szCs w:val="28"/>
        </w:rPr>
        <w:t>п</w:t>
      </w:r>
      <w:r w:rsidR="00BF4F60" w:rsidRPr="001A28E4">
        <w:rPr>
          <w:i w:val="0"/>
          <w:iCs w:val="0"/>
          <w:sz w:val="28"/>
          <w:szCs w:val="28"/>
        </w:rPr>
        <w:t xml:space="preserve">лана </w:t>
      </w:r>
      <w:r w:rsidRPr="001A28E4">
        <w:rPr>
          <w:i w:val="0"/>
          <w:iCs w:val="0"/>
          <w:sz w:val="28"/>
          <w:szCs w:val="28"/>
        </w:rPr>
        <w:t>развития, обеспечивает достижение ее целей и преемственность в долгосрочной перспективе.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К </w:t>
      </w:r>
      <w:proofErr w:type="gramStart"/>
      <w:r w:rsidRPr="001A28E4">
        <w:rPr>
          <w:i w:val="0"/>
          <w:iCs w:val="0"/>
          <w:sz w:val="28"/>
          <w:szCs w:val="28"/>
        </w:rPr>
        <w:t>внутригородскому</w:t>
      </w:r>
      <w:proofErr w:type="gramEnd"/>
      <w:r w:rsidRPr="001A28E4">
        <w:rPr>
          <w:i w:val="0"/>
          <w:iCs w:val="0"/>
          <w:sz w:val="28"/>
          <w:szCs w:val="28"/>
        </w:rPr>
        <w:t xml:space="preserve"> относятся общественное и гражданское участие и </w:t>
      </w:r>
      <w:proofErr w:type="spellStart"/>
      <w:r w:rsidR="00BF4F60" w:rsidRPr="001A28E4">
        <w:rPr>
          <w:i w:val="0"/>
          <w:iCs w:val="0"/>
          <w:sz w:val="28"/>
          <w:szCs w:val="28"/>
        </w:rPr>
        <w:t>муниципально</w:t>
      </w:r>
      <w:proofErr w:type="spellEnd"/>
      <w:r w:rsidR="002C7EC9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-</w:t>
      </w:r>
      <w:r w:rsidR="002C7EC9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частно</w:t>
      </w:r>
      <w:r w:rsidR="002C7EC9">
        <w:rPr>
          <w:i w:val="0"/>
          <w:iCs w:val="0"/>
          <w:sz w:val="28"/>
          <w:szCs w:val="28"/>
        </w:rPr>
        <w:t xml:space="preserve">е </w:t>
      </w:r>
      <w:r w:rsidRPr="001A28E4">
        <w:rPr>
          <w:i w:val="0"/>
          <w:iCs w:val="0"/>
          <w:sz w:val="28"/>
          <w:szCs w:val="28"/>
        </w:rPr>
        <w:t>партнерство, к внешнему - региональное и меж</w:t>
      </w:r>
      <w:r w:rsidR="0095151D">
        <w:rPr>
          <w:i w:val="0"/>
          <w:iCs w:val="0"/>
          <w:sz w:val="28"/>
          <w:szCs w:val="28"/>
        </w:rPr>
        <w:t>муниципальное</w:t>
      </w:r>
      <w:r w:rsidRPr="001A28E4">
        <w:rPr>
          <w:i w:val="0"/>
          <w:iCs w:val="0"/>
          <w:sz w:val="28"/>
          <w:szCs w:val="28"/>
        </w:rPr>
        <w:t xml:space="preserve"> сотрудничество</w:t>
      </w:r>
      <w:r w:rsidR="0095151D">
        <w:rPr>
          <w:i w:val="0"/>
          <w:iCs w:val="0"/>
          <w:sz w:val="28"/>
          <w:szCs w:val="28"/>
        </w:rPr>
        <w:t>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Общественное участие в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 будет способствовать консолидации городского сообщества в целом, обеспечит активную поддержку программ и проектов со стороны граждан и их непосредственное вовлечение в процесс городского развития. Актуальность вовлечения особенно высока там, где требуется осуществить конкретные действия. Например, необходима не просто поддержка городским сообществом идеи оздоровления, но и его конкретные шаги - бросить курить, начать заниматься физкультурой и т.д.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proofErr w:type="spellStart"/>
      <w:r>
        <w:rPr>
          <w:i w:val="0"/>
          <w:iCs w:val="0"/>
          <w:sz w:val="28"/>
          <w:szCs w:val="28"/>
        </w:rPr>
        <w:t>М</w:t>
      </w:r>
      <w:r w:rsidRPr="001A28E4">
        <w:rPr>
          <w:i w:val="0"/>
          <w:iCs w:val="0"/>
          <w:sz w:val="28"/>
          <w:szCs w:val="28"/>
        </w:rPr>
        <w:t>униципально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частно</w:t>
      </w:r>
      <w:r>
        <w:rPr>
          <w:i w:val="0"/>
          <w:iCs w:val="0"/>
          <w:sz w:val="28"/>
          <w:szCs w:val="28"/>
        </w:rPr>
        <w:t xml:space="preserve">е </w:t>
      </w:r>
      <w:r w:rsidR="00954D5A" w:rsidRPr="001A28E4">
        <w:rPr>
          <w:i w:val="0"/>
          <w:iCs w:val="0"/>
          <w:sz w:val="28"/>
          <w:szCs w:val="28"/>
        </w:rPr>
        <w:t xml:space="preserve">партнерство представляет любую форму кооперации между публичными и частными сторонами, является важным элементом механизма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="00954D5A" w:rsidRPr="001A28E4">
        <w:rPr>
          <w:i w:val="0"/>
          <w:iCs w:val="0"/>
          <w:sz w:val="28"/>
          <w:szCs w:val="28"/>
        </w:rPr>
        <w:t>развития, позволяющим разделить риск и ответственность за выполнение наиболее важных проектов с бизнес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 xml:space="preserve">сообществом, тем самым усиливая интегрирующую и объединяющую роль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="00954D5A"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3.2. Мероприятия, направленные на реализацию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lastRenderedPageBreak/>
        <w:t xml:space="preserve">- развитие </w:t>
      </w:r>
      <w:r w:rsidR="002C7EC9" w:rsidRPr="002C7EC9">
        <w:rPr>
          <w:i w:val="0"/>
          <w:iCs w:val="0"/>
          <w:sz w:val="28"/>
          <w:szCs w:val="28"/>
        </w:rPr>
        <w:t>инженерной инфраструктуры</w:t>
      </w:r>
      <w:r w:rsidR="002C7EC9">
        <w:rPr>
          <w:i w:val="0"/>
          <w:iCs w:val="0"/>
          <w:sz w:val="28"/>
          <w:szCs w:val="28"/>
        </w:rPr>
        <w:t xml:space="preserve">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продолжение диверсификации </w:t>
      </w:r>
      <w:r w:rsidR="002C7EC9">
        <w:rPr>
          <w:i w:val="0"/>
          <w:iCs w:val="0"/>
          <w:sz w:val="28"/>
          <w:szCs w:val="28"/>
        </w:rPr>
        <w:t>предприятий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комплексное развитие пищевого производства;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="00954D5A" w:rsidRPr="001A28E4">
        <w:rPr>
          <w:i w:val="0"/>
          <w:iCs w:val="0"/>
          <w:sz w:val="28"/>
          <w:szCs w:val="28"/>
        </w:rPr>
        <w:t>развитие отраслей промышленности, использующих производимые в регионе инновационные продукты.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3.3. Механизм мониторинга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Одним из условий успешной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 является наличие стратегического контроля - системы мониторинга и оценки результативности и эффективности ее реализации. Мониторинг обеспечивает обратную связь между инвестиционн</w:t>
      </w:r>
      <w:r w:rsidR="00BF4F60" w:rsidRPr="001A28E4">
        <w:rPr>
          <w:i w:val="0"/>
          <w:iCs w:val="0"/>
          <w:sz w:val="28"/>
          <w:szCs w:val="28"/>
        </w:rPr>
        <w:t>ым</w:t>
      </w:r>
      <w:r w:rsidRPr="001A28E4">
        <w:rPr>
          <w:i w:val="0"/>
          <w:iCs w:val="0"/>
          <w:sz w:val="28"/>
          <w:szCs w:val="28"/>
        </w:rPr>
        <w:t xml:space="preserve"> </w:t>
      </w:r>
      <w:r w:rsidR="00BF4F60" w:rsidRPr="001A28E4">
        <w:rPr>
          <w:i w:val="0"/>
          <w:iCs w:val="0"/>
          <w:sz w:val="28"/>
          <w:szCs w:val="28"/>
        </w:rPr>
        <w:t xml:space="preserve">планом </w:t>
      </w:r>
      <w:r w:rsidRPr="001A28E4">
        <w:rPr>
          <w:i w:val="0"/>
          <w:iCs w:val="0"/>
          <w:sz w:val="28"/>
          <w:szCs w:val="28"/>
        </w:rPr>
        <w:t>развития, конкретными шагами по е</w:t>
      </w:r>
      <w:r w:rsidR="00BF4F60" w:rsidRPr="001A28E4">
        <w:rPr>
          <w:i w:val="0"/>
          <w:iCs w:val="0"/>
          <w:sz w:val="28"/>
          <w:szCs w:val="28"/>
        </w:rPr>
        <w:t>го</w:t>
      </w:r>
      <w:r w:rsidRPr="001A28E4">
        <w:rPr>
          <w:i w:val="0"/>
          <w:iCs w:val="0"/>
          <w:sz w:val="28"/>
          <w:szCs w:val="28"/>
        </w:rPr>
        <w:t xml:space="preserve"> реализации и достигнутыми результатами. На основе данных мониторинга осуществляются: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корректировка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 xml:space="preserve">развития, </w:t>
      </w:r>
      <w:r w:rsidR="00344052">
        <w:rPr>
          <w:i w:val="0"/>
          <w:iCs w:val="0"/>
          <w:sz w:val="28"/>
          <w:szCs w:val="28"/>
        </w:rPr>
        <w:t xml:space="preserve">муниципальных </w:t>
      </w:r>
      <w:r w:rsidRPr="001A28E4">
        <w:rPr>
          <w:i w:val="0"/>
          <w:iCs w:val="0"/>
          <w:sz w:val="28"/>
          <w:szCs w:val="28"/>
        </w:rPr>
        <w:t xml:space="preserve"> программ и проектов,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инициирование разработки и реализации новых программ и проектов по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информирование городского </w:t>
      </w:r>
      <w:r w:rsidR="002C7EC9">
        <w:rPr>
          <w:i w:val="0"/>
          <w:iCs w:val="0"/>
          <w:sz w:val="28"/>
          <w:szCs w:val="28"/>
        </w:rPr>
        <w:t>населения</w:t>
      </w:r>
      <w:r w:rsidRPr="001A28E4">
        <w:rPr>
          <w:i w:val="0"/>
          <w:iCs w:val="0"/>
          <w:sz w:val="28"/>
          <w:szCs w:val="28"/>
        </w:rPr>
        <w:t xml:space="preserve"> о ходе реализации инвестиционного </w:t>
      </w:r>
      <w:r w:rsidR="00BF4F60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 xml:space="preserve">развития через </w:t>
      </w:r>
      <w:r w:rsidR="003964A9">
        <w:rPr>
          <w:i w:val="0"/>
          <w:iCs w:val="0"/>
          <w:sz w:val="28"/>
          <w:szCs w:val="28"/>
        </w:rPr>
        <w:t xml:space="preserve"> средства массовой информации</w:t>
      </w:r>
      <w:r w:rsidRPr="001A28E4">
        <w:rPr>
          <w:i w:val="0"/>
          <w:iCs w:val="0"/>
          <w:sz w:val="28"/>
          <w:szCs w:val="28"/>
        </w:rPr>
        <w:t xml:space="preserve">, </w:t>
      </w:r>
      <w:r w:rsidR="003964A9">
        <w:rPr>
          <w:i w:val="0"/>
          <w:iCs w:val="0"/>
          <w:sz w:val="28"/>
          <w:szCs w:val="28"/>
        </w:rPr>
        <w:t>информационн</w:t>
      </w:r>
      <w:proofErr w:type="gramStart"/>
      <w:r w:rsidR="003964A9">
        <w:rPr>
          <w:i w:val="0"/>
          <w:iCs w:val="0"/>
          <w:sz w:val="28"/>
          <w:szCs w:val="28"/>
        </w:rPr>
        <w:t>о-</w:t>
      </w:r>
      <w:proofErr w:type="gramEnd"/>
      <w:r w:rsidR="003964A9">
        <w:rPr>
          <w:i w:val="0"/>
          <w:iCs w:val="0"/>
          <w:sz w:val="28"/>
          <w:szCs w:val="28"/>
        </w:rPr>
        <w:t xml:space="preserve"> телекоммуникационную систему интернет</w:t>
      </w:r>
      <w:r w:rsidRPr="001A28E4">
        <w:rPr>
          <w:i w:val="0"/>
          <w:iCs w:val="0"/>
          <w:sz w:val="28"/>
          <w:szCs w:val="28"/>
        </w:rPr>
        <w:t>, встречи руководителей города с горожанами;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перераспределение ресурсов по направлениям инвестиционного </w:t>
      </w:r>
      <w:r w:rsidR="006B2241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Оценку результативности инвестиционного </w:t>
      </w:r>
      <w:r w:rsidR="006B2241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 предлагается проводить поэтапно: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ежегодная оперативная оценка - оценивается полнота выполнения </w:t>
      </w:r>
      <w:r w:rsidR="00561A45">
        <w:rPr>
          <w:i w:val="0"/>
          <w:iCs w:val="0"/>
          <w:sz w:val="28"/>
          <w:szCs w:val="28"/>
        </w:rPr>
        <w:t>муниципальных</w:t>
      </w:r>
      <w:r w:rsidRPr="001A28E4">
        <w:rPr>
          <w:i w:val="0"/>
          <w:iCs w:val="0"/>
          <w:sz w:val="28"/>
          <w:szCs w:val="28"/>
        </w:rPr>
        <w:t xml:space="preserve"> программ,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 и степени завершения инвестиционных проектов, вошедших в трехлетний план, источниками информации для оценки являются </w:t>
      </w:r>
      <w:r w:rsidR="002C7EC9" w:rsidRPr="001A28E4">
        <w:rPr>
          <w:i w:val="0"/>
          <w:iCs w:val="0"/>
          <w:sz w:val="28"/>
          <w:szCs w:val="28"/>
        </w:rPr>
        <w:t xml:space="preserve">отчеты исполнителей </w:t>
      </w:r>
      <w:r w:rsidR="00344052">
        <w:rPr>
          <w:i w:val="0"/>
          <w:iCs w:val="0"/>
          <w:sz w:val="28"/>
          <w:szCs w:val="28"/>
        </w:rPr>
        <w:t>муниципальных</w:t>
      </w:r>
      <w:r w:rsidR="002C7EC9" w:rsidRPr="001A28E4">
        <w:rPr>
          <w:i w:val="0"/>
          <w:iCs w:val="0"/>
          <w:sz w:val="28"/>
          <w:szCs w:val="28"/>
        </w:rPr>
        <w:t xml:space="preserve"> программ </w:t>
      </w:r>
      <w:r w:rsidR="00D53DA2">
        <w:rPr>
          <w:i w:val="0"/>
          <w:iCs w:val="0"/>
          <w:sz w:val="28"/>
          <w:szCs w:val="28"/>
        </w:rPr>
        <w:t xml:space="preserve">и </w:t>
      </w:r>
      <w:r w:rsidRPr="001A28E4">
        <w:rPr>
          <w:i w:val="0"/>
          <w:iCs w:val="0"/>
          <w:sz w:val="28"/>
          <w:szCs w:val="28"/>
        </w:rPr>
        <w:t xml:space="preserve">доклады о результатах и основных направлениях деятельности </w:t>
      </w:r>
      <w:r w:rsidR="00D53DA2">
        <w:rPr>
          <w:i w:val="0"/>
          <w:iCs w:val="0"/>
          <w:sz w:val="28"/>
          <w:szCs w:val="28"/>
        </w:rPr>
        <w:t>организаций и предприятий участвующих в инвестиционных проектах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трехлетняя стратегическая оценка - осуществляется оценка и анализ тенденций в различных сферах жизнедеятельности, выявляются причины, вызывающие тот или иной характер изменений, оценивается степень достижения целевых показателей трехлетнего плана.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По результатам проведения стратегической оценки подготавливается отчет о ходе реализации инвестиционного </w:t>
      </w:r>
      <w:r w:rsidR="006B2241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1A28E4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Информирование горожан о ходе реализации инвестиционного </w:t>
      </w:r>
      <w:r w:rsidR="006B2241" w:rsidRPr="001A28E4">
        <w:rPr>
          <w:i w:val="0"/>
          <w:iCs w:val="0"/>
          <w:sz w:val="28"/>
          <w:szCs w:val="28"/>
        </w:rPr>
        <w:t xml:space="preserve">плана </w:t>
      </w:r>
      <w:r w:rsidRPr="001A28E4">
        <w:rPr>
          <w:i w:val="0"/>
          <w:iCs w:val="0"/>
          <w:sz w:val="28"/>
          <w:szCs w:val="28"/>
        </w:rPr>
        <w:t xml:space="preserve">развития целесообразно осуществлять в рамках отчетной кампании, включающей ежегодный отчет </w:t>
      </w:r>
      <w:r w:rsidR="001A28E4" w:rsidRPr="001A28E4">
        <w:rPr>
          <w:i w:val="0"/>
          <w:iCs w:val="0"/>
          <w:sz w:val="28"/>
          <w:szCs w:val="28"/>
        </w:rPr>
        <w:t>главы администрации</w:t>
      </w:r>
      <w:r w:rsidRPr="001A28E4">
        <w:rPr>
          <w:i w:val="0"/>
          <w:iCs w:val="0"/>
          <w:sz w:val="28"/>
          <w:szCs w:val="28"/>
        </w:rPr>
        <w:t xml:space="preserve"> города</w:t>
      </w:r>
      <w:r w:rsidR="001A28E4" w:rsidRPr="001A28E4">
        <w:rPr>
          <w:i w:val="0"/>
          <w:iCs w:val="0"/>
          <w:sz w:val="28"/>
          <w:szCs w:val="28"/>
        </w:rPr>
        <w:t>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1A28E4" w:rsidRPr="001A28E4" w:rsidRDefault="001A28E4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Default="00954D5A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3.4. Приоритетные инвестиционные проекты.</w:t>
      </w:r>
    </w:p>
    <w:p w:rsidR="00DF4284" w:rsidRDefault="00DF4284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833" w:rsidRDefault="00795833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833" w:rsidRDefault="00795833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833" w:rsidRDefault="00795833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833" w:rsidRPr="001A28E4" w:rsidRDefault="00795833" w:rsidP="001A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65"/>
        <w:gridCol w:w="907"/>
        <w:gridCol w:w="1792"/>
        <w:gridCol w:w="2551"/>
        <w:gridCol w:w="1559"/>
      </w:tblGrid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28E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A28E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A28E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 xml:space="preserve">Ресурсное обеспечение (за счет всех источников </w:t>
            </w:r>
            <w:proofErr w:type="spellStart"/>
            <w:proofErr w:type="gramStart"/>
            <w:r w:rsidRPr="001A28E4">
              <w:rPr>
                <w:rFonts w:ascii="Times New Roman" w:hAnsi="Times New Roman" w:cs="Times New Roman"/>
                <w:sz w:val="20"/>
              </w:rPr>
              <w:t>фи</w:t>
            </w:r>
            <w:r w:rsidR="009F4209">
              <w:rPr>
                <w:rFonts w:ascii="Times New Roman" w:hAnsi="Times New Roman" w:cs="Times New Roman"/>
                <w:sz w:val="20"/>
              </w:rPr>
              <w:t>-</w:t>
            </w:r>
            <w:r w:rsidRPr="001A28E4">
              <w:rPr>
                <w:rFonts w:ascii="Times New Roman" w:hAnsi="Times New Roman" w:cs="Times New Roman"/>
                <w:sz w:val="20"/>
              </w:rPr>
              <w:t>нансировани</w:t>
            </w:r>
            <w:r w:rsidR="009F420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proofErr w:type="gramEnd"/>
            <w:r w:rsidRPr="001A28E4">
              <w:rPr>
                <w:rFonts w:ascii="Times New Roman" w:hAnsi="Times New Roman" w:cs="Times New Roman"/>
                <w:sz w:val="20"/>
              </w:rPr>
              <w:t>)</w:t>
            </w:r>
          </w:p>
          <w:p w:rsidR="001A28E4" w:rsidRPr="001A28E4" w:rsidRDefault="001A28E4" w:rsidP="009F4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8E4">
              <w:rPr>
                <w:rFonts w:ascii="Times New Roman" w:hAnsi="Times New Roman" w:cs="Times New Roman"/>
                <w:sz w:val="20"/>
              </w:rPr>
              <w:t>(</w:t>
            </w:r>
            <w:r w:rsidR="009F4209">
              <w:rPr>
                <w:rFonts w:ascii="Times New Roman" w:hAnsi="Times New Roman" w:cs="Times New Roman"/>
                <w:sz w:val="20"/>
              </w:rPr>
              <w:t>млн</w:t>
            </w:r>
            <w:r w:rsidRPr="001A28E4">
              <w:rPr>
                <w:rFonts w:ascii="Times New Roman" w:hAnsi="Times New Roman" w:cs="Times New Roman"/>
                <w:sz w:val="20"/>
              </w:rPr>
              <w:t>. руб.)</w:t>
            </w:r>
          </w:p>
        </w:tc>
      </w:tr>
      <w:tr w:rsidR="001A28E4" w:rsidRPr="001A28E4" w:rsidTr="00D53DA2">
        <w:tc>
          <w:tcPr>
            <w:tcW w:w="10268" w:type="dxa"/>
            <w:gridSpan w:val="6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«Техническое перевооружение опытного производства  на федеральном казенном предприятии «государственный лазерный  полигон «Радуга»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 лазерный полигон «Радуга»</w:t>
            </w:r>
          </w:p>
        </w:tc>
        <w:tc>
          <w:tcPr>
            <w:tcW w:w="2551" w:type="dxa"/>
          </w:tcPr>
          <w:p w:rsidR="001A28E4" w:rsidRPr="001A28E4" w:rsidRDefault="001A28E4" w:rsidP="00951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Оснащение опытного производства высокопроизводительным современным оборудованием. Увеличени</w:t>
            </w:r>
            <w:r w:rsidR="009515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портфеля заказов. Увеличени</w:t>
            </w:r>
            <w:r w:rsidR="0095151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количества рабочих мест.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1574,9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производств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Орион-Р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Орион-Р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»"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готовой продукции. Улучшение логистики.</w:t>
            </w:r>
          </w:p>
          <w:p w:rsidR="001A28E4" w:rsidRPr="001A28E4" w:rsidRDefault="001A28E4" w:rsidP="00951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95151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количества рабочих мест.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производственного помещения  ООО </w:t>
            </w: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«Владимирский стандарт»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2015 - 2016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«Владимирский стандарт»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Увеличение выработки на 50 тыс. тонн в месяц.</w:t>
            </w:r>
          </w:p>
          <w:p w:rsidR="001A28E4" w:rsidRPr="001A28E4" w:rsidRDefault="001A28E4" w:rsidP="00EB7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количества рабочих мест.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обеззараживания сточных вод на очистных сооружениях северной группы второй очереди на территории ЗАТО г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МУП ВКТС ЗАТО</w:t>
            </w: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</w:p>
          <w:p w:rsidR="001A28E4" w:rsidRPr="001A28E4" w:rsidRDefault="00A63825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2551" w:type="dxa"/>
          </w:tcPr>
          <w:p w:rsidR="001A28E4" w:rsidRPr="001A28E4" w:rsidRDefault="001A28E4" w:rsidP="00EB7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очистки сточных вод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ЗАО 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Радугаэнерго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» в сфере 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 ЗАТО г. Радужный</w:t>
            </w: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Радугаэнерго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Снижение технологических потерь тепловой энергии при её передаче, сокращение удельных расходов энергетических ресурсов, повышение эффективности и надежности системы теплоснабжения.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ЗАО 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Радугаэнерго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» по развитию системы водоснабжения ЗАТО г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4" w:rsidRPr="001A28E4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Радугаэнерго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водоснабжения населения и предприятий ЗАТО г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5,61</w:t>
            </w:r>
          </w:p>
        </w:tc>
      </w:tr>
      <w:tr w:rsidR="001A28E4" w:rsidRPr="001A28E4" w:rsidTr="00D53DA2">
        <w:tc>
          <w:tcPr>
            <w:tcW w:w="10268" w:type="dxa"/>
            <w:gridSpan w:val="6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инфраструктуры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площадок 16 и 17 (электроснабжение, газоснабжение, водоснабжение)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инфраструктуры поддержки малого предпринимательства. Создание новых рабочих мест. Увеличение налоговых поступлений в бюджет ЗАТО г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  <w:shd w:val="clear" w:color="auto" w:fill="auto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Реконструкция напорных коллекторов  от КНС-38 и  КНС -50 до ОССГ и модернизация существующих КНС-38,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КНС-50, КНС-167 </w:t>
            </w:r>
          </w:p>
        </w:tc>
        <w:tc>
          <w:tcPr>
            <w:tcW w:w="907" w:type="dxa"/>
            <w:shd w:val="clear" w:color="auto" w:fill="auto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92" w:type="dxa"/>
            <w:shd w:val="clear" w:color="auto" w:fill="auto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</w:tc>
        <w:tc>
          <w:tcPr>
            <w:tcW w:w="2551" w:type="dxa"/>
            <w:shd w:val="clear" w:color="auto" w:fill="auto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Уменьшение и локализация негативного воздействия отходов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Реконструкция ВЛ-110 кВ с заменой линейной арматуры и отдельных опор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Увеличение надежности электроснабжения города, снижение эксплуатационных затрат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EB7342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8E4" w:rsidRPr="00EB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газопровода высокого давления протяженностью 28 км  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Увеличение надежности газоснабжения жилой зоны и промышленных объектов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4" w:rsidRPr="001A28E4" w:rsidTr="00D53DA2">
        <w:tc>
          <w:tcPr>
            <w:tcW w:w="10268" w:type="dxa"/>
            <w:gridSpan w:val="6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Развитие микрорайонов 7/3, юго-западной части 9 квартала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</w:tc>
        <w:tc>
          <w:tcPr>
            <w:tcW w:w="2551" w:type="dxa"/>
          </w:tcPr>
          <w:p w:rsidR="001A28E4" w:rsidRPr="001A28E4" w:rsidRDefault="001A28E4" w:rsidP="00EB7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улучшение жилищны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жителей города. 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жиль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квалифицированных кадров.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прогулочных веранд в детских садах № 3 и № 5. 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792" w:type="dxa"/>
          </w:tcPr>
          <w:p w:rsidR="001A28E4" w:rsidRPr="001A28E4" w:rsidRDefault="00836F4E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дошкольного образования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детского дошкольного учреждения на 600 мест  №5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1792" w:type="dxa"/>
          </w:tcPr>
          <w:p w:rsidR="001A28E4" w:rsidRPr="001A28E4" w:rsidRDefault="00836F4E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1A28E4" w:rsidRPr="001A28E4" w:rsidRDefault="0002111D" w:rsidP="00021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загородного </w:t>
            </w: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оздровительного</w:t>
            </w:r>
            <w:proofErr w:type="spell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лагеря «Лесной городок»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92" w:type="dxa"/>
          </w:tcPr>
          <w:p w:rsidR="001A28E4" w:rsidRPr="001A28E4" w:rsidRDefault="00836F4E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оздоровления детей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с газовой котельной в загородном оздоровительном лагере «Лесной городок»</w:t>
            </w:r>
          </w:p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92" w:type="dxa"/>
          </w:tcPr>
          <w:p w:rsidR="001A28E4" w:rsidRPr="001A28E4" w:rsidRDefault="00836F4E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круглогодичного оздоровления детей, развитие семейных форм отдыха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библиотеки</w:t>
            </w:r>
          </w:p>
        </w:tc>
        <w:tc>
          <w:tcPr>
            <w:tcW w:w="907" w:type="dxa"/>
          </w:tcPr>
          <w:p w:rsidR="001A28E4" w:rsidRPr="001A28E4" w:rsidRDefault="001A28E4" w:rsidP="00021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ККиС</w:t>
            </w:r>
            <w:proofErr w:type="spellEnd"/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Улучшение библиотечного обслуживания населения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A28E4" w:rsidRPr="001A28E4" w:rsidTr="00D53DA2">
        <w:tc>
          <w:tcPr>
            <w:tcW w:w="794" w:type="dxa"/>
          </w:tcPr>
          <w:p w:rsidR="001A28E4" w:rsidRPr="001A28E4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дошкольного учреждения на 235 ме</w:t>
            </w:r>
            <w:proofErr w:type="gramStart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ст в кв</w:t>
            </w:r>
            <w:proofErr w:type="gramEnd"/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артале 7/3</w:t>
            </w:r>
          </w:p>
        </w:tc>
        <w:tc>
          <w:tcPr>
            <w:tcW w:w="907" w:type="dxa"/>
          </w:tcPr>
          <w:p w:rsidR="001A28E4" w:rsidRPr="001A28E4" w:rsidRDefault="001A28E4" w:rsidP="00021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</w:tcPr>
          <w:p w:rsidR="001A28E4" w:rsidRPr="001A28E4" w:rsidRDefault="00836F4E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 дошкольного образования детского сада на 235 мест</w:t>
            </w:r>
          </w:p>
        </w:tc>
        <w:tc>
          <w:tcPr>
            <w:tcW w:w="1559" w:type="dxa"/>
          </w:tcPr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1A28E4" w:rsidRP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4" w:rsidRPr="008226E8" w:rsidTr="00D53DA2">
        <w:tc>
          <w:tcPr>
            <w:tcW w:w="794" w:type="dxa"/>
          </w:tcPr>
          <w:p w:rsidR="001A28E4" w:rsidRPr="00EB7342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5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центра</w:t>
            </w:r>
          </w:p>
        </w:tc>
        <w:tc>
          <w:tcPr>
            <w:tcW w:w="907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1792" w:type="dxa"/>
          </w:tcPr>
          <w:p w:rsidR="001A28E4" w:rsidRPr="001A28E4" w:rsidRDefault="003067C0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1A28E4" w:rsidRPr="001A28E4" w:rsidRDefault="001A28E4" w:rsidP="006A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1A28E4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A28E4" w:rsidRPr="00367FB2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4E" w:rsidRPr="003036E2" w:rsidRDefault="003036E2" w:rsidP="003036E2">
      <w:pPr>
        <w:pStyle w:val="a7"/>
        <w:ind w:left="1418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3825" w:rsidRPr="003036E2">
        <w:rPr>
          <w:rFonts w:ascii="Times New Roman" w:hAnsi="Times New Roman" w:cs="Times New Roman"/>
          <w:sz w:val="20"/>
          <w:szCs w:val="20"/>
        </w:rPr>
        <w:t xml:space="preserve">МКУ «ГКМХ» - муниципальное казенное учреждение </w:t>
      </w:r>
      <w:r w:rsidR="00836F4E" w:rsidRPr="003036E2">
        <w:rPr>
          <w:rFonts w:ascii="Times New Roman" w:hAnsi="Times New Roman" w:cs="Times New Roman"/>
          <w:sz w:val="20"/>
          <w:szCs w:val="20"/>
        </w:rPr>
        <w:t>«Городской комитет муниципального хозяйства»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36F4E" w:rsidRPr="003036E2">
        <w:rPr>
          <w:rFonts w:ascii="Times New Roman" w:hAnsi="Times New Roman" w:cs="Times New Roman"/>
          <w:sz w:val="20"/>
          <w:szCs w:val="20"/>
        </w:rPr>
        <w:t>ЗАТО г</w:t>
      </w:r>
      <w:proofErr w:type="gramStart"/>
      <w:r w:rsidR="00836F4E"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36F4E" w:rsidRPr="003036E2">
        <w:rPr>
          <w:rFonts w:ascii="Times New Roman" w:hAnsi="Times New Roman" w:cs="Times New Roman"/>
          <w:sz w:val="20"/>
          <w:szCs w:val="20"/>
        </w:rPr>
        <w:t>адужный Владимирской обла</w:t>
      </w:r>
      <w:r w:rsidRPr="003036E2">
        <w:rPr>
          <w:rFonts w:ascii="Times New Roman" w:hAnsi="Times New Roman" w:cs="Times New Roman"/>
          <w:sz w:val="20"/>
          <w:szCs w:val="20"/>
        </w:rPr>
        <w:t>с</w:t>
      </w:r>
      <w:r w:rsidR="00836F4E" w:rsidRPr="003036E2">
        <w:rPr>
          <w:rFonts w:ascii="Times New Roman" w:hAnsi="Times New Roman" w:cs="Times New Roman"/>
          <w:sz w:val="20"/>
          <w:szCs w:val="20"/>
        </w:rPr>
        <w:t>ти</w:t>
      </w:r>
    </w:p>
    <w:p w:rsidR="00836F4E" w:rsidRPr="003036E2" w:rsidRDefault="00836F4E" w:rsidP="003036E2">
      <w:pPr>
        <w:pStyle w:val="a7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МУП ВКТС </w:t>
      </w:r>
      <w:r w:rsidR="003036E2">
        <w:rPr>
          <w:rFonts w:ascii="Times New Roman" w:hAnsi="Times New Roman" w:cs="Times New Roman"/>
          <w:sz w:val="20"/>
          <w:szCs w:val="20"/>
        </w:rPr>
        <w:t xml:space="preserve">   </w:t>
      </w:r>
      <w:r w:rsidRPr="003036E2">
        <w:rPr>
          <w:rFonts w:ascii="Times New Roman" w:hAnsi="Times New Roman" w:cs="Times New Roman"/>
          <w:sz w:val="20"/>
          <w:szCs w:val="20"/>
        </w:rPr>
        <w:t xml:space="preserve">  </w:t>
      </w:r>
      <w:r w:rsidR="003036E2" w:rsidRPr="003036E2">
        <w:rPr>
          <w:rFonts w:ascii="Times New Roman" w:hAnsi="Times New Roman" w:cs="Times New Roman"/>
          <w:sz w:val="20"/>
          <w:szCs w:val="20"/>
        </w:rPr>
        <w:t>-</w:t>
      </w:r>
      <w:r w:rsidRPr="003036E2">
        <w:rPr>
          <w:rFonts w:ascii="Times New Roman" w:hAnsi="Times New Roman" w:cs="Times New Roman"/>
          <w:sz w:val="20"/>
          <w:szCs w:val="20"/>
        </w:rPr>
        <w:t xml:space="preserve">  муниципальное унитарное предприятие водопроводных, канализационных и </w:t>
      </w:r>
      <w:r w:rsidR="003036E2" w:rsidRPr="003036E2">
        <w:rPr>
          <w:rFonts w:ascii="Times New Roman" w:hAnsi="Times New Roman" w:cs="Times New Roman"/>
          <w:sz w:val="20"/>
          <w:szCs w:val="20"/>
        </w:rPr>
        <w:t xml:space="preserve"> </w:t>
      </w:r>
      <w:r w:rsidRPr="003036E2">
        <w:rPr>
          <w:rFonts w:ascii="Times New Roman" w:hAnsi="Times New Roman" w:cs="Times New Roman"/>
          <w:sz w:val="20"/>
          <w:szCs w:val="20"/>
        </w:rPr>
        <w:t xml:space="preserve">тепловых 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сетей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 xml:space="preserve"> ЗАТО </w:t>
      </w:r>
      <w:r w:rsidR="003036E2">
        <w:rPr>
          <w:rFonts w:ascii="Times New Roman" w:hAnsi="Times New Roman" w:cs="Times New Roman"/>
          <w:sz w:val="20"/>
          <w:szCs w:val="20"/>
        </w:rPr>
        <w:t xml:space="preserve">  </w:t>
      </w:r>
      <w:r w:rsidRPr="003036E2">
        <w:rPr>
          <w:rFonts w:ascii="Times New Roman" w:hAnsi="Times New Roman" w:cs="Times New Roman"/>
          <w:sz w:val="20"/>
          <w:szCs w:val="20"/>
        </w:rPr>
        <w:t>г. Радужный Владимирской области</w:t>
      </w:r>
    </w:p>
    <w:p w:rsidR="00836F4E" w:rsidRPr="003036E2" w:rsidRDefault="00836F4E" w:rsidP="003036E2">
      <w:pPr>
        <w:pStyle w:val="a7"/>
        <w:ind w:left="1560" w:hanging="1560"/>
        <w:rPr>
          <w:rFonts w:ascii="Times New Roman" w:hAnsi="Times New Roman" w:cs="Times New Roman"/>
          <w:sz w:val="20"/>
          <w:szCs w:val="20"/>
        </w:rPr>
      </w:pPr>
      <w:proofErr w:type="spellStart"/>
      <w:r w:rsidRPr="003036E2">
        <w:rPr>
          <w:rFonts w:ascii="Times New Roman" w:hAnsi="Times New Roman" w:cs="Times New Roman"/>
          <w:sz w:val="20"/>
          <w:szCs w:val="20"/>
        </w:rPr>
        <w:t>ККиС</w:t>
      </w:r>
      <w:proofErr w:type="spellEnd"/>
      <w:r w:rsidRPr="003036E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</w:t>
      </w:r>
      <w:r w:rsidRPr="003036E2">
        <w:rPr>
          <w:rFonts w:ascii="Times New Roman" w:hAnsi="Times New Roman" w:cs="Times New Roman"/>
          <w:sz w:val="20"/>
          <w:szCs w:val="20"/>
        </w:rPr>
        <w:t xml:space="preserve"> </w:t>
      </w:r>
      <w:r w:rsidR="003036E2">
        <w:rPr>
          <w:rFonts w:ascii="Times New Roman" w:hAnsi="Times New Roman" w:cs="Times New Roman"/>
          <w:sz w:val="20"/>
          <w:szCs w:val="20"/>
        </w:rPr>
        <w:t xml:space="preserve">   </w:t>
      </w:r>
      <w:r w:rsidRPr="003036E2">
        <w:rPr>
          <w:rFonts w:ascii="Times New Roman" w:hAnsi="Times New Roman" w:cs="Times New Roman"/>
          <w:sz w:val="20"/>
          <w:szCs w:val="20"/>
        </w:rPr>
        <w:t xml:space="preserve">-  муниципальное казенное учреждение «Комитет по культуре и спорту» </w:t>
      </w:r>
    </w:p>
    <w:p w:rsidR="00836F4E" w:rsidRPr="003036E2" w:rsidRDefault="00836F4E" w:rsidP="003036E2">
      <w:pPr>
        <w:pStyle w:val="a7"/>
        <w:ind w:left="1560" w:hanging="1560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</w:t>
      </w:r>
      <w:r w:rsidRPr="003036E2">
        <w:rPr>
          <w:rFonts w:ascii="Times New Roman" w:hAnsi="Times New Roman" w:cs="Times New Roman"/>
          <w:sz w:val="20"/>
          <w:szCs w:val="20"/>
        </w:rPr>
        <w:t xml:space="preserve"> </w:t>
      </w:r>
      <w:r w:rsidR="003036E2">
        <w:rPr>
          <w:rFonts w:ascii="Times New Roman" w:hAnsi="Times New Roman" w:cs="Times New Roman"/>
          <w:sz w:val="20"/>
          <w:szCs w:val="20"/>
        </w:rPr>
        <w:t xml:space="preserve">     </w:t>
      </w:r>
      <w:r w:rsidRPr="003036E2">
        <w:rPr>
          <w:rFonts w:ascii="Times New Roman" w:hAnsi="Times New Roman" w:cs="Times New Roman"/>
          <w:sz w:val="20"/>
          <w:szCs w:val="20"/>
        </w:rPr>
        <w:t>ЗАТО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</w:t>
      </w:r>
    </w:p>
    <w:p w:rsidR="00836F4E" w:rsidRPr="003036E2" w:rsidRDefault="00836F4E" w:rsidP="003036E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УО     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    </w:t>
      </w:r>
      <w:r w:rsidRPr="003036E2">
        <w:rPr>
          <w:rFonts w:ascii="Times New Roman" w:hAnsi="Times New Roman" w:cs="Times New Roman"/>
          <w:sz w:val="20"/>
          <w:szCs w:val="20"/>
        </w:rPr>
        <w:t>-  управление образование администрации ЗАТО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 xml:space="preserve">адужный администрации </w:t>
      </w:r>
    </w:p>
    <w:p w:rsidR="00836F4E" w:rsidRPr="003036E2" w:rsidRDefault="00836F4E" w:rsidP="003036E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6E2">
        <w:rPr>
          <w:rFonts w:ascii="Times New Roman" w:hAnsi="Times New Roman" w:cs="Times New Roman"/>
          <w:sz w:val="20"/>
          <w:szCs w:val="20"/>
        </w:rPr>
        <w:t>ЗАТО 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</w:t>
      </w:r>
    </w:p>
    <w:p w:rsidR="00836F4E" w:rsidRPr="00836F4E" w:rsidRDefault="00836F4E" w:rsidP="00836F4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36F4E" w:rsidRPr="00836F4E" w:rsidSect="00D00D91">
      <w:pgSz w:w="11907" w:h="16840"/>
      <w:pgMar w:top="568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423"/>
    <w:multiLevelType w:val="hybridMultilevel"/>
    <w:tmpl w:val="A9082A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4A379D"/>
    <w:multiLevelType w:val="hybridMultilevel"/>
    <w:tmpl w:val="6D3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77"/>
    <w:multiLevelType w:val="hybridMultilevel"/>
    <w:tmpl w:val="9C0C07D4"/>
    <w:lvl w:ilvl="0" w:tplc="1A7ED49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49F3332A"/>
    <w:multiLevelType w:val="hybridMultilevel"/>
    <w:tmpl w:val="E592C330"/>
    <w:lvl w:ilvl="0" w:tplc="FE4EA814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82BAD"/>
    <w:multiLevelType w:val="hybridMultilevel"/>
    <w:tmpl w:val="DA8CB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43C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5A"/>
    <w:rsid w:val="000160AA"/>
    <w:rsid w:val="0002111D"/>
    <w:rsid w:val="00023763"/>
    <w:rsid w:val="000304FF"/>
    <w:rsid w:val="00045A81"/>
    <w:rsid w:val="00067869"/>
    <w:rsid w:val="000B33FA"/>
    <w:rsid w:val="0019408C"/>
    <w:rsid w:val="00194630"/>
    <w:rsid w:val="001A28E4"/>
    <w:rsid w:val="001E228D"/>
    <w:rsid w:val="0021405F"/>
    <w:rsid w:val="002548FE"/>
    <w:rsid w:val="00286A67"/>
    <w:rsid w:val="002C4262"/>
    <w:rsid w:val="002C7EC9"/>
    <w:rsid w:val="003036E2"/>
    <w:rsid w:val="003067C0"/>
    <w:rsid w:val="00344052"/>
    <w:rsid w:val="0038374B"/>
    <w:rsid w:val="003964A9"/>
    <w:rsid w:val="004413E2"/>
    <w:rsid w:val="00493964"/>
    <w:rsid w:val="004B37EA"/>
    <w:rsid w:val="004B6EDF"/>
    <w:rsid w:val="004C2FCD"/>
    <w:rsid w:val="004E3DD5"/>
    <w:rsid w:val="00543D5F"/>
    <w:rsid w:val="00546FC7"/>
    <w:rsid w:val="00551742"/>
    <w:rsid w:val="00557E12"/>
    <w:rsid w:val="00561A45"/>
    <w:rsid w:val="005E3201"/>
    <w:rsid w:val="0060390E"/>
    <w:rsid w:val="0062608E"/>
    <w:rsid w:val="00633F10"/>
    <w:rsid w:val="006721D7"/>
    <w:rsid w:val="00677CF3"/>
    <w:rsid w:val="006B2241"/>
    <w:rsid w:val="006C56DF"/>
    <w:rsid w:val="007023DA"/>
    <w:rsid w:val="0075440A"/>
    <w:rsid w:val="00795833"/>
    <w:rsid w:val="007975A0"/>
    <w:rsid w:val="007A580F"/>
    <w:rsid w:val="007C001B"/>
    <w:rsid w:val="00816AF4"/>
    <w:rsid w:val="008226E8"/>
    <w:rsid w:val="00825791"/>
    <w:rsid w:val="00836F4E"/>
    <w:rsid w:val="0085015B"/>
    <w:rsid w:val="00896F87"/>
    <w:rsid w:val="008F5BC7"/>
    <w:rsid w:val="00922E53"/>
    <w:rsid w:val="00945E83"/>
    <w:rsid w:val="0095151D"/>
    <w:rsid w:val="00954D5A"/>
    <w:rsid w:val="00972F24"/>
    <w:rsid w:val="009A1138"/>
    <w:rsid w:val="009D742B"/>
    <w:rsid w:val="009F4209"/>
    <w:rsid w:val="00A269B2"/>
    <w:rsid w:val="00A3557F"/>
    <w:rsid w:val="00A3684D"/>
    <w:rsid w:val="00A41AEB"/>
    <w:rsid w:val="00A47A18"/>
    <w:rsid w:val="00A63825"/>
    <w:rsid w:val="00AC17BD"/>
    <w:rsid w:val="00AF79BB"/>
    <w:rsid w:val="00B07E57"/>
    <w:rsid w:val="00B56E97"/>
    <w:rsid w:val="00B876E7"/>
    <w:rsid w:val="00B96BDA"/>
    <w:rsid w:val="00BF4F60"/>
    <w:rsid w:val="00C47E87"/>
    <w:rsid w:val="00C54F7A"/>
    <w:rsid w:val="00C72AF0"/>
    <w:rsid w:val="00CA18F0"/>
    <w:rsid w:val="00CA3073"/>
    <w:rsid w:val="00CB13E5"/>
    <w:rsid w:val="00CE55F8"/>
    <w:rsid w:val="00D00D91"/>
    <w:rsid w:val="00D02040"/>
    <w:rsid w:val="00D53DA2"/>
    <w:rsid w:val="00D55D99"/>
    <w:rsid w:val="00D71B0E"/>
    <w:rsid w:val="00D92414"/>
    <w:rsid w:val="00D95026"/>
    <w:rsid w:val="00DC7333"/>
    <w:rsid w:val="00DF4284"/>
    <w:rsid w:val="00DF6F6F"/>
    <w:rsid w:val="00E10E04"/>
    <w:rsid w:val="00E5689B"/>
    <w:rsid w:val="00E976FD"/>
    <w:rsid w:val="00EB7342"/>
    <w:rsid w:val="00F0060B"/>
    <w:rsid w:val="00F22DBA"/>
    <w:rsid w:val="00F446FD"/>
    <w:rsid w:val="00F53261"/>
    <w:rsid w:val="00F92FF1"/>
    <w:rsid w:val="00F95F05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F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94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rsid w:val="00825791"/>
    <w:rPr>
      <w:sz w:val="26"/>
      <w:lang w:eastAsia="ru-RU"/>
    </w:rPr>
  </w:style>
  <w:style w:type="paragraph" w:styleId="a">
    <w:name w:val="List Bullet"/>
    <w:basedOn w:val="a0"/>
    <w:link w:val="a5"/>
    <w:rsid w:val="00825791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sz w:val="26"/>
      <w:lang w:eastAsia="ru-RU"/>
    </w:rPr>
  </w:style>
  <w:style w:type="paragraph" w:customStyle="1" w:styleId="a6">
    <w:name w:val="Знак Знак Знак"/>
    <w:basedOn w:val="a0"/>
    <w:rsid w:val="00E56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16AF4"/>
    <w:pPr>
      <w:spacing w:after="0" w:line="240" w:lineRule="auto"/>
    </w:pPr>
  </w:style>
  <w:style w:type="character" w:styleId="a8">
    <w:name w:val="Strong"/>
    <w:basedOn w:val="a1"/>
    <w:uiPriority w:val="22"/>
    <w:qFormat/>
    <w:rsid w:val="0085015B"/>
    <w:rPr>
      <w:b/>
      <w:bCs/>
    </w:rPr>
  </w:style>
  <w:style w:type="paragraph" w:styleId="a9">
    <w:name w:val="Body Text Indent"/>
    <w:basedOn w:val="a0"/>
    <w:link w:val="aa"/>
    <w:rsid w:val="006721D7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721D7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psection">
    <w:name w:val="psection"/>
    <w:basedOn w:val="a0"/>
    <w:rsid w:val="005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F22DBA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F2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25">
    <w:name w:val="Font Style25"/>
    <w:rsid w:val="00F22DB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A0D96FC22BC3BAD16BAAA7148D14C8BF71BB2509FE49DC08C856005ECA8FAD7816D15E04E3E9F94E7764650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999C-9C34-43F9-B0E8-07875782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aadm23</dc:creator>
  <cp:keywords/>
  <dc:description/>
  <cp:lastModifiedBy>aadm23</cp:lastModifiedBy>
  <cp:revision>12</cp:revision>
  <cp:lastPrinted>2015-12-28T06:28:00Z</cp:lastPrinted>
  <dcterms:created xsi:type="dcterms:W3CDTF">2015-12-24T13:08:00Z</dcterms:created>
  <dcterms:modified xsi:type="dcterms:W3CDTF">2015-12-28T08:35:00Z</dcterms:modified>
</cp:coreProperties>
</file>