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Приложение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ЗАТО г. Радужный Владимирской области 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0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9</w:t>
      </w:r>
      <w:r>
        <w:rPr>
          <w:rFonts w:cs="Times New Roman" w:ascii="Times New Roman" w:hAnsi="Times New Roman"/>
          <w:sz w:val="24"/>
          <w:szCs w:val="24"/>
          <w:lang w:eastAsia="ar-SA"/>
        </w:rPr>
        <w:t>.11.2023 № 1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506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(ред.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о</w:t>
      </w:r>
      <w:r>
        <w:rPr>
          <w:rFonts w:cs="Times New Roman" w:ascii="Times New Roman" w:hAnsi="Times New Roman"/>
          <w:sz w:val="24"/>
          <w:szCs w:val="24"/>
          <w:lang w:eastAsia="ar-SA"/>
        </w:rPr>
        <w:t>т 08.02.2024 № 167;</w:t>
      </w:r>
    </w:p>
    <w:p>
      <w:pPr>
        <w:pStyle w:val="Normal"/>
        <w:spacing w:lineRule="auto" w:line="240" w:before="0" w:after="0"/>
        <w:ind w:left="10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08.04.2024 № 450;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20.08.2024 № 986</w:t>
      </w:r>
      <w:bookmarkStart w:id="0" w:name="_GoBack2"/>
      <w:bookmarkEnd w:id="0"/>
      <w:r>
        <w:rPr>
          <w:rFonts w:cs="Times New Roman" w:ascii="Times New Roman" w:hAnsi="Times New Roman"/>
          <w:sz w:val="24"/>
          <w:szCs w:val="24"/>
          <w:lang w:eastAsia="ar-SA"/>
        </w:rPr>
        <w:t>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 xml:space="preserve">23.10.2024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№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1368;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27.02.2025 № </w:t>
      </w:r>
      <w:r>
        <w:rPr>
          <w:rFonts w:cs="Times New Roman" w:ascii="Times New Roman" w:hAnsi="Times New Roman"/>
          <w:sz w:val="24"/>
          <w:szCs w:val="24"/>
          <w:lang w:val="en-US" w:eastAsia="ar-SA"/>
        </w:rPr>
        <w:t>223;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val="en-US" w:eastAsia="ar-SA"/>
        </w:rPr>
        <w:t>от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31.03.2025 № 401;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29.09.2025 № 1218;</w:t>
      </w:r>
    </w:p>
    <w:p>
      <w:pPr>
        <w:pStyle w:val="Style32"/>
        <w:spacing w:lineRule="auto" w:line="240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от 21.10.2025 № 1392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  <w:lang w:eastAsia="en-US"/>
        </w:rPr>
        <w:t>)</w:t>
      </w:r>
      <w:r>
        <w:rPr>
          <w:rFonts w:cs="Times New Roman" w:ascii="Times New Roman" w:hAnsi="Times New Roman"/>
          <w:sz w:val="26"/>
          <w:szCs w:val="26"/>
          <w:lang w:eastAsia="en-US"/>
        </w:rPr>
        <w:t xml:space="preserve"> </w:t>
      </w:r>
    </w:p>
    <w:p>
      <w:pPr>
        <w:pStyle w:val="Style32"/>
        <w:spacing w:lineRule="auto" w:line="240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</w:r>
    </w:p>
    <w:p>
      <w:pPr>
        <w:pStyle w:val="Style32"/>
        <w:jc w:val="right"/>
        <w:rPr/>
      </w:pPr>
      <w:r>
        <w:rPr/>
      </w:r>
    </w:p>
    <w:p>
      <w:pPr>
        <w:pStyle w:val="Normal"/>
        <w:spacing w:lineRule="auto" w:line="240" w:before="0" w:after="0"/>
        <w:ind w:left="460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false"/>
        <w:ind w:left="0" w:hanging="0"/>
        <w:textAlignment w:val="auto"/>
        <w:rPr>
          <w:sz w:val="28"/>
          <w:szCs w:val="28"/>
        </w:rPr>
      </w:pPr>
      <w:r>
        <w:rPr>
          <w:caps w:val="false"/>
          <w:smallCaps w:val="false"/>
          <w:spacing w:val="0"/>
          <w:sz w:val="28"/>
          <w:szCs w:val="28"/>
          <w:u w:val="none"/>
        </w:rPr>
        <w:t>«</w:t>
      </w:r>
      <w:r>
        <w:rPr>
          <w:bCs/>
          <w:caps w:val="false"/>
          <w:smallCaps w:val="false"/>
          <w:sz w:val="28"/>
          <w:szCs w:val="28"/>
          <w:u w:val="none"/>
        </w:rPr>
        <w:t xml:space="preserve">Жилищно-коммунальный комплекс на территории </w:t>
      </w:r>
    </w:p>
    <w:p>
      <w:pPr>
        <w:pStyle w:val="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false"/>
        <w:ind w:left="0" w:hanging="0"/>
        <w:textAlignment w:val="auto"/>
        <w:rPr>
          <w:sz w:val="28"/>
          <w:szCs w:val="28"/>
        </w:rPr>
      </w:pPr>
      <w:r>
        <w:rPr>
          <w:bCs/>
          <w:caps w:val="false"/>
          <w:smallCaps w:val="false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false"/>
          <w:smallCaps w:val="false"/>
          <w:sz w:val="28"/>
          <w:szCs w:val="28"/>
          <w:u w:val="none"/>
        </w:rPr>
        <w:t>»</w:t>
      </w:r>
    </w:p>
    <w:p>
      <w:pPr>
        <w:pStyle w:val="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false"/>
        <w:ind w:left="0" w:hanging="0"/>
        <w:textAlignment w:val="auto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cs="Times New Roman" w:ascii="Times New Roman" w:hAnsi="Times New Roman"/>
          <w:b/>
          <w:sz w:val="26"/>
          <w:szCs w:val="26"/>
        </w:rPr>
        <w:t xml:space="preserve">«Жилищно-коммунальный комплекс на территории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ЗАТО г. Радужный Владимирской области»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ЗАТО г. Радужный 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 На территории города расположены 75 многоквартирных домов, оборудованных централизованным электроснабжением, холодным, горячим водоснабжением, отоплением, жилая площадь которых составляет 379,8 тыс. кв.м., из них муниципальной площади 18,24 тыс. кв.м. Многоквартирный дом № 8 в 9 квартале является муниципальным общежитием.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2">
        <w:r>
          <w:rPr>
            <w:rFonts w:cs="Times New Roman" w:ascii="Times New Roman" w:hAnsi="Times New Roman"/>
            <w:sz w:val="26"/>
            <w:szCs w:val="26"/>
            <w:lang w:eastAsia="ru-RU"/>
          </w:rPr>
          <w:t>ч. 2 ст. 65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, </w:t>
      </w:r>
      <w:hyperlink r:id="rId3">
        <w:r>
          <w:rPr>
            <w:rFonts w:cs="Times New Roman" w:ascii="Times New Roman" w:hAnsi="Times New Roman"/>
            <w:sz w:val="26"/>
            <w:szCs w:val="26"/>
            <w:lang w:eastAsia="ru-RU"/>
          </w:rPr>
          <w:t>ч. 1 ст. 81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, </w:t>
      </w:r>
      <w:hyperlink r:id="rId4">
        <w:r>
          <w:rPr>
            <w:rFonts w:cs="Times New Roman" w:ascii="Times New Roman" w:hAnsi="Times New Roman"/>
            <w:sz w:val="26"/>
            <w:szCs w:val="26"/>
            <w:lang w:eastAsia="ru-RU"/>
          </w:rPr>
          <w:t>ст. ст. 86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- </w:t>
      </w:r>
      <w:hyperlink r:id="rId5">
        <w:r>
          <w:rPr>
            <w:rFonts w:cs="Times New Roman" w:ascii="Times New Roman" w:hAnsi="Times New Roman"/>
            <w:sz w:val="26"/>
            <w:szCs w:val="26"/>
            <w:lang w:eastAsia="ru-RU"/>
          </w:rPr>
          <w:t>88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Кроме того, 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2.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cs="Times New Roman" w:ascii="Times New Roman" w:hAnsi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cs="Times New Roman" w:ascii="Times New Roman" w:hAnsi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>
      <w:pPr>
        <w:pStyle w:val="Normal"/>
        <w:shd w:val="clear" w:color="auto" w:fill="FFFFFF"/>
        <w:spacing w:lineRule="auto" w:line="240" w:before="0" w:after="0"/>
        <w:ind w:left="25" w:firstLine="69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cs="Times New Roman" w:ascii="Times New Roman" w:hAnsi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cs="Times New Roman" w:ascii="Times New Roman" w:hAnsi="Times New Roman"/>
          <w:sz w:val="26"/>
          <w:szCs w:val="26"/>
        </w:rPr>
        <w:t>дней недели;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cs="Times New Roman" w:ascii="Times New Roman" w:hAnsi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cs="Times New Roman" w:ascii="Times New Roman" w:hAnsi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cs="Times New Roman" w:ascii="Times New Roman" w:hAnsi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cs="Times New Roman" w:ascii="Times New Roman" w:hAnsi="Times New Roman"/>
          <w:sz w:val="26"/>
          <w:szCs w:val="26"/>
        </w:rPr>
        <w:t>вводам в город (давление, расход).</w:t>
      </w:r>
    </w:p>
    <w:p>
      <w:pPr>
        <w:pStyle w:val="Normal"/>
        <w:shd w:val="clear" w:color="auto" w:fill="FFFFFF"/>
        <w:spacing w:lineRule="auto" w:line="240" w:before="0" w:after="0"/>
        <w:ind w:right="14" w:firstLine="702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cs="Times New Roman" w:ascii="Times New Roman" w:hAnsi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>
      <w:pPr>
        <w:pStyle w:val="Normal"/>
        <w:shd w:val="clear" w:color="auto" w:fill="FFFFFF"/>
        <w:spacing w:lineRule="auto" w:line="240" w:before="0" w:after="0"/>
        <w:ind w:right="14" w:firstLine="69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cs="Times New Roman" w:ascii="Times New Roman" w:hAnsi="Times New Roman"/>
          <w:sz w:val="26"/>
          <w:szCs w:val="26"/>
        </w:rPr>
        <w:t>предприятием ЗАТО г. Радужный ООО «НПП Знак».</w:t>
      </w:r>
    </w:p>
    <w:p>
      <w:pPr>
        <w:pStyle w:val="Normal"/>
        <w:shd w:val="clear" w:color="auto" w:fill="FFFFFF"/>
        <w:spacing w:lineRule="auto" w:line="240" w:before="4" w:after="0"/>
        <w:ind w:right="11" w:firstLine="691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cs="Times New Roman" w:ascii="Times New Roman" w:hAnsi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cs="Times New Roman" w:ascii="Times New Roman" w:hAnsi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>
      <w:pPr>
        <w:pStyle w:val="Normal"/>
        <w:shd w:val="clear" w:color="auto" w:fill="FFFFFF"/>
        <w:spacing w:lineRule="auto" w:line="240" w:before="0" w:after="0"/>
        <w:ind w:right="7" w:firstLine="734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cs="Times New Roman" w:ascii="Times New Roman" w:hAnsi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>
      <w:pPr>
        <w:pStyle w:val="Style32"/>
        <w:spacing w:lineRule="auto" w:line="2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</w:r>
      <w:r>
        <w:rPr>
          <w:rFonts w:cs="Times New Roman" w:ascii="Times New Roman" w:hAnsi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>
      <w:pPr>
        <w:pStyle w:val="Style32"/>
        <w:spacing w:lineRule="auto" w:line="2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Городские бани (является подразделением ООО «ЖКХ-Радужный»),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ООО Кафе «Радужное».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cs="Times New Roman" w:ascii="Times New Roman" w:hAnsi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Особенности жилищно-коммунального комплекса обусловлены его социальной и экономической значимостью, а также сложной системой взаимосвязей хозяйствующих субъектов и потребителей услуг, в первую очередь населения.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инфраструктуры, повышения качества бытовых услуг населению,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>ΙΙ. Приоритеты и цели муниципальной политики в сфере реализации муниципальной программы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6">
        <w:r>
          <w:rPr>
            <w:rFonts w:cs="Times New Roman" w:ascii="Times New Roman" w:hAnsi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 xml:space="preserve">Стратегией социально-экономического развития муниципального образования ЗАТО г. Радужный Владимирской области, утвержденной  решением  Совета  народных депутатов ЗАТО г. Радужный Владимирской,  </w:t>
      </w:r>
      <w:r>
        <w:rPr>
          <w:rFonts w:cs="Times New Roman" w:ascii="Times New Roman" w:hAnsi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  <w:shd w:fill="FFFFFF" w:val="clear"/>
          <w:lang w:eastAsia="ru-RU"/>
        </w:rPr>
        <w:tab/>
      </w:r>
      <w:r>
        <w:rPr>
          <w:rFonts w:cs="Times New Roman" w:ascii="Times New Roman" w:hAnsi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cs="Times New Roman" w:ascii="Times New Roman" w:hAnsi="Times New Roman"/>
          <w:b/>
          <w:bCs/>
          <w:sz w:val="26"/>
          <w:szCs w:val="26"/>
          <w:shd w:fill="FFFFFF" w:val="clear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Основными задачами программы являются: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cs="Times New Roman" w:ascii="Times New Roman" w:hAnsi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"/>
        <w:keepNext w:val="false"/>
        <w:widowControl w:val="false"/>
        <w:numPr>
          <w:ilvl w:val="0"/>
          <w:numId w:val="2"/>
        </w:numPr>
        <w:shd w:val="clear" w:color="auto" w:fill="FFFFFF"/>
        <w:tabs>
          <w:tab w:val="clear" w:pos="720"/>
          <w:tab w:val="left" w:pos="11057" w:leader="none"/>
        </w:tabs>
        <w:overflowPunct w:val="false"/>
        <w:ind w:left="405" w:right="564" w:hanging="0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4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4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положения</w:t>
      </w:r>
    </w:p>
    <w:tbl>
      <w:tblPr>
        <w:tblW w:w="9723" w:type="dxa"/>
        <w:jc w:val="left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75"/>
        <w:gridCol w:w="4847"/>
      </w:tblGrid>
      <w:tr>
        <w:trPr>
          <w:trHeight w:val="765" w:hRule="atLeast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cs="Times New Roman" w:ascii="Times New Roman" w:hAnsi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>
        <w:trPr>
          <w:trHeight w:val="885" w:hRule="atLeast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cs="Times New Roman" w:ascii="Times New Roman" w:hAnsi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>
        <w:trPr>
          <w:trHeight w:val="885" w:hRule="atLeast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I:</w:t>
            </w: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2024 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II:</w:t>
            </w: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III: 2026 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IV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: 2027 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V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: 2028 год</w:t>
            </w:r>
          </w:p>
        </w:tc>
      </w:tr>
      <w:tr>
        <w:trPr>
          <w:trHeight w:val="885" w:hRule="atLeast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cs="Times New Roman" w:ascii="Times New Roman" w:hAnsi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>
        <w:trPr>
          <w:trHeight w:val="885" w:hRule="atLeast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cs="Times New Roman" w:ascii="Times New Roman" w:hAnsi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295 704,37452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руб., в том числе: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2024 год-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68 656,67899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тыс. руб.,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2025 год- 68 644,60990 тыс. руб.,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2026 год- 52 337,08800 тыс. руб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2027 год- 50 970,10700 тыс. руб.,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2028 год- 55 095,89063 тыс. руб.</w:t>
            </w:r>
          </w:p>
        </w:tc>
      </w:tr>
      <w:tr>
        <w:trPr>
          <w:trHeight w:val="885" w:hRule="atLeast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2" w:name="__DdeLink__23184_1625634644"/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2"/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6"/>
                <w:szCs w:val="26"/>
                <w:lang w:eastAsia="en-US"/>
              </w:rPr>
              <w:t>С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>
      <w:pPr>
        <w:sectPr>
          <w:type w:val="nextPage"/>
          <w:pgSz w:w="11906" w:h="16838"/>
          <w:pgMar w:left="1418" w:right="738" w:header="0" w:top="709" w:footer="0" w:bottom="48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01" w:type="dxa"/>
        <w:jc w:val="left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9"/>
        <w:gridCol w:w="2272"/>
        <w:gridCol w:w="991"/>
        <w:gridCol w:w="1135"/>
        <w:gridCol w:w="992"/>
        <w:gridCol w:w="994"/>
        <w:gridCol w:w="991"/>
        <w:gridCol w:w="992"/>
        <w:gridCol w:w="2129"/>
        <w:gridCol w:w="1412"/>
        <w:gridCol w:w="1559"/>
        <w:gridCol w:w="1604"/>
      </w:tblGrid>
      <w:tr>
        <w:trPr>
          <w:trHeight w:val="444" w:hRule="atLeast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219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измерения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219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6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32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73" w:after="0"/>
              <w:ind w:left="60" w:right="49" w:hanging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06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157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7" w:hang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Коэффициент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bottomFromText="0" w:horzAnchor="margin" w:leftFromText="180" w:rightFromText="180" w:tblpX="0" w:tblpXSpec="center" w:tblpY="-292" w:topFromText="0" w:vertAnchor="text"/>
        <w:tblW w:w="15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5"/>
        <w:gridCol w:w="4934"/>
        <w:gridCol w:w="1816"/>
        <w:gridCol w:w="990"/>
        <w:gridCol w:w="1620"/>
        <w:gridCol w:w="5693"/>
      </w:tblGrid>
      <w:tr>
        <w:trPr>
          <w:trHeight w:val="561" w:hRule="atLeast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Структура муниципальной программы</w:t>
            </w:r>
          </w:p>
        </w:tc>
      </w:tr>
      <w:tr>
        <w:trPr>
          <w:trHeight w:val="56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38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>
        <w:trPr>
          <w:trHeight w:val="27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9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>
        <w:trPr>
          <w:trHeight w:val="58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94" w:after="0"/>
              <w:ind w:right="624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Ведомственный</w:t>
            </w:r>
            <w:r>
              <w:rPr>
                <w:rFonts w:eastAsia="Times New Roman" w:cs="Times New Roman" w:ascii="Times New Roman" w:hAnsi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проект отсутствует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2024-2028 г.г.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Задача 5: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94" w:after="0"/>
              <w:ind w:right="624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Ведомственный</w:t>
            </w:r>
            <w:r>
              <w:rPr>
                <w:rFonts w:eastAsia="Times New Roman" w:cs="Times New Roman" w:ascii="Times New Roman" w:hAnsi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проект отсутствует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2024-2028 г.г.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tbl>
      <w:tblPr>
        <w:tblpPr w:bottomFromText="0" w:horzAnchor="margin" w:leftFromText="180" w:rightFromText="180" w:tblpX="0" w:tblpXSpec="center" w:tblpY="-477" w:topFromText="0" w:vertAnchor="text"/>
        <w:tblW w:w="160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2695"/>
        <w:gridCol w:w="1703"/>
        <w:gridCol w:w="1557"/>
        <w:gridCol w:w="1421"/>
        <w:gridCol w:w="1488"/>
        <w:gridCol w:w="1497"/>
        <w:gridCol w:w="1706"/>
      </w:tblGrid>
      <w:tr>
        <w:trPr>
          <w:trHeight w:val="275" w:hRule="atLeast"/>
        </w:trPr>
        <w:tc>
          <w:tcPr>
            <w:tcW w:w="16002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56" w:before="0" w:after="200"/>
              <w:jc w:val="center"/>
              <w:rPr>
                <w:rFonts w:ascii="Times New Roman" w:hAnsi="Times New Roman" w:cs="Times New Roman"/>
                <w:b/>
                <w:b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pacing w:val="-1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  <w:tr>
        <w:trPr>
          <w:trHeight w:val="275" w:hRule="atLeast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left="331" w:right="32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pacing w:val="-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муниципал</w:t>
            </w:r>
            <w:r>
              <w:rPr>
                <w:rFonts w:eastAsia="Times New Roman" w:cs="Times New Roman" w:ascii="Times New Roman" w:hAnsi="Times New Roman"/>
                <w:spacing w:val="-6"/>
                <w:sz w:val="20"/>
                <w:szCs w:val="20"/>
                <w:lang w:eastAsia="zh-CN"/>
              </w:rPr>
              <w:t>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н</w:t>
            </w:r>
            <w:r>
              <w:rPr>
                <w:rFonts w:eastAsia="Times New Roman" w:cs="Times New Roman" w:ascii="Times New Roman" w:hAnsi="Times New Roman"/>
                <w:spacing w:val="-1"/>
                <w:sz w:val="20"/>
                <w:szCs w:val="20"/>
                <w:lang w:eastAsia="zh-CN"/>
              </w:rPr>
              <w:t>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й программы, структурного</w:t>
            </w:r>
            <w:r>
              <w:rPr>
                <w:rFonts w:eastAsia="Times New Roman" w:cs="Times New Roman" w:ascii="Times New Roman" w:hAnsi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элемента/</w:t>
            </w:r>
            <w:r>
              <w:rPr>
                <w:rFonts w:eastAsia="Times New Roman" w:cs="Times New Roman" w:ascii="Times New Roman" w:hAnsi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источник финансирования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ГРБС/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КБК</w:t>
            </w:r>
          </w:p>
        </w:tc>
        <w:tc>
          <w:tcPr>
            <w:tcW w:w="9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49" w:hRule="atLeast"/>
        </w:trPr>
        <w:tc>
          <w:tcPr>
            <w:tcW w:w="3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pacing w:val="-3"/>
                <w:sz w:val="20"/>
                <w:szCs w:val="20"/>
                <w:lang w:eastAsia="zh-CN"/>
              </w:rPr>
            </w:r>
          </w:p>
        </w:tc>
        <w:tc>
          <w:tcPr>
            <w:tcW w:w="2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pacing w:val="-3"/>
                <w:sz w:val="20"/>
                <w:szCs w:val="20"/>
                <w:lang w:eastAsia="zh-CN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</w:tr>
      <w:tr>
        <w:trPr>
          <w:trHeight w:val="527" w:hRule="atLeast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eastAsia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Муниципальная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5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программа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, в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том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9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числе: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68 656,67899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68 644,60990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52 337,088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50 970,107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55 095,89063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295 704,37452</w:t>
            </w:r>
          </w:p>
        </w:tc>
      </w:tr>
      <w:tr>
        <w:trPr>
          <w:trHeight w:val="298" w:hRule="atLeast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Комплекс процессных мероприятий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68 656,67899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68 644,60990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52 337,088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50 970,107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55 095,89063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295 704,37452</w:t>
            </w:r>
          </w:p>
        </w:tc>
      </w:tr>
      <w:tr>
        <w:trPr>
          <w:trHeight w:val="113" w:hRule="atLeast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Федеральный бюджет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113" w:hRule="atLeast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Областной бюджет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733-0501-0910172420-244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 МО  ЗАТО г. Радужный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68 581,67899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68 644,60990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52 337,088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50 970,107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55 095,89063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</w:rPr>
              <w:t>295 629,37452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2420-244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733-0501-0940120450-244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423,36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419,002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456,9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470,6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2 226,762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left="107" w:right="-97" w:hanging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733-0501-0940120460-244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1 213,0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1 029,893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500,0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4 242,893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left="107" w:right="-97" w:hanging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733-0501-0940120460-247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1 930,645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633,019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1 500,0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7 663,664</w:t>
            </w:r>
          </w:p>
        </w:tc>
      </w:tr>
      <w:tr>
        <w:trPr>
          <w:trHeight w:val="620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left="107" w:right="-97" w:hanging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733-0501-0940120470-244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2 782,208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2 733,030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2 720,9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2 720,9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2 802,5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13 759,538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733-0501-0940120480-244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754,24411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1 402, 898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648,9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648,9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720,4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4 175,34211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733-0501-0940191070-244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390,97141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1 208,84696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1 599,81837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733-0502-0940120490-244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0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734-0502-0940121080-244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</w:tr>
      <w:tr>
        <w:trPr>
          <w:trHeight w:val="250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733-0502-0940160020-811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12 081,72135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4 000,0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4 000,0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4 000,0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4 120,0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</w:t>
            </w:r>
            <w:r>
              <w:rPr>
                <w:rFonts w:eastAsia="Times New Roman" w:cs="Times New Roman" w:ascii="Times New Roman" w:hAnsi="Times New Roman"/>
              </w:rPr>
              <w:t>8 201,72135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733-0502-0940160030-811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1 883,43613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</w:t>
            </w:r>
            <w:r>
              <w:rPr>
                <w:rFonts w:eastAsia="Times New Roman" w:cs="Times New Roman" w:ascii="Times New Roman" w:hAnsi="Times New Roman"/>
              </w:rPr>
              <w:t> 883,43613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733-0503-0940120500-244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4 188,22464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2 434,05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2 184,05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2 184,05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2 365,8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13 356,17464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733-0503-0940191090-244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8 622,66031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11 700,49931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20 323,15962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23 115,04629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24 997,63663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23 314,580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23 314,580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24 997,63663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119 739,47955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6,86960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35,0696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6 980,74350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7 547,999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7 041,003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7 041,003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7 547,999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36 158,7475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1 510,683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1 641,0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1 541,0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1 541,0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1 641,0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7 874,683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733-0505-0940100590-851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608,236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7 898,655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7 898,655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7 898,655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7 898,655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32 202,856</w:t>
            </w:r>
          </w:p>
        </w:tc>
      </w:tr>
      <w:tr>
        <w:trPr>
          <w:trHeight w:val="113" w:hRule="atLeast"/>
        </w:trPr>
        <w:tc>
          <w:tcPr>
            <w:tcW w:w="3935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200"/>
              <w:ind w:right="-97" w:hanging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733-0505-0940100590-852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9,528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24,1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24,1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24,1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24,1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105,928</w:t>
            </w:r>
          </w:p>
        </w:tc>
      </w:tr>
      <w:tr>
        <w:trPr>
          <w:trHeight w:val="113" w:hRule="atLeast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113" w:hRule="atLeast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Федеральный бюджет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113" w:hRule="atLeast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Областной бюджет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</w:tbl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pacing w:val="-3"/>
          <w:sz w:val="28"/>
          <w:szCs w:val="28"/>
        </w:rPr>
        <w:t>Паспорт</w:t>
      </w:r>
    </w:p>
    <w:p>
      <w:pPr>
        <w:pStyle w:val="Style32"/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pacing w:val="-3"/>
          <w:sz w:val="28"/>
          <w:szCs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жилищно-коммунального комплекса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5"/>
        <w:gridCol w:w="7835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55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3971"/>
        <w:gridCol w:w="1418"/>
        <w:gridCol w:w="991"/>
        <w:gridCol w:w="1278"/>
        <w:gridCol w:w="1275"/>
        <w:gridCol w:w="1281"/>
        <w:gridCol w:w="1280"/>
        <w:gridCol w:w="1560"/>
        <w:gridCol w:w="1895"/>
      </w:tblGrid>
      <w:tr>
        <w:trPr>
          <w:trHeight w:val="390" w:hRule="atLeast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9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Ответственный </w:t>
            </w:r>
            <w:r>
              <w:rPr>
                <w:spacing w:val="-1"/>
                <w:sz w:val="20"/>
                <w:szCs w:val="20"/>
              </w:rPr>
              <w:t>за достижение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99" w:hanging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>
        <w:trPr>
          <w:trHeight w:val="301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2028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  <w:lang w:eastAsia="zh-CN"/>
              </w:rPr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  <w:lang w:eastAsia="zh-CN"/>
              </w:rPr>
            </w:r>
          </w:p>
        </w:tc>
      </w:tr>
      <w:tr>
        <w:trPr>
          <w:trHeight w:val="28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Коэффициент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</w:tbl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  <w:lang w:val="ru-RU"/>
        </w:rPr>
        <w:t>Перечень мероприятий (результатов) комплекса процессных мероприятий</w:t>
      </w:r>
    </w:p>
    <w:p>
      <w:pPr>
        <w:pStyle w:val="1"/>
        <w:keepNext w:val="false"/>
        <w:widowControl w:val="false"/>
        <w:numPr>
          <w:ilvl w:val="0"/>
          <w:numId w:val="7"/>
        </w:numPr>
        <w:shd w:val="clear" w:color="auto" w:fill="FFFFFF"/>
        <w:tabs>
          <w:tab w:val="clear" w:pos="720"/>
          <w:tab w:val="left" w:pos="11057" w:leader="none"/>
        </w:tabs>
        <w:overflowPunct w:val="false"/>
        <w:spacing w:before="89" w:after="0"/>
        <w:ind w:left="1701" w:hanging="0"/>
        <w:textAlignment w:val="auto"/>
        <w:rPr>
          <w:sz w:val="12"/>
        </w:rPr>
      </w:pPr>
      <w:r>
        <w:rPr>
          <w:sz w:val="12"/>
        </w:rPr>
      </w:r>
    </w:p>
    <w:tbl>
      <w:tblPr>
        <w:tblW w:w="1587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3262"/>
        <w:gridCol w:w="1560"/>
        <w:gridCol w:w="3405"/>
        <w:gridCol w:w="1235"/>
        <w:gridCol w:w="1636"/>
        <w:gridCol w:w="1016"/>
        <w:gridCol w:w="1046"/>
        <w:gridCol w:w="1044"/>
        <w:gridCol w:w="1030"/>
      </w:tblGrid>
      <w:tr>
        <w:trPr>
          <w:trHeight w:val="420" w:hRule="atLeast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мероприятий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измерения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</w:t>
            </w:r>
            <w:r>
              <w:rPr>
                <w:rFonts w:ascii="Times New Roman" w:hAnsi="Times New Roman"/>
                <w:spacing w:val="-13"/>
              </w:rPr>
              <w:t xml:space="preserve"> О</w:t>
            </w:r>
            <w:r>
              <w:rPr>
                <w:rFonts w:ascii="Times New Roman" w:hAnsi="Times New Roman"/>
              </w:rPr>
              <w:t>КЕИ)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>
        <w:trPr>
          <w:trHeight w:val="615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352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8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2437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24380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23639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2300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val="166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79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3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</w:tr>
      <w:tr>
        <w:trPr>
          <w:trHeight w:val="383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6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32"/>
        <w:numPr>
          <w:ilvl w:val="0"/>
          <w:numId w:val="7"/>
        </w:numPr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Style32"/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566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3403"/>
        <w:gridCol w:w="2696"/>
        <w:gridCol w:w="1415"/>
        <w:gridCol w:w="1419"/>
        <w:gridCol w:w="1422"/>
        <w:gridCol w:w="1342"/>
        <w:gridCol w:w="1357"/>
        <w:gridCol w:w="1829"/>
      </w:tblGrid>
      <w:tr>
        <w:trPr>
          <w:trHeight w:val="420" w:hRule="atLeast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ГРБС/КБК</w:t>
            </w:r>
          </w:p>
        </w:tc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Объем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финансового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обеспечения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годам </w:t>
            </w:r>
            <w:r>
              <w:rPr>
                <w:rFonts w:ascii="Times New Roman" w:hAnsi="Times New Roman"/>
              </w:rPr>
              <w:t>реализации,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</w:tc>
      </w:tr>
      <w:tr>
        <w:trPr>
          <w:trHeight w:val="177" w:hRule="atLeast"/>
        </w:trPr>
        <w:tc>
          <w:tcPr>
            <w:tcW w:w="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2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Направление 1 (подпрограмма):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68 656,67899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68 644,60990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52 337,088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50 970,107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55 095,89063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295 704,37452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75,0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75,0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733-0501-0910172420-244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68 581,67899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68 644,60990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52 337,088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50 970,107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55 095,89063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295 629,37452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2420-244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733-0501-0940120450</w:t>
            </w:r>
            <w:r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423,36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419,002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456,9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470,6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2 226,762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1 213,0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1 029,893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500,0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1 000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4 242,893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1 930,645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1 600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633,019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1 500,0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7 663,664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2 782,208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2 733,030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2 720,9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2 720,9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2 802,5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13 759,538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733-0501-0940120480-244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754,24411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1 402,898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648,9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648,9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720,4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4 175,34211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390,97141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1 208,84696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1 599,81837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733-0502-0940120490-244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734-0502-0940121080-244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12 081,72135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4 000,0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4 000,0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4 000,0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4 120,0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28 201,72135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733-0502-0940160030-811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1 883,43613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1 883,43613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4 188,22464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2 434,05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2 184,05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2184,05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2 365,8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13 356,17464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8 622,66031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11 700,49931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20 323,15962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32 231,10639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42 116,39063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39 826,338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39 826,338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42 116,39063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196 116,56365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23 115,04629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24 997,63663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23 314,580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23 314,580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24 997,63663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119 739,47955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6,86960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7,2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35,0696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6 980,74350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7 547,999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7 041,003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7 041,003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7 547,999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36 158,7454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1 510,683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1 641,0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1 541,0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1 541,0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1 641,0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7 874,683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608,236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7 898,655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7 898,655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7 898,655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7 898,655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32 202,856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9,528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24,1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24,1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24,1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24,1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105,928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32"/>
        <w:numPr>
          <w:ilvl w:val="0"/>
          <w:numId w:val="7"/>
        </w:numPr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numPr>
          <w:ilvl w:val="0"/>
          <w:numId w:val="7"/>
        </w:numPr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32"/>
        <w:numPr>
          <w:ilvl w:val="0"/>
          <w:numId w:val="7"/>
        </w:numPr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</w:rPr>
      </w:pPr>
      <w:r>
        <w:rPr>
          <w:b/>
        </w:rPr>
      </w:r>
    </w:p>
    <w:tbl>
      <w:tblPr>
        <w:tblW w:w="15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58"/>
        <w:gridCol w:w="2161"/>
        <w:gridCol w:w="3346"/>
        <w:gridCol w:w="2444"/>
        <w:gridCol w:w="1801"/>
      </w:tblGrid>
      <w:tr>
        <w:trPr>
          <w:trHeight w:val="646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9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Задача1: </w:t>
            </w: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>
        <w:trPr>
          <w:trHeight w:val="314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jc w:val="center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4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468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2.3.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3.2.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3.3.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Договор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574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4.2.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5: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5.2.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5.3.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6: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«УАЗ ЗАТО г. Радужный», начальник Матвеев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15 сентября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6.3.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lang w:eastAsia="zh-C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314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7: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820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8: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>
        <w:trPr>
          <w:trHeight w:val="1245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9: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 ) № 10: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10.2.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573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10.3.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firstLine="51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firstLine="51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 ) № 11: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11.2.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мая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11.3.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12: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Бюджетная смета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Паспорт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5"/>
        <w:gridCol w:w="7835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>
          <w:b/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rPr>
          <w:b/>
          <w:b/>
          <w:sz w:val="12"/>
        </w:rPr>
      </w:pPr>
      <w:r>
        <w:rPr>
          <w:b/>
          <w:sz w:val="12"/>
        </w:rPr>
      </w:r>
    </w:p>
    <w:tbl>
      <w:tblPr>
        <w:tblW w:w="155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4019"/>
        <w:gridCol w:w="1228"/>
        <w:gridCol w:w="1133"/>
        <w:gridCol w:w="853"/>
        <w:gridCol w:w="991"/>
        <w:gridCol w:w="854"/>
        <w:gridCol w:w="1016"/>
        <w:gridCol w:w="1013"/>
        <w:gridCol w:w="1895"/>
        <w:gridCol w:w="1947"/>
      </w:tblGrid>
      <w:tr>
        <w:trPr>
          <w:trHeight w:val="390" w:hRule="atLeast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9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301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2028</w:t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  <w:lang w:eastAsia="zh-CN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  <w:lang w:eastAsia="zh-CN"/>
              </w:rPr>
            </w:r>
          </w:p>
        </w:tc>
      </w:tr>
      <w:tr>
        <w:trPr>
          <w:trHeight w:val="28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482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>
        <w:trPr>
          <w:trHeight w:val="439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68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>
      <w:pPr>
        <w:pStyle w:val="Style24"/>
        <w:tabs>
          <w:tab w:val="clear" w:pos="720"/>
          <w:tab w:val="left" w:pos="11057" w:leader="none"/>
        </w:tabs>
        <w:spacing w:before="0" w:after="0"/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>
      <w:pPr>
        <w:pStyle w:val="1"/>
        <w:keepNext w:val="false"/>
        <w:widowControl w:val="false"/>
        <w:numPr>
          <w:ilvl w:val="0"/>
          <w:numId w:val="7"/>
        </w:numPr>
        <w:shd w:val="clear" w:color="auto" w:fill="FFFFFF"/>
        <w:tabs>
          <w:tab w:val="clear" w:pos="720"/>
          <w:tab w:val="left" w:pos="11057" w:leader="none"/>
        </w:tabs>
        <w:overflowPunct w:val="false"/>
        <w:spacing w:before="89" w:after="0"/>
        <w:ind w:left="1701" w:hanging="0"/>
        <w:textAlignment w:val="auto"/>
        <w:rPr>
          <w:sz w:val="12"/>
        </w:rPr>
      </w:pPr>
      <w:r>
        <w:rPr>
          <w:sz w:val="12"/>
        </w:rPr>
      </w:r>
    </w:p>
    <w:tbl>
      <w:tblPr>
        <w:tblW w:w="1587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7"/>
        <w:gridCol w:w="3547"/>
        <w:gridCol w:w="1693"/>
        <w:gridCol w:w="3349"/>
        <w:gridCol w:w="1198"/>
        <w:gridCol w:w="1133"/>
        <w:gridCol w:w="849"/>
        <w:gridCol w:w="859"/>
        <w:gridCol w:w="851"/>
        <w:gridCol w:w="812"/>
        <w:gridCol w:w="800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>
        <w:trPr>
          <w:trHeight w:val="406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</w:tr>
      <w:tr>
        <w:trPr>
          <w:trHeight w:val="352" w:hRule="atLeast"/>
        </w:trPr>
        <w:tc>
          <w:tcPr>
            <w:tcW w:w="15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>
        <w:trPr>
          <w:trHeight w:val="1508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</w:tr>
    </w:tbl>
    <w:p>
      <w:pPr>
        <w:pStyle w:val="Style32"/>
        <w:numPr>
          <w:ilvl w:val="0"/>
          <w:numId w:val="7"/>
        </w:numPr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5802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7"/>
        <w:gridCol w:w="4538"/>
        <w:gridCol w:w="3260"/>
        <w:gridCol w:w="1136"/>
        <w:gridCol w:w="1133"/>
        <w:gridCol w:w="1133"/>
        <w:gridCol w:w="1034"/>
        <w:gridCol w:w="1243"/>
        <w:gridCol w:w="1546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ГРБС/КБК</w:t>
            </w:r>
          </w:p>
        </w:tc>
        <w:tc>
          <w:tcPr>
            <w:tcW w:w="7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>
        <w:trPr>
          <w:trHeight w:val="158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4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cs="Times New Roman" w:ascii="Times New Roman" w:hAnsi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32"/>
        <w:numPr>
          <w:ilvl w:val="0"/>
          <w:numId w:val="7"/>
        </w:numPr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numPr>
          <w:ilvl w:val="0"/>
          <w:numId w:val="7"/>
        </w:numPr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5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58"/>
        <w:gridCol w:w="2161"/>
        <w:gridCol w:w="3346"/>
        <w:gridCol w:w="2444"/>
        <w:gridCol w:w="1801"/>
      </w:tblGrid>
      <w:tr>
        <w:trPr>
          <w:trHeight w:val="646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9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eastAsia="NSimSun" w:cs="Liberation Mono" w:ascii="Times New Roman" w:hAnsi="Times New Roman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>
        <w:trPr>
          <w:trHeight w:val="1024" w:hRule="atLeast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1: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21" w:after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tbl>
      <w:tblPr>
        <w:tblW w:w="160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8"/>
        <w:gridCol w:w="2956"/>
        <w:gridCol w:w="2611"/>
        <w:gridCol w:w="3166"/>
        <w:gridCol w:w="2440"/>
        <w:gridCol w:w="1798"/>
        <w:gridCol w:w="2271"/>
      </w:tblGrid>
      <w:tr>
        <w:trPr>
          <w:trHeight w:val="748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Вид документа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Наименование документа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7</w:t>
            </w:r>
          </w:p>
        </w:tc>
      </w:tr>
      <w:tr>
        <w:trPr>
          <w:trHeight w:val="290" w:hRule="atLeast"/>
        </w:trPr>
        <w:tc>
          <w:tcPr>
            <w:tcW w:w="16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09.11.2023 № 1506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7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08.02.2024 № 167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8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 08.04.2024 № 450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9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4.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20.08.2024 № 986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0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5.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23.11.2024 № 1368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1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6.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27.12.2024 № 1736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2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7.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27.02.2025 № 223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3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8.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31.03.2025 № 401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4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9.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29.09.2025 № 1218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15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  <w:r>
              <w:rPr>
                <w:rFonts w:eastAsia="Times New Roman" w:cs="Times New Roman" w:ascii="Times New Roman" w:hAnsi="Times New Roman"/>
                <w:color w:val="0000FF"/>
                <w:u w:val="single"/>
                <w:lang w:eastAsia="zh-CN"/>
              </w:rPr>
              <w:t>»</w:t>
            </w:r>
          </w:p>
        </w:tc>
      </w:tr>
    </w:tbl>
    <w:p>
      <w:pPr>
        <w:pStyle w:val="Normal"/>
        <w:spacing w:before="0" w:after="200"/>
        <w:rPr>
          <w:rFonts w:eastAsia="Times New Roman"/>
          <w:lang w:eastAsia="zh-CN"/>
        </w:rPr>
      </w:pPr>
      <w:r>
        <w:rPr/>
      </w:r>
    </w:p>
    <w:sectPr>
      <w:footerReference w:type="default" r:id="rId16"/>
      <w:type w:val="nextPage"/>
      <w:pgSz w:orient="landscape" w:w="16838" w:h="11906"/>
      <w:pgMar w:left="540" w:right="510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12596912"/>
    </w:sdtPr>
    <w:sdtContent>
      <w:p>
        <w:pPr>
          <w:pStyle w:val="Style29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Style29"/>
          <w:spacing w:before="0" w:after="200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</w:abstractNum>
  <w:abstractNum w:abstractNumId="3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</w:num>
  <w:num w:numId="7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49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locked/>
    <w:rsid w:val="000e3286"/>
    <w:pPr>
      <w:keepNext w:val="true"/>
      <w:numPr>
        <w:ilvl w:val="0"/>
        <w:numId w:val="1"/>
      </w:numPr>
      <w:spacing w:lineRule="auto" w:line="240" w:before="0" w:after="0"/>
      <w:jc w:val="center"/>
      <w:textAlignment w:val="baseline"/>
      <w:outlineLvl w:val="0"/>
    </w:pPr>
    <w:rPr>
      <w:rFonts w:ascii="Times New Roman" w:hAnsi="Times New Roman" w:eastAsia="Times New Roman" w:cs="Times New Roman"/>
      <w:b/>
      <w:caps/>
      <w:spacing w:val="20"/>
      <w:sz w:val="36"/>
      <w:szCs w:val="20"/>
      <w:u w:val="single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styleId="Style14" w:customStyle="1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qFormat/>
    <w:rsid w:val="00a67731"/>
    <w:rPr/>
  </w:style>
  <w:style w:type="character" w:styleId="Style15" w:customStyle="1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styleId="Style16" w:customStyle="1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styleId="Extendedtextshort" w:customStyle="1">
    <w:name w:val="extended-text__short"/>
    <w:basedOn w:val="DefaultParagraphFont"/>
    <w:qFormat/>
    <w:rsid w:val="0020578d"/>
    <w:rPr/>
  </w:style>
  <w:style w:type="character" w:styleId="Style17" w:customStyle="1">
    <w:name w:val="Интернет-ссылка"/>
    <w:basedOn w:val="DefaultParagraphFont"/>
    <w:uiPriority w:val="99"/>
    <w:semiHidden/>
    <w:unhideWhenUsed/>
    <w:rsid w:val="0020578d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styleId="Style18" w:customStyle="1">
    <w:name w:val="Основной текст Знак"/>
    <w:basedOn w:val="DefaultParagraphFont"/>
    <w:qFormat/>
    <w:rsid w:val="000e3286"/>
    <w:rPr>
      <w:rFonts w:eastAsia="Times New Roman"/>
      <w:sz w:val="24"/>
      <w:szCs w:val="24"/>
      <w:lang w:val="x-none" w:eastAsia="zh-CN"/>
    </w:rPr>
  </w:style>
  <w:style w:type="character" w:styleId="Style19" w:customStyle="1">
    <w:name w:val="Символ сноски"/>
    <w:qFormat/>
    <w:rsid w:val="000e3286"/>
    <w:rPr>
      <w:vertAlign w:val="superscript"/>
    </w:rPr>
  </w:style>
  <w:style w:type="character" w:styleId="Style20" w:customStyle="1">
    <w:name w:val="Текст сноски Знак"/>
    <w:basedOn w:val="DefaultParagraphFont"/>
    <w:qFormat/>
    <w:rsid w:val="000e3286"/>
    <w:rPr>
      <w:rFonts w:eastAsia="Times New Roman"/>
      <w:sz w:val="18"/>
      <w:szCs w:val="22"/>
      <w:shd w:fill="FFFFFF" w:val="clear"/>
      <w:lang w:eastAsia="zh-CN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yle22" w:customStyle="1">
    <w:name w:val="Символ нумерации"/>
    <w:qFormat/>
    <w:rPr/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rsid w:val="000e328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73c9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d73c9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Верхний и нижний колонтитулы"/>
    <w:basedOn w:val="Normal"/>
    <w:qFormat/>
    <w:pPr/>
    <w:rPr/>
  </w:style>
  <w:style w:type="paragraph" w:styleId="Style29">
    <w:name w:val="Footer"/>
    <w:basedOn w:val="Normal"/>
    <w:uiPriority w:val="99"/>
    <w:rsid w:val="00d73c97"/>
    <w:pPr>
      <w:tabs>
        <w:tab w:val="clear" w:pos="720"/>
        <w:tab w:val="center" w:pos="4677" w:leader="none"/>
        <w:tab w:val="right" w:pos="9355" w:leader="none"/>
      </w:tabs>
    </w:pPr>
    <w:rPr>
      <w:rFonts w:cs="Times New Roman"/>
    </w:rPr>
  </w:style>
  <w:style w:type="paragraph" w:styleId="BalloonText">
    <w:name w:val="Balloon Text"/>
    <w:basedOn w:val="Normal"/>
    <w:uiPriority w:val="99"/>
    <w:semiHidden/>
    <w:qFormat/>
    <w:rsid w:val="00bd7343"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Style30">
    <w:name w:val="Header"/>
    <w:basedOn w:val="Normal"/>
    <w:uiPriority w:val="99"/>
    <w:semiHidden/>
    <w:rsid w:val="00fa65d1"/>
    <w:pPr>
      <w:tabs>
        <w:tab w:val="clear" w:pos="720"/>
        <w:tab w:val="center" w:pos="4677" w:leader="none"/>
        <w:tab w:val="right" w:pos="9355" w:leader="none"/>
      </w:tabs>
    </w:pPr>
    <w:rPr>
      <w:rFonts w:cs="Times New Roman"/>
      <w:sz w:val="20"/>
      <w:szCs w:val="20"/>
    </w:rPr>
  </w:style>
  <w:style w:type="paragraph" w:styleId="PlainText">
    <w:name w:val="Plain Text"/>
    <w:basedOn w:val="Normal"/>
    <w:uiPriority w:val="99"/>
    <w:qFormat/>
    <w:rsid w:val="00b5065e"/>
    <w:pPr>
      <w:spacing w:lineRule="auto" w:line="240" w:before="0" w:after="0"/>
    </w:pPr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semiHidden/>
    <w:unhideWhenUsed/>
    <w:qFormat/>
    <w:rsid w:val="002057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">
    <w:name w:val="Footnote Text"/>
    <w:basedOn w:val="Normal"/>
    <w:rsid w:val="000e3286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eastAsia="Times New Roman" w:cs="Times New Roman"/>
      <w:sz w:val="18"/>
      <w:lang w:eastAsia="zh-CN"/>
    </w:rPr>
  </w:style>
  <w:style w:type="paragraph" w:styleId="TableParagraph" w:customStyle="1">
    <w:name w:val="Table Paragraph"/>
    <w:basedOn w:val="Normal"/>
    <w:qFormat/>
    <w:rsid w:val="000e3286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lang w:eastAsia="zh-CN"/>
    </w:rPr>
  </w:style>
  <w:style w:type="paragraph" w:styleId="ListParagraph">
    <w:name w:val="List Paragraph"/>
    <w:basedOn w:val="Normal"/>
    <w:qFormat/>
    <w:rsid w:val="00152c51"/>
    <w:pPr>
      <w:widowControl w:val="false"/>
      <w:shd w:val="clear" w:color="auto" w:fill="FFFFFF"/>
      <w:spacing w:lineRule="auto" w:line="240" w:before="0" w:after="0"/>
      <w:ind w:left="724" w:firstLine="707"/>
      <w:jc w:val="both"/>
    </w:pPr>
    <w:rPr>
      <w:rFonts w:ascii="Times New Roman" w:hAnsi="Times New Roman" w:eastAsia="Times New Roman" w:cs="Times New Roman"/>
      <w:lang w:eastAsia="zh-CN"/>
    </w:rPr>
  </w:style>
  <w:style w:type="paragraph" w:styleId="Style32" w:customStyle="1">
    <w:name w:val="Текст в заданном формате"/>
    <w:basedOn w:val="Normal"/>
    <w:qFormat/>
    <w:rsid w:val="00152c51"/>
    <w:pPr>
      <w:spacing w:before="0" w:after="0"/>
    </w:pPr>
    <w:rPr>
      <w:rFonts w:ascii="Liberation Mono" w:hAnsi="Liberation Mono" w:eastAsia="NSimSun" w:cs="Liberation Mono"/>
      <w:sz w:val="20"/>
      <w:szCs w:val="20"/>
      <w:lang w:eastAsia="zh-CN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9079f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3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4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5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6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7" Type="http://schemas.openxmlformats.org/officeDocument/2006/relationships/hyperlink" Target="http://www.raduzhnyi-city.ru/regulatory/mpa/" TargetMode="External"/><Relationship Id="rId8" Type="http://schemas.openxmlformats.org/officeDocument/2006/relationships/hyperlink" Target="http://www.raduzhnyi-city.ru/regulatory/mpa/" TargetMode="External"/><Relationship Id="rId9" Type="http://schemas.openxmlformats.org/officeDocument/2006/relationships/hyperlink" Target="http://www.raduzhnyi-city.ru/regulatory/mpa/" TargetMode="External"/><Relationship Id="rId10" Type="http://schemas.openxmlformats.org/officeDocument/2006/relationships/hyperlink" Target="http://www.raduzhnyi-city.ru/regulatory/mpa/" TargetMode="External"/><Relationship Id="rId11" Type="http://schemas.openxmlformats.org/officeDocument/2006/relationships/hyperlink" Target="http://www.raduzhnyi-city.ru/regulatory/mpa/" TargetMode="External"/><Relationship Id="rId12" Type="http://schemas.openxmlformats.org/officeDocument/2006/relationships/hyperlink" Target="http://www.raduzhnyi-city.ru/regulatory/mpa/" TargetMode="External"/><Relationship Id="rId13" Type="http://schemas.openxmlformats.org/officeDocument/2006/relationships/hyperlink" Target="http://www.raduzhnyi-city.ru/regulatory/mpa/" TargetMode="External"/><Relationship Id="rId14" Type="http://schemas.openxmlformats.org/officeDocument/2006/relationships/hyperlink" Target="http://www.raduzhnyi-city.ru/regulatory/mpa/" TargetMode="External"/><Relationship Id="rId15" Type="http://schemas.openxmlformats.org/officeDocument/2006/relationships/hyperlink" Target="http://www.raduzhnyi-city.ru/regulatory/mpa/" TargetMode="External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0FF80-D627-4B1A-B1B8-980703A1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6706</TotalTime>
  <Application>LibreOffice/7.0.1.2$Windows_X86_64 LibreOffice_project/7cbcfc562f6eb6708b5ff7d7397325de9e764452</Application>
  <Pages>25</Pages>
  <Words>5794</Words>
  <Characters>41118</Characters>
  <CharactersWithSpaces>45887</CharactersWithSpaces>
  <Paragraphs>1459</Paragraphs>
  <Company>GKMX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2021-09-21T11:52:00Z</dcterms:created>
  <dc:creator>User</dc:creator>
  <dc:description/>
  <dc:language>ru-RU</dc:language>
  <cp:lastModifiedBy/>
  <cp:lastPrinted>2025-10-28T11:26:22Z</cp:lastPrinted>
  <dcterms:modified xsi:type="dcterms:W3CDTF">2025-10-29T14:05:01Z</dcterms:modified>
  <cp:revision>603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