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5E" w:rsidRDefault="00383D5E" w:rsidP="00383D5E">
      <w:pPr>
        <w:pStyle w:val="ConsPlusTitle"/>
        <w:jc w:val="both"/>
        <w:outlineLvl w:val="0"/>
      </w:pPr>
      <w:r>
        <w:t>Отчет опекуна или попечителя</w:t>
      </w:r>
    </w:p>
    <w:p w:rsidR="00383D5E" w:rsidRDefault="00383D5E" w:rsidP="00383D5E">
      <w:pPr>
        <w:pStyle w:val="ConsPlusNormal"/>
        <w:ind w:firstLine="540"/>
        <w:jc w:val="both"/>
      </w:pPr>
    </w:p>
    <w:p w:rsidR="00383D5E" w:rsidRDefault="00383D5E" w:rsidP="00383D5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Опекун или попечитель ежегодно не позднее 1 февраля текущего года, если иной срок не установлен договором об осуществлении опеки или попечительства,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подопечного, за исключением случая, предусмотренного </w:t>
      </w:r>
      <w:hyperlink r:id="rId4" w:anchor="P4" w:tooltip="1.1. В случае возложения исполнения обязанностей опекуна или попечителя на одну из организаций, указанных в части 5 статьи 11 настоящего Федерального закона, отчет опекуна или попечителя в письменной форме за предыдущий год о хранении, об использовании им" w:history="1">
        <w:r>
          <w:rPr>
            <w:rStyle w:val="a3"/>
            <w:u w:val="none"/>
          </w:rPr>
          <w:t>частью 1.1</w:t>
        </w:r>
      </w:hyperlink>
      <w:r>
        <w:t xml:space="preserve"> настоящей статьи.</w:t>
      </w:r>
      <w:proofErr w:type="gramEnd"/>
    </w:p>
    <w:p w:rsidR="00383D5E" w:rsidRDefault="00383D5E" w:rsidP="00383D5E">
      <w:pPr>
        <w:pStyle w:val="ConsPlusNormal"/>
        <w:jc w:val="both"/>
      </w:pPr>
      <w:r>
        <w:t xml:space="preserve">(в ред. Федеральных законов от 02.07.2013 </w:t>
      </w:r>
      <w:hyperlink r:id="rId5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 w:history="1">
        <w:r>
          <w:rPr>
            <w:rStyle w:val="a3"/>
            <w:u w:val="none"/>
          </w:rPr>
          <w:t>N 167-ФЗ</w:t>
        </w:r>
      </w:hyperlink>
      <w:r>
        <w:t xml:space="preserve">, от 29.09.2025 </w:t>
      </w:r>
      <w:hyperlink r:id="rId6" w:tooltip="Федеральный закон от 29.09.2025 N 367-ФЗ &quot;О внесении изменений в статью 25 Федерального закона &quot;Об опеке и попечительстве&quot; {КонсультантПлюс}" w:history="1">
        <w:r>
          <w:rPr>
            <w:rStyle w:val="a3"/>
            <w:u w:val="none"/>
          </w:rPr>
          <w:t>N 367-ФЗ</w:t>
        </w:r>
      </w:hyperlink>
      <w:r>
        <w:t>)</w:t>
      </w:r>
    </w:p>
    <w:p w:rsidR="00383D5E" w:rsidRDefault="00383D5E" w:rsidP="00383D5E">
      <w:pPr>
        <w:pStyle w:val="ConsPlusNormal"/>
        <w:spacing w:before="200"/>
        <w:ind w:firstLine="540"/>
        <w:jc w:val="both"/>
      </w:pPr>
      <w:bookmarkStart w:id="0" w:name="P4"/>
      <w:bookmarkEnd w:id="0"/>
      <w:r>
        <w:t xml:space="preserve">1.1. </w:t>
      </w:r>
      <w:proofErr w:type="gramStart"/>
      <w:r>
        <w:t xml:space="preserve">В случае возложения исполнения обязанностей опекуна или попечителя на одну из организаций, указанных в </w:t>
      </w:r>
      <w:hyperlink r:id="rId7" w:tooltip="Федеральный закон от 24.04.2008 N 48-ФЗ (ред. от 29.09.2025) &quot;Об опеке и попечительстве&quot; {КонсультантПлюс}" w:history="1">
        <w:r>
          <w:rPr>
            <w:rStyle w:val="a3"/>
            <w:u w:val="none"/>
          </w:rPr>
          <w:t>части 5 статьи 11</w:t>
        </w:r>
      </w:hyperlink>
      <w:r>
        <w:t xml:space="preserve"> настоящего Федерального закона, отчет опекуна или попечителя в письменной форме за предыдущий год о хранении,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года.</w:t>
      </w:r>
      <w:proofErr w:type="gramEnd"/>
    </w:p>
    <w:p w:rsidR="00383D5E" w:rsidRDefault="00383D5E" w:rsidP="00383D5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8" w:tooltip="Федеральный закон от 29.09.2025 N 367-ФЗ &quot;О внесении изменений в статью 25 Федерального закона &quot;Об опеке и попечительстве&quot; {КонсультантПлюс}" w:history="1">
        <w:r>
          <w:rPr>
            <w:rStyle w:val="a3"/>
            <w:u w:val="none"/>
          </w:rPr>
          <w:t>законом</w:t>
        </w:r>
      </w:hyperlink>
      <w:r>
        <w:t xml:space="preserve"> от 29.09.2025 N 367-ФЗ)</w:t>
      </w:r>
    </w:p>
    <w:p w:rsidR="00383D5E" w:rsidRDefault="00383D5E" w:rsidP="00383D5E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 в соответствии с </w:t>
      </w:r>
      <w:hyperlink r:id="rId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 w:history="1">
        <w:r>
          <w:rPr>
            <w:rStyle w:val="a3"/>
            <w:u w:val="none"/>
          </w:rPr>
          <w:t>пунктом 1 статьи 37</w:t>
        </w:r>
      </w:hyperlink>
      <w:r>
        <w:t xml:space="preserve"> Гражданского кодекса Российской Федерации.</w:t>
      </w:r>
      <w:proofErr w:type="gramEnd"/>
      <w:r>
        <w:t xml:space="preserve"> </w:t>
      </w:r>
      <w:proofErr w:type="gramStart"/>
      <w:r>
        <w:t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</w:t>
      </w:r>
      <w:proofErr w:type="gramEnd"/>
      <w:r>
        <w:t xml:space="preserve"> </w:t>
      </w:r>
      <w:proofErr w:type="gramStart"/>
      <w:r>
        <w:t>Опекун, который является родителем недееспособного гражданина, являющегося инвалидом с детства, совместно 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</w:r>
      <w:proofErr w:type="gramEnd"/>
      <w:r>
        <w:t xml:space="preserve"> на отдельный номинальный счет, открытый опекуном. </w:t>
      </w:r>
      <w:proofErr w:type="gramStart"/>
      <w:r>
        <w:t>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хранении, об использовании имущества подопечного и об управлении имуществом подопечного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  <w:proofErr w:type="gramEnd"/>
    </w:p>
    <w:p w:rsidR="00383D5E" w:rsidRDefault="00383D5E" w:rsidP="00383D5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10" w:tooltip="Федеральный закон от 31.12.2017 N 495-ФЗ &quot;О внесении изменения в статью 25 Федерального закона &quot;Об опеке и попечительстве&quot; {КонсультантПлюс}" w:history="1">
        <w:r>
          <w:rPr>
            <w:rStyle w:val="a3"/>
            <w:u w:val="none"/>
          </w:rPr>
          <w:t>закона</w:t>
        </w:r>
      </w:hyperlink>
      <w:r>
        <w:t xml:space="preserve"> от 31.12.2017 N 495-ФЗ)</w:t>
      </w:r>
    </w:p>
    <w:p w:rsidR="00383D5E" w:rsidRDefault="00383D5E" w:rsidP="00383D5E">
      <w:pPr>
        <w:pStyle w:val="ConsPlusNormal"/>
        <w:spacing w:before="200"/>
        <w:ind w:firstLine="540"/>
        <w:jc w:val="both"/>
      </w:pPr>
      <w:r>
        <w:t>3. Отчет опекуна или попечителя утверждается руководителем органа опеки и попечительства.</w:t>
      </w:r>
    </w:p>
    <w:p w:rsidR="00383D5E" w:rsidRDefault="00383D5E" w:rsidP="00383D5E">
      <w:pPr>
        <w:pStyle w:val="ConsPlusNormal"/>
        <w:spacing w:before="200"/>
        <w:ind w:firstLine="540"/>
        <w:jc w:val="both"/>
      </w:pPr>
      <w:r>
        <w:t xml:space="preserve">4. По </w:t>
      </w:r>
      <w:proofErr w:type="gramStart"/>
      <w:r>
        <w:t>утверждении</w:t>
      </w:r>
      <w:proofErr w:type="gramEnd"/>
      <w:r>
        <w:t xml:space="preserve">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подопечного.</w:t>
      </w:r>
    </w:p>
    <w:p w:rsidR="00383D5E" w:rsidRDefault="00383D5E" w:rsidP="00383D5E">
      <w:pPr>
        <w:pStyle w:val="ConsPlusNormal"/>
        <w:spacing w:before="200"/>
        <w:ind w:firstLine="540"/>
        <w:jc w:val="both"/>
      </w:pPr>
      <w:r>
        <w:t>5. Отчет опекуна или попечителя хранится в личном деле подопечного. Правила ведения личных дел подопечных, форма отчета опекуна или попечителя устанавливаются Правительством Российской Федерации.</w:t>
      </w:r>
    </w:p>
    <w:p w:rsidR="00CF7C8C" w:rsidRDefault="00CF7C8C"/>
    <w:sectPr w:rsidR="00CF7C8C" w:rsidSect="00CF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3D5E"/>
    <w:rsid w:val="00383D5E"/>
    <w:rsid w:val="00BD53C1"/>
    <w:rsid w:val="00C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D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83D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3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45&amp;dst=100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490&amp;dst=10008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45&amp;dst=1000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54768&amp;dst=100133" TargetMode="External"/><Relationship Id="rId10" Type="http://schemas.openxmlformats.org/officeDocument/2006/relationships/hyperlink" Target="https://login.consultant.ru/link/?req=doc&amp;base=LAW&amp;n=286749&amp;dst=100008" TargetMode="External"/><Relationship Id="rId4" Type="http://schemas.openxmlformats.org/officeDocument/2006/relationships/hyperlink" Target="file:///Z:\99_&#1056;&#1040;&#1047;&#1052;&#1045;&#1065;&#1045;&#1053;&#1048;&#1045;%20&#1053;&#1040;%20&#1057;&#1040;&#1049;&#1058;&#1045;\&#1053;&#1072;%20&#1089;&#1072;&#1081;&#1090;%20&#1086;&#1090;%20&#1059;&#1054;\&#1054;&#1054;&#1080;&#1055;\&#1080;&#1085;&#1092;&#1086;&#1088;&#1084;&#1072;&#1094;&#1080;&#1103;%20&#1076;&#1083;&#1103;%20&#1086;&#1087;&#1077;&#1082;&#1091;&#1085;&#1086;&#1099;%20(&#1087;&#1086;&#1087;&#1077;&#1095;&#1080;&#1090;&#1077;&#1083;&#1077;&#1081;)\&#1060;&#1077;&#1076;&#1077;&#1088;&#1072;&#1083;&#1100;&#1085;&#1099;&#1081;%20&#1079;&#1072;&#1082;&#1086;&#1085;%20&#1086;&#1090;%2024_04_2008%20N%2048-&#1060;&#1047;%20(&#1088;&#1077;&#1076;_%20&#1086;&#1090;%2029_09_2025).docx" TargetMode="External"/><Relationship Id="rId9" Type="http://schemas.openxmlformats.org/officeDocument/2006/relationships/hyperlink" Target="https://login.consultant.ru/link/?req=doc&amp;base=LAW&amp;n=508490&amp;dst=1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Opeka2</dc:creator>
  <cp:keywords/>
  <dc:description/>
  <cp:lastModifiedBy>Opeka2</cp:lastModifiedBy>
  <cp:revision>2</cp:revision>
  <dcterms:created xsi:type="dcterms:W3CDTF">2026-02-04T08:26:00Z</dcterms:created>
  <dcterms:modified xsi:type="dcterms:W3CDTF">2026-02-04T08:26:00Z</dcterms:modified>
</cp:coreProperties>
</file>