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Владимирской обл. от 30.03.2006 N 247</w:t>
              <w:br/>
              <w:t xml:space="preserve">(ред. от 02.10.2020)</w:t>
              <w:br/>
              <w:t xml:space="preserve">"Об утверждении Положения о патронате и социальном сопровождении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ВЛАДИМИРСКОЙ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 ГУБЕРНАТОРА</w:t>
      </w:r>
    </w:p>
    <w:p>
      <w:pPr>
        <w:pStyle w:val="2"/>
        <w:jc w:val="center"/>
      </w:pPr>
      <w:r>
        <w:rPr>
          <w:sz w:val="20"/>
        </w:rPr>
        <w:t xml:space="preserve">от 30 марта 2006 г. N 247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ПАТРОНАТЕ И СОЦИАЛЬНОМ</w:t>
      </w:r>
    </w:p>
    <w:p>
      <w:pPr>
        <w:pStyle w:val="2"/>
        <w:jc w:val="center"/>
      </w:pPr>
      <w:r>
        <w:rPr>
          <w:sz w:val="20"/>
        </w:rPr>
        <w:t xml:space="preserve">СОПРОВОЖДЕНИИ ДЕТЕЙ-СИРОТ И ДЕТЕЙ, ОСТАВШИХСЯ БЕЗ ПОПЕЧЕНИЯ</w:t>
      </w:r>
    </w:p>
    <w:p>
      <w:pPr>
        <w:pStyle w:val="2"/>
        <w:jc w:val="center"/>
      </w:pPr>
      <w:r>
        <w:rPr>
          <w:sz w:val="20"/>
        </w:rPr>
        <w:t xml:space="preserve">РОДИТЕЛЕЙ, ЛИЦ ИЗ ЧИСЛА ДЕТЕЙ-СИРОТ И ДЕТЕЙ, ОСТАВШИХСЯ</w:t>
      </w:r>
    </w:p>
    <w:p>
      <w:pPr>
        <w:pStyle w:val="2"/>
        <w:jc w:val="center"/>
      </w:pPr>
      <w:r>
        <w:rPr>
          <w:sz w:val="20"/>
        </w:rPr>
        <w:t xml:space="preserve">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19.02.2007 </w:t>
            </w:r>
            <w:hyperlink w:history="0" r:id="rId8" w:tooltip="Постановление Губернатора Владимирской обл. от 19.02.2007 N 114 &quot;О внесении изменений в постановление Губернатора области от 30.03.2006 N 247 &quot;Об утверждении Положения о патронате в отношении детей-сирот и детей, оставшихся без попечения родителей, лиц из числа детей-сирот и детей, оставшихся без попечения родителей, в возрасте до 23 лет&quot; {КонсультантПлюс}">
              <w:r>
                <w:rPr>
                  <w:sz w:val="20"/>
                  <w:color w:val="0000ff"/>
                </w:rPr>
                <w:t xml:space="preserve">N 114</w:t>
              </w:r>
            </w:hyperlink>
            <w:r>
              <w:rPr>
                <w:sz w:val="20"/>
                <w:color w:val="392c69"/>
              </w:rPr>
              <w:t xml:space="preserve">, от 24.08.2007 </w:t>
            </w:r>
            <w:hyperlink w:history="0" r:id="rId9" w:tooltip="Постановление Губернатора Владимирской обл. от 24.08.2007 N 616 &quot;О внесении изменений в постановление Губернатора области от 30.03.2006 N 247 &quot;Об утверждении Положения о патронате в отношении детей-сирот и детей, оставшихся без попечения родителей, лиц из числа детей-сирот и детей, оставшихся без попечения родителей, в возрасте до 23 лет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616</w:t>
              </w:r>
            </w:hyperlink>
            <w:r>
              <w:rPr>
                <w:sz w:val="20"/>
                <w:color w:val="392c69"/>
              </w:rPr>
              <w:t xml:space="preserve">, от 27.11.2008 </w:t>
            </w:r>
            <w:hyperlink w:history="0" r:id="rId10" w:tooltip="Постановление Губернатора Владимирской обл. от 27.11.2008 N 832 &quot;О внесении изменений в приложение к постановлению Губернатора области от 30.03.2006 N 247 &quot;Об утверждении Положения о патронате в отношении детей-сирот и детей, оставшихся без попечения родителей, лиц из числа детей-сирот и детей, оставшихся без попечения родителей, в возрасте до 23 лет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05.02.2010 </w:t>
            </w:r>
            <w:hyperlink w:history="0" r:id="rId11" w:tooltip="Постановление Губернатора Владимирской обл. от 05.02.2010 N 84 &quot;О внесении изменений в приложение к постановлению Губернатора области от 30.03.2006 N 247 &quot;Об утверждении Положения о патронате в отношении детей-сирот и детей, оставшихся без попечения родителей, в возрасте до 23 лет&quot; {КонсультантПлюс}">
              <w:r>
                <w:rPr>
                  <w:sz w:val="20"/>
                  <w:color w:val="0000ff"/>
                </w:rPr>
                <w:t xml:space="preserve">N 84</w:t>
              </w:r>
            </w:hyperlink>
            <w:r>
              <w:rPr>
                <w:sz w:val="20"/>
                <w:color w:val="392c69"/>
              </w:rPr>
              <w:t xml:space="preserve">, от 02.07.2010 </w:t>
            </w:r>
            <w:hyperlink w:history="0" r:id="rId12" w:tooltip="Постановление Губернатора Владимирской обл. от 02.07.2010 N 763 &quot;О внесении изменений в постановление Губернатора Владимирской области от 30 марта 2006 г. N 247 &quot;Об утверждении Положения о патронате в отношении детей-сирот и детей, оставшихся без попечения родителей, лиц из числа детей-сирот, детей, оставшихся без попечения родителей, в возрасте до 23 лет&quot; {КонсультантПлюс}">
              <w:r>
                <w:rPr>
                  <w:sz w:val="20"/>
                  <w:color w:val="0000ff"/>
                </w:rPr>
                <w:t xml:space="preserve">N 763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12.11.2014 </w:t>
            </w:r>
            <w:hyperlink w:history="0" r:id="rId13" w:tooltip="Постановление администрации Владимирской обл. от 12.11.2014 N 1152 (ред. от 25.01.2021) &quot;О внесении изменений в отдельные постановления Губернатора области в сфере социальной поддержки детей-сирот и детей, оставшихся без попечения родителей&quot; {КонсультантПлюс}">
              <w:r>
                <w:rPr>
                  <w:sz w:val="20"/>
                  <w:color w:val="0000ff"/>
                </w:rPr>
                <w:t xml:space="preserve">N 1152</w:t>
              </w:r>
            </w:hyperlink>
            <w:r>
              <w:rPr>
                <w:sz w:val="20"/>
                <w:color w:val="392c69"/>
              </w:rPr>
              <w:t xml:space="preserve">, от 15.07.2015 </w:t>
            </w:r>
            <w:hyperlink w:history="0" r:id="rId14" w:tooltip="Постановление администрации Владимирской обл. от 15.07.2015 N 694 (ред. от 25.01.2021) &quot;О внесении изменений в отдельные постановления Губернатора области&quot; {КонсультантПлюс}">
              <w:r>
                <w:rPr>
                  <w:sz w:val="20"/>
                  <w:color w:val="0000ff"/>
                </w:rPr>
                <w:t xml:space="preserve">N 694</w:t>
              </w:r>
            </w:hyperlink>
            <w:r>
              <w:rPr>
                <w:sz w:val="20"/>
                <w:color w:val="392c69"/>
              </w:rPr>
              <w:t xml:space="preserve">, от 02.10.2020 </w:t>
            </w:r>
            <w:hyperlink w:history="0" r:id="rId15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      <w:r>
                <w:rPr>
                  <w:sz w:val="20"/>
                  <w:color w:val="0000ff"/>
                </w:rPr>
                <w:t xml:space="preserve">N 646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обеспечения основного права ребенка жить и воспитываться в семье, во исполнение </w:t>
      </w:r>
      <w:hyperlink w:history="0" r:id="rId16" w:tooltip="Закон Владимирской области от 04.06.2020 N 43-ОЗ (ред. от 29.12.2025) &quot;О государственном обеспечении и социальной поддержке детей-сирот и детей, оставшихся без попечения родителей&quot; (принят постановлением ЗС Владимирской области от 28.05.2020 N 13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04.06.2020 N 43-ОЗ "О государственном обеспечении и социальной поддержке детей-сирот и детей, оставшихся без попечения родителей" постановляю: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7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02.10.2020 N 646)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1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патронате и социальном сопровождении детей-сирот и детей, оставшихся без попечения родителей, лиц из числа детей-сирот и детей, оставшихся без попечения родителей, согласно приложению.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8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02.10.2020 N 646)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Исключен. - </w:t>
      </w:r>
      <w:hyperlink w:history="0" r:id="rId19" w:tooltip="Постановление Губернатора Владимирской обл. от 02.07.2010 N 763 &quot;О внесении изменений в постановление Губернатора Владимирской области от 30 марта 2006 г. N 247 &quot;Об утверждении Положения о патронате в отношении детей-сирот и детей, оставшихся без попечения родителей, лиц из числа детей-сирот, детей, оставшихся без попечения родителей, в возрасте до 23 лет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Владимирской области от 02.07.2010 N 763.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 силу </w:t>
      </w:r>
      <w:hyperlink w:history="0" r:id="rId20" w:tooltip="Постановление Губернатора Владимирской обл. от 21.03.2005 N 147 &quot;Об утверждении Положения о патронатном воспитании детей-сирот и детей, оставшихся без попечения родителе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области от 21.03.2005 N 147 "Об утверждении Положения о патронатном воспитании детей-сирот и детей, оставшихся без попечения родителей".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первого заместителя Губернатора области, курирующего вопросы социальной политики.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1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02.10.2020 N 646)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Владимирской области</w:t>
      </w:r>
    </w:p>
    <w:p>
      <w:pPr>
        <w:pStyle w:val="0"/>
        <w:jc w:val="right"/>
      </w:pPr>
      <w:r>
        <w:rPr>
          <w:sz w:val="20"/>
        </w:rPr>
        <w:t xml:space="preserve">Н.В.ВИНОГРАДОВ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Губернатора</w:t>
      </w:r>
    </w:p>
    <w:p>
      <w:pPr>
        <w:pStyle w:val="0"/>
        <w:jc w:val="right"/>
      </w:pPr>
      <w:r>
        <w:rPr>
          <w:sz w:val="20"/>
        </w:rPr>
        <w:t xml:space="preserve">Владимирской области</w:t>
      </w:r>
    </w:p>
    <w:p>
      <w:pPr>
        <w:pStyle w:val="0"/>
        <w:jc w:val="right"/>
      </w:pPr>
      <w:r>
        <w:rPr>
          <w:sz w:val="20"/>
        </w:rPr>
        <w:t xml:space="preserve">от 30.03.2006 N 247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ПАТРОНАТЕ И СОЦИАЛЬНОМ СОПРОВОЖДЕНИИ ДЕТЕЙ-СИРОТ И ДЕТЕЙ,</w:t>
      </w:r>
    </w:p>
    <w:p>
      <w:pPr>
        <w:pStyle w:val="2"/>
        <w:jc w:val="center"/>
      </w:pPr>
      <w:r>
        <w:rPr>
          <w:sz w:val="20"/>
        </w:rPr>
        <w:t xml:space="preserve">ОСТАВШИХСЯ БЕЗ ПОПЕЧЕНИЯ РОДИТЕЛЕЙ, ЛИЦ ИЗ ЧИСЛА ДЕТЕЙ-СИРОТ</w:t>
      </w:r>
    </w:p>
    <w:p>
      <w:pPr>
        <w:pStyle w:val="2"/>
        <w:jc w:val="center"/>
      </w:pPr>
      <w:r>
        <w:rPr>
          <w:sz w:val="20"/>
        </w:rPr>
        <w:t xml:space="preserve">И ДЕТЕЙ, 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12.11.2014 </w:t>
            </w:r>
            <w:hyperlink w:history="0" r:id="rId22" w:tooltip="Постановление администрации Владимирской обл. от 12.11.2014 N 1152 (ред. от 25.01.2021) &quot;О внесении изменений в отдельные постановления Губернатора области в сфере социальной поддержки детей-сирот и детей, оставшихся без попечения родителей&quot; {КонсультантПлюс}">
              <w:r>
                <w:rPr>
                  <w:sz w:val="20"/>
                  <w:color w:val="0000ff"/>
                </w:rPr>
                <w:t xml:space="preserve">N 1152</w:t>
              </w:r>
            </w:hyperlink>
            <w:r>
              <w:rPr>
                <w:sz w:val="20"/>
                <w:color w:val="392c69"/>
              </w:rPr>
              <w:t xml:space="preserve">, от 15.07.2015 </w:t>
            </w:r>
            <w:hyperlink w:history="0" r:id="rId23" w:tooltip="Постановление администрации Владимирской обл. от 15.07.2015 N 694 (ред. от 25.01.2021) &quot;О внесении изменений в отдельные постановления Губернатора области&quot; {КонсультантПлюс}">
              <w:r>
                <w:rPr>
                  <w:sz w:val="20"/>
                  <w:color w:val="0000ff"/>
                </w:rPr>
                <w:t xml:space="preserve">N 694</w:t>
              </w:r>
            </w:hyperlink>
            <w:r>
              <w:rPr>
                <w:sz w:val="20"/>
                <w:color w:val="392c69"/>
              </w:rPr>
              <w:t xml:space="preserve">, от 02.10.2020 </w:t>
            </w:r>
            <w:hyperlink w:history="0" r:id="rId24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      <w:r>
                <w:rPr>
                  <w:sz w:val="20"/>
                  <w:color w:val="0000ff"/>
                </w:rPr>
                <w:t xml:space="preserve">N 646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разработано в соответствии с </w:t>
      </w:r>
      <w:hyperlink w:history="0" r:id="rId25" w:tooltip="Закон Владимирской области от 04.06.2020 N 43-ОЗ (ред. от 29.12.2025) &quot;О государственном обеспечении и социальной поддержке детей-сирот и детей, оставшихся без попечения родителей&quot; (принят постановлением ЗС Владимирской области от 28.05.2020 N 13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Владимирской области от 04.06.2020 N 43-ОЗ "О государственном обеспечении и социальной поддержке детей-сирот и детей, оставшихся без попечения родителей" и определяет условия организации патроната и социального сопровождения детей-сирот и детей, оставшихся без попечения родителей, и осуществления постинтернатного сопровождении детей-сирот и детей, оставшихся без попечения родителей, лиц из числа детей-сирот и детей, оставшихся без попечения родителей, переданных из организации для детей-сирот и детей, оставшихся без попечения родителей, на воспитание в семью или обучающихся по очной форме обучения в государственных профессиональных образовательных организациях.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6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02.10.2020 N 646)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Установление опеки или попечительства в виде патроната осуществляется на основании акта органа опеки и попечительства по договору о патронате. Договор об осуществлении опеки или попечительства заключается с опекуном или попечителем в соответствии со </w:t>
      </w:r>
      <w:hyperlink w:history="0" r:id="rId27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 от 24.04.2008 N 48-ФЗ "Об опеке и попечительстве".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Социальное сопровождение детей-сирот, детей, оставшихся без попечения родителей, и лиц из их числа осуществляется путем организации постинтернатного сопровождения, сопровождения семей, принявших на воспитание ребенка, и семейного центра.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02.10.2020 N 646)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организациях для детей-сирот и детей, оставшихся без попечения родителей, и в государственных профессиональных образовательных организациях, предоставляющих социальное сопровождение, из числа сотрудников в пределах утвержденной штатной численности создается служба по организации сопровождения воспитанников (обучающихся). Положение о данной службе разрабатывается организацией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Лицам из числа детей-сирот и детей, оставшихся без попечения родителей, обучающимся по очной форме обучения в государственных профессиональных образовательных организациях за счет средств областного бюджета, при прекращении опеки (попечительства) по возрасту допускается назначение воспитателем, осуществляющим постинтернатное сопровождение, лица, исполнявшего обязанности опекуна (попечителя), в случаях, если: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Владимирской области от 02.10.2020 N 646)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гражданин исполнял обязанности опекуна (попечителя) непосредственно перед совершеннолетием лица из числа детей-сирот и детей, оставшихся без попечения родителей;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0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Владимирской области от 02.10.2020 N 646)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гражданин не освобождался органом опеки и попечительства от исполнения обязанностей опекуна (попечителя) в случаях, установленных </w:t>
      </w:r>
      <w:hyperlink w:history="0" r:id="rId3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статьей 39</w:t>
        </w:r>
      </w:hyperlink>
      <w:r>
        <w:rPr>
          <w:sz w:val="20"/>
        </w:rPr>
        <w:t xml:space="preserve"> Гражданского кодекса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2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Владимирской области от 02.10.2020 N 646)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гражданин (лицо) намеревается проживать вместе с обучающимся, указанным в данном абзаце, либо в пределах одного с ним населенного пункта.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3" w:tooltip="Постановление администрации Владимирской обл. от 02.10.2020 N 646 (ред. от 08.05.2024) &quot;О внесении изменений в отдельные нормативные правовые акты Владими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Владимирской области от 02.10.2020 N 646)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Постинтернатное сопровождение устанавливается государственной профессиональной образовательной организацией в отношении ребенка-сироты, ребенка, оставшегося без попечения родителей, лиц из числа детей-сирот и детей, оставшихся без попечения родителей, по окончании их пребывания в организациях для детей-сирот и детей, оставшихся без попечения родителей, а также при окончании опеки или попечительства по возрасту.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о постинтернатном сопровождении является договором о возмездном оказании услуг, в котором указывается срок сопровождения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о постинтернатном сопровождении заключается между образовательной организацией, воспитателем и ребенком-сиротой, ребенком, оставшимся без попечения родителей, лицом из числа детей-сирот или детей, оставшихся без попечения родителей.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Неотъемлемой частью договора является индивидуальный план развития, воспитания и защиты прав обучающегося.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34" w:tooltip="Постановление администрации Владимирской обл. от 15.07.2015 N 694 (ред. от 25.01.2021) &quot;О внесении изменений в отдельные постановления Губернатора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15.07.2015 N 694)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 постинтернатное сопровождение передаются дети-сироты, дети, оставшиеся без попечения родителей, лица из числа детей-сирот и детей, оставшихся без попечения родителей, обучающиеся по очной форме обучения за счет областного бюджета в государственных профессиональных образовательных организациях по образовательным программам среднего профессионального образования, а также по программам профессионального обучения.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35" w:tooltip="Постановление администрации Владимирской обл. от 15.07.2015 N 694 (ред. от 25.01.2021) &quot;О внесении изменений в отдельные постановления Губернатора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Владимирской области от 15.07.2015 N 694)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Сопровождение семей, принявших на воспитание детей-сирот и детей, оставшихся без попечения родителей, осуществляется организацией для детей-сирот и детей, оставшихся без попечения родителей, по заявлению опекуна (попечителя), патронатного воспитателя на основании договора и предусматривает оказание содействия в предоставлении им медицинской, психологической, педагогической, юридической, социальной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Семейный центр создается организацией для детей-сирот и детей, оставшихся без попечения родителей, для постоянного проживания группы воспитанников этой организации либо обучающихся в государственных профессиональных образовательных организациях из числа детей-сирот и детей, оставшихся без попечения родителей, с воспитателями.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Дети-сироты и дети, оставшиеся без попечения родителей, помещаются в семейный центр на основании заключения педагогического консилиума и приказа руководителя организации для детей-сирот и детей, оставшихся без попечения родителей.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в государственных профессиональных образовательных организациях помещаются и зачисляются в семейный центр на основании их заявления и приказа руководителя организации, а также договора между организацией для детей-сирот и детей, оставшихся без попечения родителей, и государственной профессиональной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для детей-сирот и детей, оставшихся без попечения родителей, создает условия для постоянного проживания группы воспитанников (обучающихся) с воспитателями, обеспечивает условия для проживания, максимально приближенные к домашним, оплату коммунальных услуг, осуществляет временную регистрацию проживающих в семейном центре, осуществляет контроль за его деятельностью.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Общее число воспитанников в патронатной семье, семейном центре не должно превышать 8 человек.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Лица, желающие заключить договор о патронате, представляют в орган опеки и попечительства заявление и документы по перечню, установленному </w:t>
      </w:r>
      <w:hyperlink w:history="0" r:id="rId36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РФ от 18.05.2009 N 423 "Об отдельных вопросах осуществления опеки и попечительства в отношении несовершеннолетних граждан".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Лица, выразившие желание работать воспитателем в семейном центре либо осуществлять постинтернатное сопровождение, подают заявление в организацию, предоставляющую указанные меры социальной поддержки.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Договор о сопровождении детей-сирот и детей, оставшихся без попечения родителей, лиц из числа детей-сирот и детей, оставшихся без попечения родителей (в том числе для обеспечения постинтернатного сопровождения, сопровождения семей, принявших на воспитание ребенка, семейного центра), должен предусматривать срок обеспечения, сопровождения, его виды и порядок осуществления, условия воспитания и образования, материальное обеспечение воспитанника (обучающегося), права и обязанности организации, патронатных воспитателей, вознаграждение, причитающееся патронатным воспитателям, права и обязанности воспитанника (обучающегося), достигшего восемнадцатилетнего возраста, переданного на патронат, а также обязанности организации по отношению к патронатным воспитателям, основания и последствия прекращения договора.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Воспитанник (обучающийся), достигший восемнадцатилетнего возраста, является третьей стороной договора.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Контроль за условиями жизни и воспитания лица, в отношении которого осуществляется постинтернатное сопровождение, осуществляется государственной профессиональной образовательной организацией, заключившей договор, в том числе и в виде регулярных посещений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сама устанавливает сроки и порядок посещения ребенка, но не реже 2 раз в месяц, в течение первых трех месяцев после подписания договора, 1 раз в месяц - в течение первого года после заключения договора, далее - 1 раз в три месяца.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Организация для детей-сирот и детей, оставшихся без попечения родителей, вправе осуществлять временную передачу детей в семьи граждан (на период каникул, выходных или нерабочих праздничных дней и в иных случаях) в соответствии с </w:t>
      </w:r>
      <w:hyperlink w:history="0" r:id="rId37" w:tooltip="Постановление Правительства РФ от 19.05.2009 N 432 (ред. от 19.12.2018) &quot;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&quot; (вместе с &quot;Правилам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, утвержденными постановлением Правительства РФ от 19.05.2009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Владимирской обл. от 30.03.2006 N 247</w:t>
            <w:br/>
            <w:t>(ред. от 02.10.2020)</w:t>
            <w:br/>
            <w:t>"Об утверждении Положения о патрона...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2&amp;n=22185&amp;dst=100005" TargetMode = "External"/><Relationship Id="rId9" Type="http://schemas.openxmlformats.org/officeDocument/2006/relationships/hyperlink" Target="https://login.consultant.ru/link/?req=doc&amp;base=RLAW072&amp;n=24771&amp;dst=100005" TargetMode = "External"/><Relationship Id="rId10" Type="http://schemas.openxmlformats.org/officeDocument/2006/relationships/hyperlink" Target="https://login.consultant.ru/link/?req=doc&amp;base=RLAW072&amp;n=31708&amp;dst=100005" TargetMode = "External"/><Relationship Id="rId11" Type="http://schemas.openxmlformats.org/officeDocument/2006/relationships/hyperlink" Target="https://login.consultant.ru/link/?req=doc&amp;base=RLAW072&amp;n=39397&amp;dst=100005" TargetMode = "External"/><Relationship Id="rId12" Type="http://schemas.openxmlformats.org/officeDocument/2006/relationships/hyperlink" Target="https://login.consultant.ru/link/?req=doc&amp;base=RLAW072&amp;n=41863&amp;dst=100005" TargetMode = "External"/><Relationship Id="rId13" Type="http://schemas.openxmlformats.org/officeDocument/2006/relationships/hyperlink" Target="https://login.consultant.ru/link/?req=doc&amp;base=RLAW072&amp;n=155821&amp;dst=100005" TargetMode = "External"/><Relationship Id="rId14" Type="http://schemas.openxmlformats.org/officeDocument/2006/relationships/hyperlink" Target="https://login.consultant.ru/link/?req=doc&amp;base=RLAW072&amp;n=155817&amp;dst=100005" TargetMode = "External"/><Relationship Id="rId15" Type="http://schemas.openxmlformats.org/officeDocument/2006/relationships/hyperlink" Target="https://login.consultant.ru/link/?req=doc&amp;base=RLAW072&amp;n=202094&amp;dst=100005" TargetMode = "External"/><Relationship Id="rId16" Type="http://schemas.openxmlformats.org/officeDocument/2006/relationships/hyperlink" Target="https://login.consultant.ru/link/?req=doc&amp;base=RLAW072&amp;n=227405&amp;dst=100029" TargetMode = "External"/><Relationship Id="rId17" Type="http://schemas.openxmlformats.org/officeDocument/2006/relationships/hyperlink" Target="https://login.consultant.ru/link/?req=doc&amp;base=RLAW072&amp;n=202094&amp;dst=100008" TargetMode = "External"/><Relationship Id="rId18" Type="http://schemas.openxmlformats.org/officeDocument/2006/relationships/hyperlink" Target="https://login.consultant.ru/link/?req=doc&amp;base=RLAW072&amp;n=202094&amp;dst=100010" TargetMode = "External"/><Relationship Id="rId19" Type="http://schemas.openxmlformats.org/officeDocument/2006/relationships/hyperlink" Target="https://login.consultant.ru/link/?req=doc&amp;base=RLAW072&amp;n=41863&amp;dst=100007" TargetMode = "External"/><Relationship Id="rId20" Type="http://schemas.openxmlformats.org/officeDocument/2006/relationships/hyperlink" Target="https://login.consultant.ru/link/?req=doc&amp;base=RLAW072&amp;n=13804" TargetMode = "External"/><Relationship Id="rId21" Type="http://schemas.openxmlformats.org/officeDocument/2006/relationships/hyperlink" Target="https://login.consultant.ru/link/?req=doc&amp;base=RLAW072&amp;n=202094&amp;dst=100011" TargetMode = "External"/><Relationship Id="rId22" Type="http://schemas.openxmlformats.org/officeDocument/2006/relationships/hyperlink" Target="https://login.consultant.ru/link/?req=doc&amp;base=RLAW072&amp;n=155821&amp;dst=100008" TargetMode = "External"/><Relationship Id="rId23" Type="http://schemas.openxmlformats.org/officeDocument/2006/relationships/hyperlink" Target="https://login.consultant.ru/link/?req=doc&amp;base=RLAW072&amp;n=155817&amp;dst=100005" TargetMode = "External"/><Relationship Id="rId24" Type="http://schemas.openxmlformats.org/officeDocument/2006/relationships/hyperlink" Target="https://login.consultant.ru/link/?req=doc&amp;base=RLAW072&amp;n=202094&amp;dst=100013" TargetMode = "External"/><Relationship Id="rId25" Type="http://schemas.openxmlformats.org/officeDocument/2006/relationships/hyperlink" Target="https://login.consultant.ru/link/?req=doc&amp;base=RLAW072&amp;n=227405&amp;dst=100029" TargetMode = "External"/><Relationship Id="rId26" Type="http://schemas.openxmlformats.org/officeDocument/2006/relationships/hyperlink" Target="https://login.consultant.ru/link/?req=doc&amp;base=RLAW072&amp;n=202094&amp;dst=100016" TargetMode = "External"/><Relationship Id="rId27" Type="http://schemas.openxmlformats.org/officeDocument/2006/relationships/hyperlink" Target="https://login.consultant.ru/link/?req=doc&amp;base=LAW&amp;n=515490&amp;dst=100114" TargetMode = "External"/><Relationship Id="rId28" Type="http://schemas.openxmlformats.org/officeDocument/2006/relationships/hyperlink" Target="https://login.consultant.ru/link/?req=doc&amp;base=RLAW072&amp;n=202094&amp;dst=100019" TargetMode = "External"/><Relationship Id="rId29" Type="http://schemas.openxmlformats.org/officeDocument/2006/relationships/hyperlink" Target="https://login.consultant.ru/link/?req=doc&amp;base=RLAW072&amp;n=202094&amp;dst=100020" TargetMode = "External"/><Relationship Id="rId30" Type="http://schemas.openxmlformats.org/officeDocument/2006/relationships/hyperlink" Target="https://login.consultant.ru/link/?req=doc&amp;base=RLAW072&amp;n=202094&amp;dst=100022" TargetMode = "External"/><Relationship Id="rId31" Type="http://schemas.openxmlformats.org/officeDocument/2006/relationships/hyperlink" Target="https://login.consultant.ru/link/?req=doc&amp;base=LAW&amp;n=508490&amp;dst=100217" TargetMode = "External"/><Relationship Id="rId32" Type="http://schemas.openxmlformats.org/officeDocument/2006/relationships/hyperlink" Target="https://login.consultant.ru/link/?req=doc&amp;base=RLAW072&amp;n=202094&amp;dst=100023" TargetMode = "External"/><Relationship Id="rId33" Type="http://schemas.openxmlformats.org/officeDocument/2006/relationships/hyperlink" Target="https://login.consultant.ru/link/?req=doc&amp;base=RLAW072&amp;n=202094&amp;dst=100024" TargetMode = "External"/><Relationship Id="rId34" Type="http://schemas.openxmlformats.org/officeDocument/2006/relationships/hyperlink" Target="https://login.consultant.ru/link/?req=doc&amp;base=RLAW072&amp;n=155817&amp;dst=100006" TargetMode = "External"/><Relationship Id="rId35" Type="http://schemas.openxmlformats.org/officeDocument/2006/relationships/hyperlink" Target="https://login.consultant.ru/link/?req=doc&amp;base=RLAW072&amp;n=155817&amp;dst=100011" TargetMode = "External"/><Relationship Id="rId36" Type="http://schemas.openxmlformats.org/officeDocument/2006/relationships/hyperlink" Target="https://login.consultant.ru/link/?req=doc&amp;base=LAW&amp;n=345416&amp;dst=100024" TargetMode = "External"/><Relationship Id="rId37" Type="http://schemas.openxmlformats.org/officeDocument/2006/relationships/hyperlink" Target="https://login.consultant.ru/link/?req=doc&amp;base=LAW&amp;n=314126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Владимирской обл. от 30.03.2006 N 247
(ред. от 02.10.2020)
"Об утверждении Положения о патронате и социальном сопровождении детей-сирот и детей, оставшихся без попечения родителей, лиц из числа детей-сирот и детей, оставшихся без попечения родителей"</dc:title>
  <dcterms:created xsi:type="dcterms:W3CDTF">2026-02-03T13:08:08Z</dcterms:created>
</cp:coreProperties>
</file>