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2"/>
        <w:outlineLvl w:val="0"/>
        <w:jc w:val="both"/>
      </w:pPr>
      <w:r>
        <w:rPr>
          <w:sz w:val="20"/>
        </w:rPr>
        <w:t xml:space="preserve">Права и обязанности опекуна или попечителя ребенка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Федеральным </w:t>
      </w:r>
      <w:hyperlink w:history="0" r:id="rId3" w:tooltip="Федеральный закон от 24.04.2008 N 49-ФЗ &quot;О внесении изменений в отдельные законодательные акты Российской Федерации в связи с принятием Федерального закона &quot;Об опеке и попечительств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24.04.2008 N 49-ФЗ)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Права и обязанности опекуна или попечителя ребенка возникают в соответствии с Федеральным </w:t>
      </w:r>
      <w:hyperlink w:history="0" r:id="rId4" w:tooltip="Федеральный закон от 24.04.2008 N 48-ФЗ (ред. от 29.09.2025) &quot;Об опеке и попечительств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опеке и попечительстве".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Если иное не установлено федеральным законом, родители ребенка или лица, их заменяющие,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Любые действия (бездействие)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усыновителей. В случае если опекун или попечитель не подчиняется решению органа опеки и попечительства, родители или другие родственники либо усыновители ребенка вправе обратиться в суд с требованием о защите прав и законных интересов ребенка и (или) своих прав и законных интересов. Суд разрешает спор исходя из интересов ребенка и с учетом его мнения. Неисполнение решения суда является основанием для отстранения опекуна или попечителя от исполнения возложенных на них обязанностей.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Опекун или попечитель вправе требовать на основании решения суда возврата ребенка, находящегося под опекой или попечительством, от любых лиц, удерживающих у себя ребенка без законных оснований, в том числе от родителей или других родственников либо усыновителей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Опекун или попечитель не вправе препятствовать общению ребенка с его родителями и другими родственниками, за исключением случаев, если такое общение не отвечает интересам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Опекун или попечитель ребенка имеет право и обязан воспитывать ребенка, находящегося под их опекой или попечительством, заботиться о здоровье, физическом, психическом, духовном и нравственном развитии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Опекун или попечитель вправе самостоятельно определять способы воспитания ребенка, находящегося под опекой или попечительством, с учетом мнения ребенка и рекомендаций органа опеки и попечительства, а также при соблюдении требований, предусмотренных </w:t>
      </w:r>
      <w:hyperlink w:history="0" r:id="rId5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пунктом 1 статьи 65</w:t>
        </w:r>
      </w:hyperlink>
      <w:r>
        <w:rPr>
          <w:sz w:val="20"/>
        </w:rPr>
        <w:t xml:space="preserve"> настоящего Кодекса.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Опекун или попечитель имеет право выбора образовательной организации, </w:t>
      </w:r>
      <w:hyperlink w:history="0" r:id="rId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формы</w:t>
        </w:r>
      </w:hyperlink>
      <w:r>
        <w:rPr>
          <w:sz w:val="20"/>
        </w:rPr>
        <w:t xml:space="preserve"> получения ребенком образования и </w:t>
      </w:r>
      <w:r>
        <w:rPr>
          <w:sz w:val="20"/>
        </w:rPr>
        <w:t xml:space="preserve">формы</w:t>
      </w:r>
      <w:r>
        <w:rPr>
          <w:sz w:val="20"/>
        </w:rPr>
        <w:t xml:space="preserve"> его обучения с учетом мнения ребенка до получения им основного общего образования и обязан обеспечить получение ребенком общего образования.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7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Имущественные права и обязанности опекуна или попечителя определяются гражданским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, а также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"Об опеке и попечительстве".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Надзор за деятельностью опекунов или попечителей несовершеннолетних граждан осуществляется в соответствии с Федеральным </w:t>
      </w:r>
      <w:hyperlink w:history="0" r:id="rId8" w:tooltip="Федеральный закон от 24.04.2008 N 48-ФЗ (ред. от 29.09.2025) &quot;Об опеке и попечительств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опеке и попечительстве".</w:t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yperlink" Target="https://login.consultant.ru/link/?req=doc&amp;base=LAW&amp;n=76460&amp;dst=100084" TargetMode = "External"/><Relationship Id="rId4" Type="http://schemas.openxmlformats.org/officeDocument/2006/relationships/hyperlink" Target="https://login.consultant.ru/link/?req=doc&amp;base=LAW&amp;n=515490&amp;dst=100107" TargetMode = "External"/><Relationship Id="rId5" Type="http://schemas.openxmlformats.org/officeDocument/2006/relationships/hyperlink" Target="https://login.consultant.ru/link/?req=doc&amp;base=LAW&amp;n=482834&amp;dst=100300" TargetMode = "External"/><Relationship Id="rId6" Type="http://schemas.openxmlformats.org/officeDocument/2006/relationships/hyperlink" Target="https://login.consultant.ru/link/?req=doc&amp;base=LAW&amp;n=510818&amp;dst=100272" TargetMode = "External"/><Relationship Id="rId7" Type="http://schemas.openxmlformats.org/officeDocument/2006/relationships/hyperlink" Target="https://login.consultant.ru/link/?req=doc&amp;base=LAW&amp;n=518131&amp;dst=100449" TargetMode = "External"/><Relationship Id="rId8" Type="http://schemas.openxmlformats.org/officeDocument/2006/relationships/hyperlink" Target="https://login.consultant.ru/link/?req=doc&amp;base=LAW&amp;n=515490&amp;dst=100163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"Семейный кодекс Российской Федерации" от 29.12.1995 N 223-ФЗ
(ред. от 23.11.2024, с изм. от 30.10.2025)
(с изм. и доп., вступ. в силу с 05.02.2025)</dc:title>
  <dcterms:created xsi:type="dcterms:W3CDTF">2026-02-04T08:29:20Z</dcterms:created>
</cp:coreProperties>
</file>