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92" w:rsidRDefault="008C7F92" w:rsidP="008C7F92">
      <w:pPr>
        <w:pStyle w:val="2"/>
        <w:jc w:val="right"/>
        <w:rPr>
          <w:sz w:val="28"/>
        </w:rPr>
      </w:pPr>
      <w:bookmarkStart w:id="0" w:name="_GoBack"/>
      <w:bookmarkEnd w:id="0"/>
      <w:r w:rsidRPr="004F0808">
        <w:rPr>
          <w:sz w:val="28"/>
        </w:rPr>
        <w:t>Приложение</w:t>
      </w:r>
      <w:r w:rsidRPr="004F0808">
        <w:rPr>
          <w:sz w:val="28"/>
        </w:rPr>
        <w:br/>
        <w:t>к постановлению</w:t>
      </w:r>
      <w:r w:rsidRPr="004F0808">
        <w:rPr>
          <w:sz w:val="28"/>
        </w:rPr>
        <w:br/>
        <w:t>администрации</w:t>
      </w:r>
      <w:r w:rsidRPr="004F0808">
        <w:rPr>
          <w:sz w:val="28"/>
        </w:rPr>
        <w:br/>
        <w:t>Владимирской области</w:t>
      </w:r>
      <w:r w:rsidRPr="004F0808">
        <w:rPr>
          <w:sz w:val="28"/>
        </w:rPr>
        <w:br/>
        <w:t xml:space="preserve">от 03.06.2016 N 466 </w:t>
      </w:r>
    </w:p>
    <w:p w:rsidR="008C7F92" w:rsidRDefault="008C7F92" w:rsidP="008C7F92"/>
    <w:p w:rsidR="008C7F92" w:rsidRPr="004E636E" w:rsidRDefault="008C7F92" w:rsidP="008C7F92"/>
    <w:p w:rsidR="008C7F92" w:rsidRDefault="008C7F92" w:rsidP="008C7F92">
      <w:pPr>
        <w:spacing w:after="0" w:line="240" w:lineRule="auto"/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4F0808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F0808">
        <w:rPr>
          <w:rFonts w:ascii="Times New Roman" w:hAnsi="Times New Roman" w:cs="Times New Roman"/>
          <w:sz w:val="28"/>
          <w:szCs w:val="28"/>
        </w:rPr>
        <w:t>О ПРЕМИИ "МОЛОДЫЕ ПРОФЕССИОНАЛЫ"</w:t>
      </w:r>
    </w:p>
    <w:p w:rsidR="008C7F92" w:rsidRDefault="008C7F92" w:rsidP="008C7F92">
      <w:pPr>
        <w:spacing w:after="0" w:line="240" w:lineRule="auto"/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8C7F92" w:rsidRPr="003941FB" w:rsidRDefault="008C7F92" w:rsidP="008C7F92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Премия "Молодые профессионалы" присуждается молодым специалистам, добившимся высоких результатов в своей профессиональной деятельности в инженерно-технической сфере (далее - премия), содействующим повышению эффективности производства промышленных предприятий и организаций, обладающим профессиональной этикой, непрерывно работающим над повышением своего профессионального уровня.</w:t>
      </w:r>
    </w:p>
    <w:p w:rsidR="008C7F92" w:rsidRPr="003941FB" w:rsidRDefault="008C7F92" w:rsidP="008C7F92">
      <w:pPr>
        <w:pStyle w:val="a4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Ежегодно присуждается три премии в размере 10000 рублей каждая.</w:t>
      </w:r>
    </w:p>
    <w:p w:rsidR="008C7F92" w:rsidRPr="003941FB" w:rsidRDefault="008C7F92" w:rsidP="008C7F92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На соискание премии могут быть выдвинуты работники производственных промышленных предприятий и организаций Владимирской области, а также студенты и аспиранты образовательных организаций высшего образования Владимирской области в возрасте до 35 лет, работающие или получающие образование в следующих сферах: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строительство, стройиндустрия;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дорожное строительство;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добыча полезных ископаемых, металлургическое производство;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связь, информационные технологии;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электроснабжение, электрические сети и системы;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машиностроение и металлообработка;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медицинская промышленность;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автоматизация и механизация сельского хозяйства, биотехнологии;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производство пищевых продуктов;</w:t>
      </w:r>
    </w:p>
    <w:p w:rsidR="008C7F92" w:rsidRDefault="008C7F92" w:rsidP="008C7F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радио- и приборостроение.</w:t>
      </w:r>
    </w:p>
    <w:p w:rsidR="008C7F92" w:rsidRDefault="008C7F92" w:rsidP="008C7F9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941FB">
        <w:rPr>
          <w:rFonts w:ascii="Times New Roman" w:hAnsi="Times New Roman" w:cs="Times New Roman"/>
          <w:sz w:val="28"/>
          <w:szCs w:val="28"/>
        </w:rPr>
        <w:t>Выдвижение кандидатов на соискание премии осуществляется производственными промышленными предприятиями и организациями Владимирской области и образовательными организациями высшего образования Владимирской области.</w:t>
      </w:r>
    </w:p>
    <w:p w:rsidR="008C7F92" w:rsidRDefault="008C7F92" w:rsidP="008C7F92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941FB">
        <w:rPr>
          <w:rFonts w:ascii="Times New Roman" w:hAnsi="Times New Roman" w:cs="Times New Roman"/>
          <w:sz w:val="28"/>
          <w:szCs w:val="28"/>
        </w:rPr>
        <w:t xml:space="preserve">Для выдвижения кандидата на соискание премии </w:t>
      </w:r>
      <w:r>
        <w:rPr>
          <w:rFonts w:ascii="Times New Roman" w:hAnsi="Times New Roman" w:cs="Times New Roman"/>
          <w:sz w:val="28"/>
          <w:szCs w:val="28"/>
        </w:rPr>
        <w:t>в Департамент молодежной политики и общественных проектов Владимирской области</w:t>
      </w:r>
      <w:r w:rsidRPr="003941FB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документы:</w:t>
      </w:r>
    </w:p>
    <w:p w:rsidR="008C7F92" w:rsidRPr="003941FB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представление на соискателя с общей мотивированной оценкой его заслуг в профессиональной деятельности;</w:t>
      </w:r>
    </w:p>
    <w:p w:rsidR="008C7F92" w:rsidRPr="003941FB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1FB">
        <w:rPr>
          <w:rFonts w:ascii="Times New Roman" w:hAnsi="Times New Roman" w:cs="Times New Roman"/>
          <w:sz w:val="28"/>
          <w:szCs w:val="28"/>
        </w:rPr>
        <w:lastRenderedPageBreak/>
        <w:t>- анкетные данные кандидата на соискание премии: фамилия, имя, отчество, дата рождения, место работы (учебы) и должность, адрес места жительства, сведения об образовании;</w:t>
      </w:r>
      <w:proofErr w:type="gramEnd"/>
    </w:p>
    <w:p w:rsidR="008C7F92" w:rsidRPr="003941FB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характеристика с указанием конкретных заслуг соискателя в его профессиональной деятельности;</w:t>
      </w:r>
    </w:p>
    <w:p w:rsidR="008C7F92" w:rsidRPr="003941FB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отзывы, публикации, фотографии, дипломы и иные материалы, отражающие достижения и профессиональный уровень соискателя;</w:t>
      </w:r>
    </w:p>
    <w:p w:rsidR="008C7F92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1FB">
        <w:rPr>
          <w:rFonts w:ascii="Times New Roman" w:hAnsi="Times New Roman" w:cs="Times New Roman"/>
          <w:sz w:val="28"/>
          <w:szCs w:val="28"/>
        </w:rPr>
        <w:t>- документы и материалы, подтверждающие участие соискателя в общественной жизни предприятия (организации), образовательной организации, муниципального образования, Владимирской области.</w:t>
      </w:r>
    </w:p>
    <w:p w:rsidR="008C7F92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2DB">
        <w:rPr>
          <w:rFonts w:ascii="Times New Roman" w:hAnsi="Times New Roman" w:cs="Times New Roman"/>
          <w:sz w:val="28"/>
          <w:szCs w:val="28"/>
        </w:rPr>
        <w:t>6. Основанием для отказа в приеме документов являются:</w:t>
      </w:r>
    </w:p>
    <w:p w:rsidR="008C7F92" w:rsidRPr="003052DB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2DB">
        <w:rPr>
          <w:rFonts w:ascii="Times New Roman" w:hAnsi="Times New Roman" w:cs="Times New Roman"/>
          <w:sz w:val="28"/>
          <w:szCs w:val="28"/>
        </w:rPr>
        <w:t xml:space="preserve">- предоставление документов, не отвечающих </w:t>
      </w:r>
      <w:r>
        <w:rPr>
          <w:rFonts w:ascii="Times New Roman" w:hAnsi="Times New Roman" w:cs="Times New Roman"/>
          <w:sz w:val="28"/>
          <w:szCs w:val="28"/>
        </w:rPr>
        <w:t>требованиям пункта 5 настоящего </w:t>
      </w:r>
      <w:r w:rsidRPr="003052DB">
        <w:rPr>
          <w:rFonts w:ascii="Times New Roman" w:hAnsi="Times New Roman" w:cs="Times New Roman"/>
          <w:sz w:val="28"/>
          <w:szCs w:val="28"/>
        </w:rPr>
        <w:t>Положения;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C7F92" w:rsidRPr="003052DB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2DB">
        <w:rPr>
          <w:rFonts w:ascii="Times New Roman" w:hAnsi="Times New Roman" w:cs="Times New Roman"/>
          <w:sz w:val="28"/>
          <w:szCs w:val="28"/>
        </w:rPr>
        <w:t>- предоставление документов после окончания срока приема.</w:t>
      </w:r>
    </w:p>
    <w:p w:rsidR="008C7F92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052DB">
        <w:rPr>
          <w:rFonts w:ascii="Times New Roman" w:hAnsi="Times New Roman" w:cs="Times New Roman"/>
          <w:sz w:val="28"/>
          <w:szCs w:val="28"/>
        </w:rPr>
        <w:t>Рассмотрение материалов, представленных для награждения премией, осуществляет комиссия по присуждению премии (далее - комиссия). Состав комиссии утверждается распоряжением администрации области.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8. Работой комиссии руководит председатель, в случае его отсутствия из числа присутствующих членов комиссии выбирается председательствующий на заседании.</w:t>
      </w:r>
    </w:p>
    <w:p w:rsidR="008C7F92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9. Заседание комиссии правомочно, если на нем присутствует не менее 2/3 членов состава комиссии. Решение комиссии принимается простым большинством голосов от числа присутствующих на заседании членов комиссии и оформляется протоколом.</w:t>
      </w:r>
    </w:p>
    <w:p w:rsidR="008C7F92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10. Рассмотрение кандидатур на присуждение премии происходит в соответствии со следующими критериями: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- содействие повышению эффективности производства предприятия (организации), качества и конкурентоспособности продукции, технологии, работ и услуг предприятия;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- участие в региональных, межрегиональных, международных конкурсах профессионального мастерства;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- наличие почетных знаков, наград различного уровня;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- наличие авторских инновационных разработок в области его профессиональной деятельности;</w:t>
      </w:r>
    </w:p>
    <w:p w:rsidR="008C7F92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033">
        <w:rPr>
          <w:rFonts w:ascii="Times New Roman" w:hAnsi="Times New Roman" w:cs="Times New Roman"/>
          <w:sz w:val="28"/>
          <w:szCs w:val="28"/>
        </w:rPr>
        <w:t>- участие в общественной жизни производственных предприятий (организаций), образовательных организаций, муниципального образования, Владимирской области.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637033">
        <w:rPr>
          <w:rFonts w:ascii="Times New Roman" w:hAnsi="Times New Roman" w:cs="Times New Roman"/>
          <w:sz w:val="28"/>
        </w:rPr>
        <w:t>11. Комиссия в течение 30 календарных дней после окончания срока представления документов на соискание премии рассматривает представленные материалы и определяет кандидатуры лауреатов премии.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637033">
        <w:rPr>
          <w:rFonts w:ascii="Times New Roman" w:hAnsi="Times New Roman" w:cs="Times New Roman"/>
          <w:sz w:val="28"/>
        </w:rPr>
        <w:t>12. Решение о присуждении премии утверждается распоряжением администрации области в течение 20 календарных дней после принятия решения комиссией.</w:t>
      </w:r>
    </w:p>
    <w:p w:rsidR="008C7F92" w:rsidRPr="00637033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637033">
        <w:rPr>
          <w:rFonts w:ascii="Times New Roman" w:hAnsi="Times New Roman" w:cs="Times New Roman"/>
          <w:sz w:val="28"/>
        </w:rPr>
        <w:lastRenderedPageBreak/>
        <w:t>13. Лицам, удостоенным премии, присваивается звание "Лауреат премии "Молодые профессионалы" с вручением соответствующего диплома и денежного вознаграждения.</w:t>
      </w:r>
    </w:p>
    <w:p w:rsidR="008C7F92" w:rsidRDefault="008C7F92" w:rsidP="008C7F92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637033">
        <w:rPr>
          <w:rFonts w:ascii="Times New Roman" w:hAnsi="Times New Roman" w:cs="Times New Roman"/>
          <w:sz w:val="28"/>
        </w:rPr>
        <w:t>14. Срок представления документов на соискание премии установлен до 16 ноября текущего года.</w:t>
      </w:r>
    </w:p>
    <w:p w:rsidR="00DC470C" w:rsidRPr="0097337C" w:rsidRDefault="00DC470C"/>
    <w:sectPr w:rsidR="00DC470C" w:rsidRPr="0097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8CE"/>
    <w:multiLevelType w:val="hybridMultilevel"/>
    <w:tmpl w:val="1B7A5EA2"/>
    <w:lvl w:ilvl="0" w:tplc="311A1B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3E48A7"/>
    <w:multiLevelType w:val="hybridMultilevel"/>
    <w:tmpl w:val="4620C452"/>
    <w:lvl w:ilvl="0" w:tplc="28944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C550EF"/>
    <w:multiLevelType w:val="multilevel"/>
    <w:tmpl w:val="51D4AE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F92"/>
    <w:rsid w:val="0060299E"/>
    <w:rsid w:val="008C7F92"/>
    <w:rsid w:val="0097337C"/>
    <w:rsid w:val="00D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7F9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C7F92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qFormat/>
    <w:rsid w:val="008C7F92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8C7F92"/>
    <w:pPr>
      <w:keepNext/>
      <w:numPr>
        <w:ilvl w:val="3"/>
        <w:numId w:val="1"/>
      </w:numPr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8C7F92"/>
    <w:pPr>
      <w:keepNext/>
      <w:numPr>
        <w:ilvl w:val="4"/>
        <w:numId w:val="1"/>
      </w:numPr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F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8C7F92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rsid w:val="008C7F9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8C7F9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8C7F92"/>
    <w:rPr>
      <w:rFonts w:ascii="Arial" w:eastAsia="Times New Roman" w:hAnsi="Arial" w:cs="Times New Roman"/>
      <w:b/>
      <w:sz w:val="18"/>
      <w:szCs w:val="20"/>
    </w:rPr>
  </w:style>
  <w:style w:type="table" w:styleId="a3">
    <w:name w:val="Table Grid"/>
    <w:basedOn w:val="a1"/>
    <w:uiPriority w:val="59"/>
    <w:rsid w:val="008C7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7F92"/>
    <w:pPr>
      <w:ind w:left="720"/>
      <w:contextualSpacing/>
    </w:pPr>
  </w:style>
  <w:style w:type="paragraph" w:customStyle="1" w:styleId="formattext">
    <w:name w:val="formattext"/>
    <w:basedOn w:val="a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Erkina-va</dc:creator>
  <cp:lastModifiedBy>EditorSite</cp:lastModifiedBy>
  <cp:revision>2</cp:revision>
  <dcterms:created xsi:type="dcterms:W3CDTF">2021-11-10T11:56:00Z</dcterms:created>
  <dcterms:modified xsi:type="dcterms:W3CDTF">2021-11-10T11:56:00Z</dcterms:modified>
</cp:coreProperties>
</file>