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9B" w:rsidRDefault="00CD3E9B">
      <w:pPr>
        <w:pStyle w:val="ConsPlusTitlePage"/>
      </w:pPr>
      <w:r>
        <w:t xml:space="preserve">Документ предоставлен </w:t>
      </w:r>
      <w:hyperlink r:id="rId4">
        <w:r>
          <w:rPr>
            <w:color w:val="0000FF"/>
          </w:rPr>
          <w:t>КонсультантПлюс</w:t>
        </w:r>
      </w:hyperlink>
      <w:r>
        <w:br/>
      </w:r>
    </w:p>
    <w:p w:rsidR="00CD3E9B" w:rsidRDefault="00CD3E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D3E9B">
        <w:tc>
          <w:tcPr>
            <w:tcW w:w="4677" w:type="dxa"/>
            <w:tcBorders>
              <w:top w:val="nil"/>
              <w:left w:val="nil"/>
              <w:bottom w:val="nil"/>
              <w:right w:val="nil"/>
            </w:tcBorders>
          </w:tcPr>
          <w:p w:rsidR="00CD3E9B" w:rsidRDefault="00CD3E9B">
            <w:pPr>
              <w:pStyle w:val="ConsPlusNormal"/>
              <w:outlineLvl w:val="0"/>
            </w:pPr>
            <w:r>
              <w:t>18 мая 2022 года</w:t>
            </w:r>
          </w:p>
        </w:tc>
        <w:tc>
          <w:tcPr>
            <w:tcW w:w="4677" w:type="dxa"/>
            <w:tcBorders>
              <w:top w:val="nil"/>
              <w:left w:val="nil"/>
              <w:bottom w:val="nil"/>
              <w:right w:val="nil"/>
            </w:tcBorders>
          </w:tcPr>
          <w:p w:rsidR="00CD3E9B" w:rsidRDefault="00CD3E9B">
            <w:pPr>
              <w:pStyle w:val="ConsPlusNormal"/>
              <w:jc w:val="right"/>
              <w:outlineLvl w:val="0"/>
            </w:pPr>
            <w:r>
              <w:t>N 65</w:t>
            </w:r>
          </w:p>
        </w:tc>
      </w:tr>
    </w:tbl>
    <w:p w:rsidR="00CD3E9B" w:rsidRDefault="00CD3E9B">
      <w:pPr>
        <w:pStyle w:val="ConsPlusNormal"/>
        <w:pBdr>
          <w:bottom w:val="single" w:sz="6" w:space="0" w:color="auto"/>
        </w:pBdr>
        <w:spacing w:before="100" w:after="100"/>
        <w:jc w:val="both"/>
        <w:rPr>
          <w:sz w:val="2"/>
          <w:szCs w:val="2"/>
        </w:rPr>
      </w:pPr>
    </w:p>
    <w:p w:rsidR="00CD3E9B" w:rsidRDefault="00CD3E9B">
      <w:pPr>
        <w:pStyle w:val="ConsPlusNormal"/>
        <w:jc w:val="both"/>
      </w:pPr>
    </w:p>
    <w:p w:rsidR="00CD3E9B" w:rsidRDefault="00CD3E9B">
      <w:pPr>
        <w:pStyle w:val="ConsPlusTitle"/>
        <w:jc w:val="center"/>
      </w:pPr>
      <w:r>
        <w:t>УКАЗ</w:t>
      </w:r>
    </w:p>
    <w:p w:rsidR="00CD3E9B" w:rsidRDefault="00CD3E9B">
      <w:pPr>
        <w:pStyle w:val="ConsPlusTitle"/>
        <w:jc w:val="both"/>
      </w:pPr>
    </w:p>
    <w:p w:rsidR="00CD3E9B" w:rsidRDefault="00CD3E9B">
      <w:pPr>
        <w:pStyle w:val="ConsPlusTitle"/>
        <w:jc w:val="center"/>
      </w:pPr>
      <w:r>
        <w:t>ГУБЕРНАТОРА ВЛАДИМИРСКОЙ ОБЛАСТИ</w:t>
      </w:r>
    </w:p>
    <w:p w:rsidR="00CD3E9B" w:rsidRDefault="00CD3E9B">
      <w:pPr>
        <w:pStyle w:val="ConsPlusTitle"/>
        <w:jc w:val="both"/>
      </w:pPr>
    </w:p>
    <w:p w:rsidR="00CD3E9B" w:rsidRDefault="00CD3E9B">
      <w:pPr>
        <w:pStyle w:val="ConsPlusTitle"/>
        <w:jc w:val="center"/>
      </w:pPr>
      <w:r>
        <w:t>ОБ УТВЕРЖДЕНИИ ИНВЕСТИЦИОННОЙ ДЕКЛАРАЦИИ</w:t>
      </w:r>
    </w:p>
    <w:p w:rsidR="00CD3E9B" w:rsidRDefault="00CD3E9B">
      <w:pPr>
        <w:pStyle w:val="ConsPlusTitle"/>
        <w:jc w:val="center"/>
      </w:pPr>
      <w:r>
        <w:t>ВЛАДИМИРСКОЙ ОБЛАСТИ</w:t>
      </w:r>
    </w:p>
    <w:p w:rsidR="00CD3E9B" w:rsidRDefault="00CD3E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D3E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3E9B" w:rsidRDefault="00CD3E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3E9B" w:rsidRDefault="00CD3E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3E9B" w:rsidRDefault="00CD3E9B">
            <w:pPr>
              <w:pStyle w:val="ConsPlusNormal"/>
              <w:jc w:val="center"/>
            </w:pPr>
            <w:r>
              <w:rPr>
                <w:color w:val="392C69"/>
              </w:rPr>
              <w:t>Список изменяющих документов</w:t>
            </w:r>
          </w:p>
          <w:p w:rsidR="00CD3E9B" w:rsidRDefault="00CD3E9B">
            <w:pPr>
              <w:pStyle w:val="ConsPlusNormal"/>
              <w:jc w:val="center"/>
            </w:pPr>
            <w:r>
              <w:rPr>
                <w:color w:val="392C69"/>
              </w:rPr>
              <w:t>(в ред. Указов Губернатора Владимирской области</w:t>
            </w:r>
          </w:p>
          <w:p w:rsidR="00CD3E9B" w:rsidRDefault="00CD3E9B">
            <w:pPr>
              <w:pStyle w:val="ConsPlusNormal"/>
              <w:jc w:val="center"/>
            </w:pPr>
            <w:r>
              <w:rPr>
                <w:color w:val="392C69"/>
              </w:rPr>
              <w:t xml:space="preserve">от 07.09.2022 </w:t>
            </w:r>
            <w:hyperlink r:id="rId5">
              <w:r>
                <w:rPr>
                  <w:color w:val="0000FF"/>
                </w:rPr>
                <w:t>N 134</w:t>
              </w:r>
            </w:hyperlink>
            <w:r>
              <w:rPr>
                <w:color w:val="392C69"/>
              </w:rPr>
              <w:t xml:space="preserve">, от 21.03.2023 </w:t>
            </w:r>
            <w:hyperlink r:id="rId6">
              <w:r>
                <w:rPr>
                  <w:color w:val="0000FF"/>
                </w:rPr>
                <w:t>N 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3E9B" w:rsidRDefault="00CD3E9B">
            <w:pPr>
              <w:pStyle w:val="ConsPlusNormal"/>
            </w:pPr>
          </w:p>
        </w:tc>
      </w:tr>
    </w:tbl>
    <w:p w:rsidR="00CD3E9B" w:rsidRDefault="00CD3E9B">
      <w:pPr>
        <w:pStyle w:val="ConsPlusNormal"/>
        <w:jc w:val="both"/>
      </w:pPr>
    </w:p>
    <w:p w:rsidR="00CD3E9B" w:rsidRDefault="00CD3E9B">
      <w:pPr>
        <w:pStyle w:val="ConsPlusNormal"/>
        <w:ind w:firstLine="540"/>
        <w:jc w:val="both"/>
      </w:pPr>
      <w:r>
        <w:t xml:space="preserve">В целях создания условий по обеспечению благоприятного инвестиционного климата Владимирской области, в соответствии с </w:t>
      </w:r>
      <w:hyperlink r:id="rId7">
        <w:r>
          <w:rPr>
            <w:color w:val="0000FF"/>
          </w:rPr>
          <w:t>приказом</w:t>
        </w:r>
      </w:hyperlink>
      <w:r>
        <w:t xml:space="preserve"> Минэкономразвития России от 30.09.2021 N 591 "О системе поддержки новых инвестиционных проектов в субъектах Российской Федерации ("Региональный инвестиционный стандарт")" постановляю:</w:t>
      </w:r>
    </w:p>
    <w:p w:rsidR="00CD3E9B" w:rsidRDefault="00CD3E9B">
      <w:pPr>
        <w:pStyle w:val="ConsPlusNormal"/>
        <w:jc w:val="both"/>
      </w:pPr>
      <w:r>
        <w:t xml:space="preserve">(в ред. </w:t>
      </w:r>
      <w:hyperlink r:id="rId8">
        <w:r>
          <w:rPr>
            <w:color w:val="0000FF"/>
          </w:rPr>
          <w:t>Указа</w:t>
        </w:r>
      </w:hyperlink>
      <w:r>
        <w:t xml:space="preserve"> Губернатора Владимирской области от 21.03.2023 N 99)</w:t>
      </w:r>
    </w:p>
    <w:p w:rsidR="00CD3E9B" w:rsidRDefault="00CD3E9B">
      <w:pPr>
        <w:pStyle w:val="ConsPlusNormal"/>
        <w:spacing w:before="200"/>
        <w:ind w:firstLine="540"/>
        <w:jc w:val="both"/>
      </w:pPr>
      <w:r>
        <w:t xml:space="preserve">1. Утвердить инвестиционную </w:t>
      </w:r>
      <w:hyperlink w:anchor="P38">
        <w:r>
          <w:rPr>
            <w:color w:val="0000FF"/>
          </w:rPr>
          <w:t>декларацию</w:t>
        </w:r>
      </w:hyperlink>
      <w:r>
        <w:t xml:space="preserve"> Владимирской области согласно приложению.</w:t>
      </w:r>
    </w:p>
    <w:p w:rsidR="00CD3E9B" w:rsidRDefault="00CD3E9B">
      <w:pPr>
        <w:pStyle w:val="ConsPlusNormal"/>
        <w:spacing w:before="200"/>
        <w:ind w:firstLine="540"/>
        <w:jc w:val="both"/>
      </w:pPr>
      <w:r>
        <w:t>2. Контроль за исполнением настоящего Указа возложить на первого заместителя Губернатора области, курирующего вопросы промышленности и экономической политики.</w:t>
      </w:r>
    </w:p>
    <w:p w:rsidR="00CD3E9B" w:rsidRDefault="00CD3E9B">
      <w:pPr>
        <w:pStyle w:val="ConsPlusNormal"/>
        <w:spacing w:before="200"/>
        <w:ind w:firstLine="540"/>
        <w:jc w:val="both"/>
      </w:pPr>
      <w:r>
        <w:t>3. Настоящий Указ вступает в силу со дня его официального опубликования и действует до 17.05.2027.</w:t>
      </w:r>
    </w:p>
    <w:p w:rsidR="00CD3E9B" w:rsidRDefault="00CD3E9B">
      <w:pPr>
        <w:pStyle w:val="ConsPlusNormal"/>
        <w:jc w:val="both"/>
      </w:pPr>
      <w:r>
        <w:t xml:space="preserve">(п. 3 в ред. </w:t>
      </w:r>
      <w:hyperlink r:id="rId9">
        <w:r>
          <w:rPr>
            <w:color w:val="0000FF"/>
          </w:rPr>
          <w:t>Указа</w:t>
        </w:r>
      </w:hyperlink>
      <w:r>
        <w:t xml:space="preserve"> Губернатора Владимирской области от 21.03.2023 N 99)</w:t>
      </w:r>
    </w:p>
    <w:p w:rsidR="00CD3E9B" w:rsidRDefault="00CD3E9B">
      <w:pPr>
        <w:pStyle w:val="ConsPlusNormal"/>
        <w:jc w:val="both"/>
      </w:pPr>
    </w:p>
    <w:p w:rsidR="00CD3E9B" w:rsidRDefault="00CD3E9B">
      <w:pPr>
        <w:pStyle w:val="ConsPlusNormal"/>
        <w:jc w:val="right"/>
      </w:pPr>
      <w:r>
        <w:t>Временно исполняющий обязанности</w:t>
      </w:r>
    </w:p>
    <w:p w:rsidR="00CD3E9B" w:rsidRDefault="00CD3E9B">
      <w:pPr>
        <w:pStyle w:val="ConsPlusNormal"/>
        <w:jc w:val="right"/>
      </w:pPr>
      <w:r>
        <w:t>Губернатора области</w:t>
      </w:r>
    </w:p>
    <w:p w:rsidR="00CD3E9B" w:rsidRDefault="00CD3E9B">
      <w:pPr>
        <w:pStyle w:val="ConsPlusNormal"/>
        <w:jc w:val="right"/>
      </w:pPr>
      <w:r>
        <w:t>А.А.АВДЕЕВ</w:t>
      </w:r>
    </w:p>
    <w:p w:rsidR="00CD3E9B" w:rsidRDefault="00CD3E9B">
      <w:pPr>
        <w:pStyle w:val="ConsPlusNormal"/>
      </w:pPr>
      <w:r>
        <w:t>Владимир</w:t>
      </w:r>
    </w:p>
    <w:p w:rsidR="00CD3E9B" w:rsidRDefault="00CD3E9B">
      <w:pPr>
        <w:pStyle w:val="ConsPlusNormal"/>
        <w:spacing w:before="200"/>
      </w:pPr>
      <w:r>
        <w:t>18 мая 2022 года</w:t>
      </w:r>
    </w:p>
    <w:p w:rsidR="00CD3E9B" w:rsidRDefault="00CD3E9B">
      <w:pPr>
        <w:pStyle w:val="ConsPlusNormal"/>
        <w:spacing w:before="200"/>
      </w:pPr>
      <w:r>
        <w:t>N 65</w:t>
      </w:r>
    </w:p>
    <w:p w:rsidR="00CD3E9B" w:rsidRDefault="00CD3E9B">
      <w:pPr>
        <w:pStyle w:val="ConsPlusNormal"/>
        <w:jc w:val="both"/>
      </w:pPr>
    </w:p>
    <w:p w:rsidR="00CD3E9B" w:rsidRDefault="00CD3E9B">
      <w:pPr>
        <w:pStyle w:val="ConsPlusNormal"/>
        <w:jc w:val="both"/>
      </w:pPr>
    </w:p>
    <w:p w:rsidR="00CD3E9B" w:rsidRDefault="00CD3E9B">
      <w:pPr>
        <w:pStyle w:val="ConsPlusNormal"/>
        <w:jc w:val="both"/>
      </w:pPr>
    </w:p>
    <w:p w:rsidR="00CD3E9B" w:rsidRDefault="00CD3E9B">
      <w:pPr>
        <w:pStyle w:val="ConsPlusNormal"/>
        <w:jc w:val="both"/>
      </w:pPr>
    </w:p>
    <w:p w:rsidR="00CD3E9B" w:rsidRDefault="00CD3E9B">
      <w:pPr>
        <w:pStyle w:val="ConsPlusNormal"/>
        <w:jc w:val="both"/>
      </w:pPr>
    </w:p>
    <w:p w:rsidR="00CD3E9B" w:rsidRDefault="00CD3E9B">
      <w:pPr>
        <w:pStyle w:val="ConsPlusNormal"/>
        <w:jc w:val="right"/>
        <w:outlineLvl w:val="0"/>
      </w:pPr>
      <w:r>
        <w:t>Приложение</w:t>
      </w:r>
    </w:p>
    <w:p w:rsidR="00CD3E9B" w:rsidRDefault="00CD3E9B">
      <w:pPr>
        <w:pStyle w:val="ConsPlusNormal"/>
        <w:jc w:val="right"/>
      </w:pPr>
      <w:r>
        <w:t>к Указу</w:t>
      </w:r>
    </w:p>
    <w:p w:rsidR="00CD3E9B" w:rsidRDefault="00CD3E9B">
      <w:pPr>
        <w:pStyle w:val="ConsPlusNormal"/>
        <w:jc w:val="right"/>
      </w:pPr>
      <w:r>
        <w:t>Губернатора</w:t>
      </w:r>
    </w:p>
    <w:p w:rsidR="00CD3E9B" w:rsidRDefault="00CD3E9B">
      <w:pPr>
        <w:pStyle w:val="ConsPlusNormal"/>
        <w:jc w:val="right"/>
      </w:pPr>
      <w:r>
        <w:t>Владимирской области</w:t>
      </w:r>
    </w:p>
    <w:p w:rsidR="00CD3E9B" w:rsidRDefault="00CD3E9B">
      <w:pPr>
        <w:pStyle w:val="ConsPlusNormal"/>
        <w:jc w:val="right"/>
      </w:pPr>
      <w:r>
        <w:t>от 18.05.2022 N 65</w:t>
      </w:r>
    </w:p>
    <w:p w:rsidR="00CD3E9B" w:rsidRDefault="00CD3E9B">
      <w:pPr>
        <w:pStyle w:val="ConsPlusNormal"/>
        <w:jc w:val="both"/>
      </w:pPr>
    </w:p>
    <w:p w:rsidR="00CD3E9B" w:rsidRDefault="00CD3E9B">
      <w:pPr>
        <w:pStyle w:val="ConsPlusTitle"/>
        <w:jc w:val="center"/>
      </w:pPr>
      <w:bookmarkStart w:id="0" w:name="P38"/>
      <w:bookmarkEnd w:id="0"/>
      <w:r>
        <w:t>ИНВЕСТИЦИОННАЯ ДЕКЛАРАЦИЯ</w:t>
      </w:r>
    </w:p>
    <w:p w:rsidR="00CD3E9B" w:rsidRDefault="00CD3E9B">
      <w:pPr>
        <w:pStyle w:val="ConsPlusTitle"/>
        <w:jc w:val="center"/>
      </w:pPr>
      <w:r>
        <w:t>ВЛАДИМИРСКОЙ ОБЛАСТИ</w:t>
      </w:r>
    </w:p>
    <w:p w:rsidR="00CD3E9B" w:rsidRDefault="00CD3E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D3E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3E9B" w:rsidRDefault="00CD3E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3E9B" w:rsidRDefault="00CD3E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3E9B" w:rsidRDefault="00CD3E9B">
            <w:pPr>
              <w:pStyle w:val="ConsPlusNormal"/>
              <w:jc w:val="center"/>
            </w:pPr>
            <w:r>
              <w:rPr>
                <w:color w:val="392C69"/>
              </w:rPr>
              <w:t>Список изменяющих документов</w:t>
            </w:r>
          </w:p>
          <w:p w:rsidR="00CD3E9B" w:rsidRDefault="00CD3E9B">
            <w:pPr>
              <w:pStyle w:val="ConsPlusNormal"/>
              <w:jc w:val="center"/>
            </w:pPr>
            <w:r>
              <w:rPr>
                <w:color w:val="392C69"/>
              </w:rPr>
              <w:t xml:space="preserve">(в ред. </w:t>
            </w:r>
            <w:hyperlink r:id="rId10">
              <w:r>
                <w:rPr>
                  <w:color w:val="0000FF"/>
                </w:rPr>
                <w:t>Указа</w:t>
              </w:r>
            </w:hyperlink>
            <w:r>
              <w:rPr>
                <w:color w:val="392C69"/>
              </w:rPr>
              <w:t xml:space="preserve"> Губернатора Владимирской области</w:t>
            </w:r>
          </w:p>
          <w:p w:rsidR="00CD3E9B" w:rsidRDefault="00CD3E9B">
            <w:pPr>
              <w:pStyle w:val="ConsPlusNormal"/>
              <w:jc w:val="center"/>
            </w:pPr>
            <w:r>
              <w:rPr>
                <w:color w:val="392C69"/>
              </w:rPr>
              <w:t>от 21.03.2023 N 99)</w:t>
            </w:r>
          </w:p>
        </w:tc>
        <w:tc>
          <w:tcPr>
            <w:tcW w:w="113" w:type="dxa"/>
            <w:tcBorders>
              <w:top w:val="nil"/>
              <w:left w:val="nil"/>
              <w:bottom w:val="nil"/>
              <w:right w:val="nil"/>
            </w:tcBorders>
            <w:shd w:val="clear" w:color="auto" w:fill="F4F3F8"/>
            <w:tcMar>
              <w:top w:w="0" w:type="dxa"/>
              <w:left w:w="0" w:type="dxa"/>
              <w:bottom w:w="0" w:type="dxa"/>
              <w:right w:w="0" w:type="dxa"/>
            </w:tcMar>
          </w:tcPr>
          <w:p w:rsidR="00CD3E9B" w:rsidRDefault="00CD3E9B">
            <w:pPr>
              <w:pStyle w:val="ConsPlusNormal"/>
            </w:pPr>
          </w:p>
        </w:tc>
      </w:tr>
    </w:tbl>
    <w:p w:rsidR="00CD3E9B" w:rsidRDefault="00CD3E9B">
      <w:pPr>
        <w:pStyle w:val="ConsPlusNormal"/>
        <w:jc w:val="both"/>
      </w:pPr>
    </w:p>
    <w:p w:rsidR="00CD3E9B" w:rsidRDefault="00CD3E9B">
      <w:pPr>
        <w:pStyle w:val="ConsPlusTitle"/>
        <w:jc w:val="center"/>
        <w:outlineLvl w:val="1"/>
      </w:pPr>
      <w:r>
        <w:t>I. Общие положения</w:t>
      </w:r>
    </w:p>
    <w:p w:rsidR="00CD3E9B" w:rsidRDefault="00CD3E9B">
      <w:pPr>
        <w:pStyle w:val="ConsPlusNormal"/>
        <w:jc w:val="both"/>
      </w:pPr>
    </w:p>
    <w:p w:rsidR="00CD3E9B" w:rsidRDefault="00CD3E9B">
      <w:pPr>
        <w:pStyle w:val="ConsPlusNormal"/>
        <w:ind w:firstLine="540"/>
        <w:jc w:val="both"/>
      </w:pPr>
      <w:r>
        <w:t xml:space="preserve">1. Инвестиционная декларация Владимирской области разработана в целях создания условий для </w:t>
      </w:r>
      <w:r>
        <w:lastRenderedPageBreak/>
        <w:t xml:space="preserve">опережающего инвестиционного развития Владимирской области и содействия достижению национальных целей развития Российской Федерации, утвержденных </w:t>
      </w:r>
      <w:hyperlink r:id="rId11">
        <w:r>
          <w:rPr>
            <w:color w:val="0000FF"/>
          </w:rPr>
          <w:t>Указом</w:t>
        </w:r>
      </w:hyperlink>
      <w:r>
        <w:t xml:space="preserve"> Президента Российской Федерации от 21.07.2020 N 474 "О национальных целях развития Российской Федерации на период до 2030 года", установления основ реализации инвестиционной политики Владимирской области, а также взаимодействия органов государственной власти Владимирской области с инвесторами при реализации инвестиционных проектов на территории Владимирской области.</w:t>
      </w:r>
    </w:p>
    <w:p w:rsidR="00CD3E9B" w:rsidRDefault="00CD3E9B">
      <w:pPr>
        <w:pStyle w:val="ConsPlusNormal"/>
        <w:spacing w:before="200"/>
        <w:ind w:firstLine="540"/>
        <w:jc w:val="both"/>
      </w:pPr>
      <w:r>
        <w:t xml:space="preserve">2. Правовые отношения, связанные с инвестиционной деятельностью на территории Владимирской области, регулируются </w:t>
      </w:r>
      <w:hyperlink r:id="rId12">
        <w:r>
          <w:rPr>
            <w:color w:val="0000FF"/>
          </w:rPr>
          <w:t>Конституцией</w:t>
        </w:r>
      </w:hyperlink>
      <w:r>
        <w:t xml:space="preserve"> Российской Федерации, федеральными законами, </w:t>
      </w:r>
      <w:hyperlink r:id="rId13">
        <w:r>
          <w:rPr>
            <w:color w:val="0000FF"/>
          </w:rPr>
          <w:t>Уставом</w:t>
        </w:r>
      </w:hyperlink>
      <w:r>
        <w:t xml:space="preserve"> Владимирской области, законами Владимирской области, иными нормативными правовыми актами Российской Федерации и Владимирской области, а также международными договорами Российской Федерации.</w:t>
      </w:r>
    </w:p>
    <w:p w:rsidR="00CD3E9B" w:rsidRDefault="00CD3E9B">
      <w:pPr>
        <w:pStyle w:val="ConsPlusNormal"/>
        <w:spacing w:before="200"/>
        <w:ind w:firstLine="540"/>
        <w:jc w:val="both"/>
      </w:pPr>
      <w:r>
        <w:t>3. Органы государственной власти Владимирской области оказывают содействие в реализации положений инвестиционной декларации Владимирской области путем принятия законов Владимирской области и иных нормативных правовых актов Владимирской области либо путем внесения изменений и (или) дополнений в действующие нормативные правовые акты Владимирской области.</w:t>
      </w:r>
    </w:p>
    <w:p w:rsidR="00CD3E9B" w:rsidRDefault="00CD3E9B">
      <w:pPr>
        <w:pStyle w:val="ConsPlusNormal"/>
        <w:spacing w:before="200"/>
        <w:ind w:firstLine="540"/>
        <w:jc w:val="both"/>
      </w:pPr>
      <w:r>
        <w:t>4. Ответственность за исполнение положений инвестиционной декларации Владимирской области возлагается на первого заместителя Губернатора Владимирской области, курирующего вопросы промышленности и экономической политики (далее - уполномоченное лицо).</w:t>
      </w:r>
    </w:p>
    <w:p w:rsidR="00CD3E9B" w:rsidRDefault="00CD3E9B">
      <w:pPr>
        <w:pStyle w:val="ConsPlusNormal"/>
        <w:spacing w:before="200"/>
        <w:ind w:firstLine="540"/>
        <w:jc w:val="both"/>
      </w:pPr>
      <w:r>
        <w:t>5. Инвестиционная декларация Владимирской области утверждена сроком на 5 лет.</w:t>
      </w:r>
    </w:p>
    <w:p w:rsidR="00CD3E9B" w:rsidRDefault="00CD3E9B">
      <w:pPr>
        <w:pStyle w:val="ConsPlusNormal"/>
        <w:spacing w:before="200"/>
        <w:ind w:firstLine="540"/>
        <w:jc w:val="both"/>
      </w:pPr>
      <w:r>
        <w:t>6. Изменения в инвестиционную декларацию Владимирской области подлежат рассмотрению на Совете по улучшению инвестиционного климата Владимирской области. Вопрос о необходимости внесения изменений в инвестиционную декларацию уполномоченным лицом выносится на рассмотрение Совета по улучшению инвестиционного климата Владимирской области по мере необходимости, но не реже одного раза в год.</w:t>
      </w:r>
    </w:p>
    <w:p w:rsidR="00CD3E9B" w:rsidRDefault="00CD3E9B">
      <w:pPr>
        <w:pStyle w:val="ConsPlusNormal"/>
        <w:spacing w:before="200"/>
        <w:ind w:firstLine="540"/>
        <w:jc w:val="both"/>
      </w:pPr>
      <w:r>
        <w:t>7. Инвестиционная декларация Владимирской области размещается на инвестиционном портале Владимирской области и сайте Министерства экономического развития и промышленности Владимирской области в информационно-телекоммуникационной сети "Интернет".</w:t>
      </w:r>
    </w:p>
    <w:p w:rsidR="00CD3E9B" w:rsidRDefault="00CD3E9B">
      <w:pPr>
        <w:pStyle w:val="ConsPlusNormal"/>
        <w:jc w:val="both"/>
      </w:pPr>
    </w:p>
    <w:p w:rsidR="00CD3E9B" w:rsidRDefault="00CD3E9B">
      <w:pPr>
        <w:pStyle w:val="ConsPlusTitle"/>
        <w:jc w:val="center"/>
        <w:outlineLvl w:val="1"/>
      </w:pPr>
      <w:r>
        <w:t>II. Общее описание целей инвестиционного развития</w:t>
      </w:r>
    </w:p>
    <w:p w:rsidR="00CD3E9B" w:rsidRDefault="00CD3E9B">
      <w:pPr>
        <w:pStyle w:val="ConsPlusTitle"/>
        <w:jc w:val="center"/>
      </w:pPr>
      <w:r>
        <w:t>Владимирской области</w:t>
      </w:r>
    </w:p>
    <w:p w:rsidR="00CD3E9B" w:rsidRDefault="00CD3E9B">
      <w:pPr>
        <w:pStyle w:val="ConsPlusNormal"/>
        <w:jc w:val="both"/>
      </w:pPr>
    </w:p>
    <w:p w:rsidR="00CD3E9B" w:rsidRDefault="00CD3E9B">
      <w:pPr>
        <w:pStyle w:val="ConsPlusNormal"/>
        <w:ind w:firstLine="540"/>
        <w:jc w:val="both"/>
      </w:pPr>
      <w:r>
        <w:t>Главными целями инвестиционного развития Владимирской области являются увеличение реального роста инвестиций в основной капитал в качестве вклада в достижение национальной цели развития "Достойный, эффективный труд и успешное предпринимательство", улучшение инвестиционного климата путем установления понятных и прозрачных условий ведения инвестиционной деятельности на территории Владимирской области.</w:t>
      </w:r>
    </w:p>
    <w:p w:rsidR="00CD3E9B" w:rsidRDefault="00CD3E9B">
      <w:pPr>
        <w:pStyle w:val="ConsPlusNormal"/>
        <w:spacing w:before="200"/>
        <w:ind w:firstLine="540"/>
        <w:jc w:val="both"/>
      </w:pPr>
      <w:r>
        <w:t>Перспективами инвестиционной политики Владимирской области являются:</w:t>
      </w:r>
    </w:p>
    <w:p w:rsidR="00CD3E9B" w:rsidRDefault="00CD3E9B">
      <w:pPr>
        <w:pStyle w:val="ConsPlusNormal"/>
        <w:spacing w:before="200"/>
        <w:ind w:firstLine="540"/>
        <w:jc w:val="both"/>
      </w:pPr>
      <w:r>
        <w:t>- обеспечение формирования благоприятного инвестиционного климата в регионе;</w:t>
      </w:r>
    </w:p>
    <w:p w:rsidR="00CD3E9B" w:rsidRDefault="00CD3E9B">
      <w:pPr>
        <w:pStyle w:val="ConsPlusNormal"/>
        <w:spacing w:before="200"/>
        <w:ind w:firstLine="540"/>
        <w:jc w:val="both"/>
      </w:pPr>
      <w:r>
        <w:t>- обеспечение открытости и доступности информации об инвестиционном потенциале региона;</w:t>
      </w:r>
    </w:p>
    <w:p w:rsidR="00CD3E9B" w:rsidRDefault="00CD3E9B">
      <w:pPr>
        <w:pStyle w:val="ConsPlusNormal"/>
        <w:spacing w:before="200"/>
        <w:ind w:firstLine="540"/>
        <w:jc w:val="both"/>
      </w:pPr>
      <w:r>
        <w:t>- повышение эффективности использования мер государственной поддержки инвестиционной деятельности;</w:t>
      </w:r>
    </w:p>
    <w:p w:rsidR="00CD3E9B" w:rsidRDefault="00CD3E9B">
      <w:pPr>
        <w:pStyle w:val="ConsPlusNormal"/>
        <w:spacing w:before="200"/>
        <w:ind w:firstLine="540"/>
        <w:jc w:val="both"/>
      </w:pPr>
      <w:r>
        <w:t>- усиление стимулирующей функции налоговой системы с учетом необходимости поддержания сбалансированности бюджетной системы и упрощение административных процедур;</w:t>
      </w:r>
    </w:p>
    <w:p w:rsidR="00CD3E9B" w:rsidRDefault="00CD3E9B">
      <w:pPr>
        <w:pStyle w:val="ConsPlusNormal"/>
        <w:spacing w:before="200"/>
        <w:ind w:firstLine="540"/>
        <w:jc w:val="both"/>
      </w:pPr>
      <w:r>
        <w:t>- нацеливание региональных институтов развития на стимулирование инвестиций с большими социально-экономическими эффектами;</w:t>
      </w:r>
    </w:p>
    <w:p w:rsidR="00CD3E9B" w:rsidRDefault="00CD3E9B">
      <w:pPr>
        <w:pStyle w:val="ConsPlusNormal"/>
        <w:spacing w:before="200"/>
        <w:ind w:firstLine="540"/>
        <w:jc w:val="both"/>
      </w:pPr>
      <w:r>
        <w:t>- совершенствование нормативной правовой базы, регулирующей инвестиционную деятельность;</w:t>
      </w:r>
    </w:p>
    <w:p w:rsidR="00CD3E9B" w:rsidRDefault="00CD3E9B">
      <w:pPr>
        <w:pStyle w:val="ConsPlusNormal"/>
        <w:spacing w:before="200"/>
        <w:ind w:firstLine="540"/>
        <w:jc w:val="both"/>
      </w:pPr>
      <w:r>
        <w:t>- кадровая поддержка инвестиционной деятельности;</w:t>
      </w:r>
    </w:p>
    <w:p w:rsidR="00CD3E9B" w:rsidRDefault="00CD3E9B">
      <w:pPr>
        <w:pStyle w:val="ConsPlusNormal"/>
        <w:spacing w:before="200"/>
        <w:ind w:firstLine="540"/>
        <w:jc w:val="both"/>
      </w:pPr>
      <w:r>
        <w:t>- развитие и поддержка энергосберегающих технологий;</w:t>
      </w:r>
    </w:p>
    <w:p w:rsidR="00CD3E9B" w:rsidRDefault="00CD3E9B">
      <w:pPr>
        <w:pStyle w:val="ConsPlusNormal"/>
        <w:spacing w:before="200"/>
        <w:ind w:firstLine="540"/>
        <w:jc w:val="both"/>
      </w:pPr>
      <w:r>
        <w:t xml:space="preserve">- создание условий для мобилизации внутренних и увеличения притока внешних инвестиционных </w:t>
      </w:r>
      <w:r>
        <w:lastRenderedPageBreak/>
        <w:t>ресурсов в экономику области;</w:t>
      </w:r>
    </w:p>
    <w:p w:rsidR="00CD3E9B" w:rsidRDefault="00CD3E9B">
      <w:pPr>
        <w:pStyle w:val="ConsPlusNormal"/>
        <w:spacing w:before="200"/>
        <w:ind w:firstLine="540"/>
        <w:jc w:val="both"/>
      </w:pPr>
      <w:r>
        <w:t>- развитие инструментов государственно-частного партнерства;</w:t>
      </w:r>
    </w:p>
    <w:p w:rsidR="00CD3E9B" w:rsidRDefault="00CD3E9B">
      <w:pPr>
        <w:pStyle w:val="ConsPlusNormal"/>
        <w:spacing w:before="200"/>
        <w:ind w:firstLine="540"/>
        <w:jc w:val="both"/>
      </w:pPr>
      <w:r>
        <w:t>- сопровождение инвестиционных проектов;</w:t>
      </w:r>
    </w:p>
    <w:p w:rsidR="00CD3E9B" w:rsidRDefault="00CD3E9B">
      <w:pPr>
        <w:pStyle w:val="ConsPlusNormal"/>
        <w:spacing w:before="200"/>
        <w:ind w:firstLine="540"/>
        <w:jc w:val="both"/>
      </w:pPr>
      <w:r>
        <w:t>- обеспечение финансирования мероприятий государственных программ области;</w:t>
      </w:r>
    </w:p>
    <w:p w:rsidR="00CD3E9B" w:rsidRDefault="00CD3E9B">
      <w:pPr>
        <w:pStyle w:val="ConsPlusNormal"/>
        <w:spacing w:before="200"/>
        <w:ind w:firstLine="540"/>
        <w:jc w:val="both"/>
      </w:pPr>
      <w:r>
        <w:t>- совершенствование применения комплексно-кластерного подхода на основе создания и развития кластеров, индустриальных парков, технологических платформ;</w:t>
      </w:r>
    </w:p>
    <w:p w:rsidR="00CD3E9B" w:rsidRDefault="00CD3E9B">
      <w:pPr>
        <w:pStyle w:val="ConsPlusNormal"/>
        <w:spacing w:before="200"/>
        <w:ind w:firstLine="540"/>
        <w:jc w:val="both"/>
      </w:pPr>
      <w:r>
        <w:t>- активная поддержка инвестиционных проектов по производству конкурентоспособной продукции.</w:t>
      </w:r>
    </w:p>
    <w:p w:rsidR="00CD3E9B" w:rsidRDefault="00CD3E9B">
      <w:pPr>
        <w:pStyle w:val="ConsPlusNormal"/>
        <w:jc w:val="both"/>
      </w:pPr>
    </w:p>
    <w:p w:rsidR="00CD3E9B" w:rsidRDefault="00CD3E9B">
      <w:pPr>
        <w:pStyle w:val="ConsPlusTitle"/>
        <w:jc w:val="center"/>
        <w:outlineLvl w:val="1"/>
      </w:pPr>
      <w:r>
        <w:t>III. Общее описание Регионального инвестиционного стандарта</w:t>
      </w:r>
    </w:p>
    <w:p w:rsidR="00CD3E9B" w:rsidRDefault="00CD3E9B">
      <w:pPr>
        <w:pStyle w:val="ConsPlusTitle"/>
        <w:jc w:val="center"/>
      </w:pPr>
      <w:r>
        <w:t>во Владимирской области</w:t>
      </w:r>
    </w:p>
    <w:p w:rsidR="00CD3E9B" w:rsidRDefault="00CD3E9B">
      <w:pPr>
        <w:pStyle w:val="ConsPlusNormal"/>
        <w:jc w:val="both"/>
      </w:pPr>
    </w:p>
    <w:p w:rsidR="00CD3E9B" w:rsidRDefault="00CD3E9B">
      <w:pPr>
        <w:pStyle w:val="ConsPlusNormal"/>
        <w:ind w:firstLine="540"/>
        <w:jc w:val="both"/>
      </w:pPr>
      <w:r>
        <w:t>В регионе успешно внедрена система поддержки новых инвестиционных проектов ("Региональный инвестиционный стандарт").</w:t>
      </w:r>
    </w:p>
    <w:p w:rsidR="00CD3E9B" w:rsidRDefault="00CD3E9B">
      <w:pPr>
        <w:pStyle w:val="ConsPlusNormal"/>
        <w:spacing w:before="200"/>
        <w:ind w:firstLine="540"/>
        <w:jc w:val="both"/>
      </w:pPr>
      <w:r>
        <w:t>В целях привлечения инвестиций в экономику региона, сопровождения инвестиционных проектов, реализуемых и (или) планируемых к реализации на территории региона по принципу "одного окна", во Владимирской области на основании распоряжения администрации области от 25.12.2020 N 1132-р создано АНО "Агентство экономического развития Владимирской области" (далее - Агентство развития).</w:t>
      </w:r>
    </w:p>
    <w:p w:rsidR="00CD3E9B" w:rsidRDefault="00CD3E9B">
      <w:pPr>
        <w:pStyle w:val="ConsPlusNormal"/>
        <w:spacing w:before="200"/>
        <w:ind w:firstLine="540"/>
        <w:jc w:val="both"/>
      </w:pPr>
      <w:r>
        <w:t xml:space="preserve">Во Владимирской области в соответствии с </w:t>
      </w:r>
      <w:hyperlink r:id="rId14">
        <w:r>
          <w:rPr>
            <w:color w:val="0000FF"/>
          </w:rPr>
          <w:t>Указом</w:t>
        </w:r>
      </w:hyperlink>
      <w:r>
        <w:t xml:space="preserve"> Губернатора Владимирской области от 18.09.2013 N 45 "О создании Совета по улучшению инвестиционного климата Владимирской области" образован Совет по улучшению инвестиционного климата (далее - Совет). Основными целями Совета является разрешение разногласий и споров инвесторов с исполнительными органами Владимирской области, органами местного самоуправления области, уполномоченными организациями по вопросам реализации инвестиционных проектов на территории области; защита прав и законных интересов субъектов инвестиционной деятельности, формирование благоприятных условий для улучшения инвестиционного климата области; выработка предложений по основным направлениям инвестиционной политики, определение их приоритетов с учетом экономических, финансовых и иных возможностей региона, оказание содействия экономическому и социальному развитию области.</w:t>
      </w:r>
    </w:p>
    <w:p w:rsidR="00CD3E9B" w:rsidRDefault="00CD3E9B">
      <w:pPr>
        <w:pStyle w:val="ConsPlusNormal"/>
        <w:spacing w:before="200"/>
        <w:ind w:firstLine="540"/>
        <w:jc w:val="both"/>
      </w:pPr>
      <w:r>
        <w:t>Совет возглавляет председатель Совета - Губернатор Владимирской области. Состав Совета по улучшению инвестиционного климата Владимирской области размещен на инвестиционном портале Владимирской области.</w:t>
      </w:r>
    </w:p>
    <w:p w:rsidR="00CD3E9B" w:rsidRDefault="00CD3E9B">
      <w:pPr>
        <w:pStyle w:val="ConsPlusNormal"/>
        <w:spacing w:before="200"/>
        <w:ind w:firstLine="540"/>
        <w:jc w:val="both"/>
      </w:pPr>
      <w:r>
        <w:t>В целях внедрения и ведения Свода инвестиционных правил Владимирской области и повышения прозрачности и упрощения взаимодействия инвестора с органами исполнительной власти области, контрольными (надзорными) органами и ресурсными организациями при реализации инвестиционных проектов на территории Владимирской области принято распоряжение Губернатора области от 06.06.2022 N 143-рг "О мерах по внедрению и ведению Свода инвестиционных правил Владимирской области".</w:t>
      </w:r>
    </w:p>
    <w:p w:rsidR="00CD3E9B" w:rsidRDefault="00CD3E9B">
      <w:pPr>
        <w:pStyle w:val="ConsPlusNormal"/>
        <w:spacing w:before="200"/>
        <w:ind w:firstLine="540"/>
        <w:jc w:val="both"/>
      </w:pPr>
      <w:r>
        <w:t>В регионе утверждены алгоритмы действий инвестора по следующим направлениям:</w:t>
      </w:r>
    </w:p>
    <w:p w:rsidR="00CD3E9B" w:rsidRDefault="00CD3E9B">
      <w:pPr>
        <w:pStyle w:val="ConsPlusNormal"/>
        <w:spacing w:before="200"/>
        <w:ind w:firstLine="540"/>
        <w:jc w:val="both"/>
      </w:pPr>
      <w:r>
        <w:t>- по процедурам подключения к электрическим сетям (малый и средний бизнес - до 150 кВт);</w:t>
      </w:r>
    </w:p>
    <w:p w:rsidR="00CD3E9B" w:rsidRDefault="00CD3E9B">
      <w:pPr>
        <w:pStyle w:val="ConsPlusNormal"/>
        <w:spacing w:before="200"/>
        <w:ind w:firstLine="540"/>
        <w:jc w:val="both"/>
      </w:pPr>
      <w:r>
        <w:t>- по процедурам подключения к электрическим сетям (средний и крупный бизнес - свыше 150 кВт);</w:t>
      </w:r>
    </w:p>
    <w:p w:rsidR="00CD3E9B" w:rsidRDefault="00CD3E9B">
      <w:pPr>
        <w:pStyle w:val="ConsPlusNormal"/>
        <w:spacing w:before="200"/>
        <w:ind w:firstLine="540"/>
        <w:jc w:val="both"/>
      </w:pPr>
      <w:r>
        <w:t>- по процедурам подключения к объектам водоснабжения и водоотведения;</w:t>
      </w:r>
    </w:p>
    <w:p w:rsidR="00CD3E9B" w:rsidRDefault="00CD3E9B">
      <w:pPr>
        <w:pStyle w:val="ConsPlusNormal"/>
        <w:spacing w:before="200"/>
        <w:ind w:firstLine="540"/>
        <w:jc w:val="both"/>
      </w:pPr>
      <w:r>
        <w:t>- для получения земельного участка в аренду (без торгов);</w:t>
      </w:r>
    </w:p>
    <w:p w:rsidR="00CD3E9B" w:rsidRDefault="00CD3E9B">
      <w:pPr>
        <w:pStyle w:val="ConsPlusNormal"/>
        <w:spacing w:before="200"/>
        <w:ind w:firstLine="540"/>
        <w:jc w:val="both"/>
      </w:pPr>
      <w:r>
        <w:t>- для получения земельного участка в аренду (на торгах);</w:t>
      </w:r>
    </w:p>
    <w:p w:rsidR="00CD3E9B" w:rsidRDefault="00CD3E9B">
      <w:pPr>
        <w:pStyle w:val="ConsPlusNormal"/>
        <w:spacing w:before="200"/>
        <w:ind w:firstLine="540"/>
        <w:jc w:val="both"/>
      </w:pPr>
      <w:r>
        <w:t>- для получения разрешения на строительство;</w:t>
      </w:r>
    </w:p>
    <w:p w:rsidR="00CD3E9B" w:rsidRDefault="00CD3E9B">
      <w:pPr>
        <w:pStyle w:val="ConsPlusNormal"/>
        <w:spacing w:before="200"/>
        <w:ind w:firstLine="540"/>
        <w:jc w:val="both"/>
      </w:pPr>
      <w:r>
        <w:t>- по процедурам оформления прав собственности на введенный в эксплуатацию объект;</w:t>
      </w:r>
    </w:p>
    <w:p w:rsidR="00CD3E9B" w:rsidRDefault="00CD3E9B">
      <w:pPr>
        <w:pStyle w:val="ConsPlusNormal"/>
        <w:spacing w:before="200"/>
        <w:ind w:firstLine="540"/>
        <w:jc w:val="both"/>
      </w:pPr>
      <w:r>
        <w:t>- для получения разрешения на ввод объекта в эксплуатацию;</w:t>
      </w:r>
    </w:p>
    <w:p w:rsidR="00CD3E9B" w:rsidRDefault="00CD3E9B">
      <w:pPr>
        <w:pStyle w:val="ConsPlusNormal"/>
        <w:spacing w:before="200"/>
        <w:ind w:firstLine="540"/>
        <w:jc w:val="both"/>
      </w:pPr>
      <w:r>
        <w:t>- по процедурам подключения к сетям теплоснабжения;</w:t>
      </w:r>
    </w:p>
    <w:p w:rsidR="00CD3E9B" w:rsidRDefault="00CD3E9B">
      <w:pPr>
        <w:pStyle w:val="ConsPlusNormal"/>
        <w:spacing w:before="200"/>
        <w:ind w:firstLine="540"/>
        <w:jc w:val="both"/>
      </w:pPr>
      <w:r>
        <w:lastRenderedPageBreak/>
        <w:t>- по обеспечению доступа к дорожной инфраструктуре путем строительства или реконструкции пересечений и (или) примыканий к автомобильным дорогам;</w:t>
      </w:r>
    </w:p>
    <w:p w:rsidR="00CD3E9B" w:rsidRDefault="00CD3E9B">
      <w:pPr>
        <w:pStyle w:val="ConsPlusNormal"/>
        <w:spacing w:before="200"/>
        <w:ind w:firstLine="540"/>
        <w:jc w:val="both"/>
      </w:pPr>
      <w:r>
        <w:t>- по подключению (технологическому присоединению) газоиспользующего оборудования и объектов капитального строительства к сетям газораспределения.</w:t>
      </w:r>
    </w:p>
    <w:p w:rsidR="00CD3E9B" w:rsidRDefault="00CD3E9B">
      <w:pPr>
        <w:pStyle w:val="ConsPlusNormal"/>
        <w:spacing w:before="200"/>
        <w:ind w:firstLine="540"/>
        <w:jc w:val="both"/>
      </w:pPr>
      <w:r>
        <w:t>В целях обеспечения доступа инвесторов к информации о регионе в части распределения ресурсов для целей реализации инвестиционных проектов на территории Владимирской области, необходимой инфраструктуры, а также площадок для реализации инвестиционных проектов, наличия преференциальных режимов, реализуемых и планируемых к реализации инвестиционных проектов в соответствии с распоряжением администрации Владимирской области от 25.08.2022 N 842-р "Об инвестиционной карте" внедрена инвестиционная карта Владимирской области. Инвестиционная карта региона размещена по ссылке: https://investvladimir.agency/map/.</w:t>
      </w:r>
    </w:p>
    <w:p w:rsidR="00CD3E9B" w:rsidRDefault="00CD3E9B">
      <w:pPr>
        <w:pStyle w:val="ConsPlusNormal"/>
        <w:jc w:val="both"/>
      </w:pPr>
    </w:p>
    <w:p w:rsidR="00CD3E9B" w:rsidRDefault="00CD3E9B">
      <w:pPr>
        <w:pStyle w:val="ConsPlusTitle"/>
        <w:jc w:val="center"/>
        <w:outlineLvl w:val="1"/>
      </w:pPr>
      <w:r>
        <w:t>IV. Ключевые характеристики Владимирской области</w:t>
      </w:r>
    </w:p>
    <w:p w:rsidR="00CD3E9B" w:rsidRDefault="00CD3E9B">
      <w:pPr>
        <w:pStyle w:val="ConsPlusNormal"/>
        <w:jc w:val="both"/>
      </w:pPr>
    </w:p>
    <w:p w:rsidR="00CD3E9B" w:rsidRDefault="00CD3E9B">
      <w:pPr>
        <w:pStyle w:val="ConsPlusNormal"/>
        <w:ind w:firstLine="540"/>
        <w:jc w:val="both"/>
      </w:pPr>
      <w:r>
        <w:t>Владимирская область, входящая в Центральный федеральный округ, обладает обширным потенциалом для развития инвестиционной деятельности.</w:t>
      </w:r>
    </w:p>
    <w:p w:rsidR="00CD3E9B" w:rsidRDefault="00CD3E9B">
      <w:pPr>
        <w:pStyle w:val="ConsPlusNormal"/>
        <w:spacing w:before="200"/>
        <w:ind w:firstLine="540"/>
        <w:jc w:val="both"/>
      </w:pPr>
      <w:r>
        <w:t>Важнейшими преимуществами Владимирской области являются:</w:t>
      </w:r>
    </w:p>
    <w:p w:rsidR="00CD3E9B" w:rsidRDefault="00CD3E9B">
      <w:pPr>
        <w:pStyle w:val="ConsPlusNormal"/>
        <w:spacing w:before="200"/>
        <w:ind w:firstLine="540"/>
        <w:jc w:val="both"/>
      </w:pPr>
      <w:r>
        <w:t>- выгодное географическое положение региона;</w:t>
      </w:r>
    </w:p>
    <w:p w:rsidR="00CD3E9B" w:rsidRDefault="00CD3E9B">
      <w:pPr>
        <w:pStyle w:val="ConsPlusNormal"/>
        <w:spacing w:before="200"/>
        <w:ind w:firstLine="540"/>
        <w:jc w:val="both"/>
      </w:pPr>
      <w:r>
        <w:t>- соседство и тесная интеграция с другими экономически развитыми регионами;</w:t>
      </w:r>
    </w:p>
    <w:p w:rsidR="00CD3E9B" w:rsidRDefault="00CD3E9B">
      <w:pPr>
        <w:pStyle w:val="ConsPlusNormal"/>
        <w:spacing w:before="200"/>
        <w:ind w:firstLine="540"/>
        <w:jc w:val="both"/>
      </w:pPr>
      <w:r>
        <w:t>- развитая транспортная система;</w:t>
      </w:r>
    </w:p>
    <w:p w:rsidR="00CD3E9B" w:rsidRDefault="00CD3E9B">
      <w:pPr>
        <w:pStyle w:val="ConsPlusNormal"/>
        <w:spacing w:before="200"/>
        <w:ind w:firstLine="540"/>
        <w:jc w:val="both"/>
      </w:pPr>
      <w:r>
        <w:t>- наличие ресурсной базы (лес, общераспространенные полезные ископаемые, подземная вода);</w:t>
      </w:r>
    </w:p>
    <w:p w:rsidR="00CD3E9B" w:rsidRDefault="00CD3E9B">
      <w:pPr>
        <w:pStyle w:val="ConsPlusNormal"/>
        <w:spacing w:before="200"/>
        <w:ind w:firstLine="540"/>
        <w:jc w:val="both"/>
      </w:pPr>
      <w:r>
        <w:t>- высокий уровень квалификации кадров, наличие научной и производственной базы;</w:t>
      </w:r>
    </w:p>
    <w:p w:rsidR="00CD3E9B" w:rsidRDefault="00CD3E9B">
      <w:pPr>
        <w:pStyle w:val="ConsPlusNormal"/>
        <w:spacing w:before="200"/>
        <w:ind w:firstLine="540"/>
        <w:jc w:val="both"/>
      </w:pPr>
      <w:r>
        <w:t>- наличие инвестиционных площадок для реализации инвестиционных проектов.</w:t>
      </w:r>
    </w:p>
    <w:p w:rsidR="00CD3E9B" w:rsidRDefault="00CD3E9B">
      <w:pPr>
        <w:pStyle w:val="ConsPlusNormal"/>
        <w:jc w:val="both"/>
      </w:pPr>
    </w:p>
    <w:p w:rsidR="00CD3E9B" w:rsidRDefault="00CD3E9B">
      <w:pPr>
        <w:pStyle w:val="ConsPlusTitle"/>
        <w:jc w:val="center"/>
        <w:outlineLvl w:val="2"/>
      </w:pPr>
      <w:r>
        <w:t>4.1. Инфраструктура для инвесторов на территории</w:t>
      </w:r>
    </w:p>
    <w:p w:rsidR="00CD3E9B" w:rsidRDefault="00CD3E9B">
      <w:pPr>
        <w:pStyle w:val="ConsPlusTitle"/>
        <w:jc w:val="center"/>
      </w:pPr>
      <w:r>
        <w:t>Владимирской области, площадки для реализации</w:t>
      </w:r>
    </w:p>
    <w:p w:rsidR="00CD3E9B" w:rsidRDefault="00CD3E9B">
      <w:pPr>
        <w:pStyle w:val="ConsPlusTitle"/>
        <w:jc w:val="center"/>
      </w:pPr>
      <w:r>
        <w:t>инвестиционных проектов</w:t>
      </w:r>
    </w:p>
    <w:p w:rsidR="00CD3E9B" w:rsidRDefault="00CD3E9B">
      <w:pPr>
        <w:pStyle w:val="ConsPlusNormal"/>
        <w:jc w:val="both"/>
      </w:pPr>
    </w:p>
    <w:p w:rsidR="00CD3E9B" w:rsidRDefault="00CD3E9B">
      <w:pPr>
        <w:pStyle w:val="ConsPlusTitle"/>
        <w:jc w:val="center"/>
        <w:outlineLvl w:val="3"/>
      </w:pPr>
      <w:r>
        <w:t>4.1.1. Транспортная инфраструктура</w:t>
      </w:r>
    </w:p>
    <w:p w:rsidR="00CD3E9B" w:rsidRDefault="00CD3E9B">
      <w:pPr>
        <w:pStyle w:val="ConsPlusNormal"/>
        <w:jc w:val="both"/>
      </w:pPr>
    </w:p>
    <w:p w:rsidR="00CD3E9B" w:rsidRDefault="00CD3E9B">
      <w:pPr>
        <w:pStyle w:val="ConsPlusNormal"/>
        <w:ind w:firstLine="540"/>
        <w:jc w:val="both"/>
      </w:pPr>
      <w:r>
        <w:t>Владимирская область расположена в центре европейской части России, отличается выгодным географическим и транспортным положением, развитой дорожной инфраструктурой. Владимирская область является транзитной зоной транспортных потоков из центра России на Урал, в Сибирь (через территорию области проходит международный транспортный коридор N 2 "Запад - Восток"), что создает огромные преимущества в развитии зон, примыкающих к основным транспортным артериям. Основная транспортная артерия (в виде железных и автомобильных дорог) проходит с запада на восток от Москвы на Владимир и далее на Нижний Новгород.</w:t>
      </w:r>
    </w:p>
    <w:p w:rsidR="00CD3E9B" w:rsidRDefault="00CD3E9B">
      <w:pPr>
        <w:pStyle w:val="ConsPlusNormal"/>
        <w:spacing w:before="200"/>
        <w:ind w:firstLine="540"/>
        <w:jc w:val="both"/>
      </w:pPr>
      <w:r>
        <w:t>Развитая региональная транспортно-логистическая инфраструктура обеспечивает преимущества в логистике и близость к крупнейшим рынкам сбыта.</w:t>
      </w:r>
    </w:p>
    <w:p w:rsidR="00CD3E9B" w:rsidRDefault="00CD3E9B">
      <w:pPr>
        <w:pStyle w:val="ConsPlusNormal"/>
        <w:jc w:val="both"/>
      </w:pPr>
    </w:p>
    <w:p w:rsidR="00CD3E9B" w:rsidRDefault="00CD3E9B">
      <w:pPr>
        <w:pStyle w:val="ConsPlusTitle"/>
        <w:jc w:val="center"/>
        <w:outlineLvl w:val="4"/>
      </w:pPr>
      <w:r>
        <w:t>Автомобильная инфраструктура</w:t>
      </w:r>
    </w:p>
    <w:p w:rsidR="00CD3E9B" w:rsidRDefault="00CD3E9B">
      <w:pPr>
        <w:pStyle w:val="ConsPlusNormal"/>
        <w:jc w:val="both"/>
      </w:pPr>
    </w:p>
    <w:p w:rsidR="00CD3E9B" w:rsidRDefault="00CD3E9B">
      <w:pPr>
        <w:pStyle w:val="ConsPlusNormal"/>
        <w:ind w:firstLine="540"/>
        <w:jc w:val="both"/>
      </w:pPr>
      <w:r>
        <w:t>Сеть автомобильных дорог на территории Владимирской области составляет свыше 16 тыс. км, из них 70% с твердым покрытием. Отсутствует твердое покрытие в основном на автодорогах общего пользования местного значения.</w:t>
      </w:r>
    </w:p>
    <w:p w:rsidR="00CD3E9B" w:rsidRDefault="00CD3E9B">
      <w:pPr>
        <w:pStyle w:val="ConsPlusNormal"/>
        <w:spacing w:before="200"/>
        <w:ind w:firstLine="540"/>
        <w:jc w:val="both"/>
      </w:pPr>
      <w:r>
        <w:t>Через Владимирскую область проходят участки автомобильных дорог общего пользования федерального значения:</w:t>
      </w:r>
    </w:p>
    <w:p w:rsidR="00CD3E9B" w:rsidRDefault="00CD3E9B">
      <w:pPr>
        <w:pStyle w:val="ConsPlusNormal"/>
        <w:spacing w:before="200"/>
        <w:ind w:firstLine="540"/>
        <w:jc w:val="both"/>
      </w:pPr>
      <w:r>
        <w:t>- М-7 "Волга" Москва - Владимир - Нижний Новгород - Казань - Уфа является одной из важнейших радиальных магистралей страны, связывающей ряд крупных промышленных центров и обеспечивающей выход областей Центрального федерального округа к Поволжью и Уралу;</w:t>
      </w:r>
    </w:p>
    <w:p w:rsidR="00CD3E9B" w:rsidRDefault="00CD3E9B">
      <w:pPr>
        <w:pStyle w:val="ConsPlusNormal"/>
        <w:spacing w:before="200"/>
        <w:ind w:firstLine="540"/>
        <w:jc w:val="both"/>
      </w:pPr>
      <w:r>
        <w:t xml:space="preserve">- Р-132 "Золотое кольцо" Ярославль - Кострома - Иваново - Владимир - Гусь-Хрустальный - Рязань - Михайлов - Тула - Калуга - Вязьма - Ржев - Тверь - Углич - Ярославль способствует развитию туризма в </w:t>
      </w:r>
      <w:r>
        <w:lastRenderedPageBreak/>
        <w:t>регионе;</w:t>
      </w:r>
    </w:p>
    <w:p w:rsidR="00CD3E9B" w:rsidRDefault="00CD3E9B">
      <w:pPr>
        <w:pStyle w:val="ConsPlusNormal"/>
        <w:spacing w:before="200"/>
        <w:ind w:firstLine="540"/>
        <w:jc w:val="both"/>
      </w:pPr>
      <w:r>
        <w:t>- М-8 "Холмогоры" проходит в северо-западной части области и имеет в основном транзитное значение;</w:t>
      </w:r>
    </w:p>
    <w:p w:rsidR="00CD3E9B" w:rsidRDefault="00CD3E9B">
      <w:pPr>
        <w:pStyle w:val="ConsPlusNormal"/>
        <w:spacing w:before="200"/>
        <w:ind w:firstLine="540"/>
        <w:jc w:val="both"/>
      </w:pPr>
      <w:r>
        <w:t>- А-108 "Московское большое кольцо" Дмитров - Сергиев Посад - Орехово-Зуево - Воскресенск - Михнево - Балабаново - Руза - Клин - Дмитров проходит в юго-западной части области и имеет транзитное значение.</w:t>
      </w:r>
    </w:p>
    <w:p w:rsidR="00CD3E9B" w:rsidRDefault="00CD3E9B">
      <w:pPr>
        <w:pStyle w:val="ConsPlusNormal"/>
        <w:spacing w:before="200"/>
        <w:ind w:firstLine="540"/>
        <w:jc w:val="both"/>
      </w:pPr>
      <w:r>
        <w:t>Основной транспортной автомагистралью, проходящей через город Владимир, является автомобильная дорога общего пользования федерального значения М-7 "Волга", обеспечивающая транспортные связи с Московской, Нижегородской и Ивановской областями.</w:t>
      </w:r>
    </w:p>
    <w:p w:rsidR="00CD3E9B" w:rsidRDefault="00CD3E9B">
      <w:pPr>
        <w:pStyle w:val="ConsPlusNormal"/>
        <w:spacing w:before="200"/>
        <w:ind w:firstLine="540"/>
        <w:jc w:val="both"/>
      </w:pPr>
      <w:r>
        <w:t>Развитая сеть автомобильных дорог общего пользования регионального и межмуниципального значения обеспечивает транспортные связи со всеми соседними регионами, в том числе с Ивановской и Ярославской областями, через областной центр по автомобильной дороге "Владимир - Юрьев-Польский - Переславль-Залесский".</w:t>
      </w:r>
    </w:p>
    <w:p w:rsidR="00CD3E9B" w:rsidRDefault="00CD3E9B">
      <w:pPr>
        <w:pStyle w:val="ConsPlusNormal"/>
        <w:spacing w:before="200"/>
        <w:ind w:firstLine="540"/>
        <w:jc w:val="both"/>
      </w:pPr>
      <w:r>
        <w:t>Построенный мост через р. Оку в районе округа Муром обеспечил устойчивую транспортную связь с Нижегородской областью по автомобильной дороге Владимир - Муром - Арзамас и сформировал новый транзитный ход через Нижегородскую область, Мордовию в Татарстан.</w:t>
      </w:r>
    </w:p>
    <w:p w:rsidR="00CD3E9B" w:rsidRDefault="00CD3E9B">
      <w:pPr>
        <w:pStyle w:val="ConsPlusNormal"/>
        <w:spacing w:before="200"/>
        <w:ind w:firstLine="540"/>
        <w:jc w:val="both"/>
      </w:pPr>
      <w:r>
        <w:t xml:space="preserve">Основным направлением дорожной деятельности Владимирской области является реализация мероприятий национального проекта "Безопасные качественные дороги" в соответствии с </w:t>
      </w:r>
      <w:hyperlink r:id="rId15">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CD3E9B" w:rsidRDefault="00CD3E9B">
      <w:pPr>
        <w:pStyle w:val="ConsPlusNormal"/>
        <w:spacing w:before="200"/>
        <w:ind w:firstLine="540"/>
        <w:jc w:val="both"/>
      </w:pPr>
      <w:r>
        <w:t>В целях развития транспортной инфраструктуры во Владимирской области в настоящее время реализуются масштабные проекты:</w:t>
      </w:r>
    </w:p>
    <w:p w:rsidR="00CD3E9B" w:rsidRDefault="00CD3E9B">
      <w:pPr>
        <w:pStyle w:val="ConsPlusNormal"/>
        <w:spacing w:before="200"/>
        <w:ind w:firstLine="540"/>
        <w:jc w:val="both"/>
      </w:pPr>
      <w:r>
        <w:t>- строительство нового автобана М-12 Москва - Нижний Новгород - Казань в рамках трансконтинентального проекта международного транспортного коридора "Европа - Западный Китай", который входит в ключевой проект "Экономический пояс Шелкового пути". Трасса М-12 даст новые возможности международной логистике;</w:t>
      </w:r>
    </w:p>
    <w:p w:rsidR="00CD3E9B" w:rsidRDefault="00CD3E9B">
      <w:pPr>
        <w:pStyle w:val="ConsPlusNormal"/>
        <w:spacing w:before="200"/>
        <w:ind w:firstLine="540"/>
        <w:jc w:val="both"/>
      </w:pPr>
      <w:r>
        <w:t>- строительство автомобильной дороги "Рпенский проезд" в г. Владимире позволит перераспределить интенсивность транспортного потока по улицам областного центра.</w:t>
      </w:r>
    </w:p>
    <w:p w:rsidR="00CD3E9B" w:rsidRDefault="00CD3E9B">
      <w:pPr>
        <w:pStyle w:val="ConsPlusNormal"/>
        <w:spacing w:before="200"/>
        <w:ind w:firstLine="540"/>
        <w:jc w:val="both"/>
      </w:pPr>
      <w:r>
        <w:t>Запланировано строительство обхода г. Киржача в Киржачском районе Владимирской области, что позволит разгрузить улично-дорожную сеть города, в том числе и от большегрузного транспорта, сохранить объекты историко-культурного наследия, расположенные на территории районного центра вблизи существующего транзитного маршрута, повысить безопасность дорожного движения, обеспечить ускорение пассажиро- и грузопотоков, снизить транспортные издержки и улучшить экологическую обстановку в городе.</w:t>
      </w:r>
    </w:p>
    <w:p w:rsidR="00CD3E9B" w:rsidRDefault="00CD3E9B">
      <w:pPr>
        <w:pStyle w:val="ConsPlusNormal"/>
        <w:jc w:val="both"/>
      </w:pPr>
    </w:p>
    <w:p w:rsidR="00CD3E9B" w:rsidRDefault="00CD3E9B">
      <w:pPr>
        <w:pStyle w:val="ConsPlusTitle"/>
        <w:jc w:val="center"/>
        <w:outlineLvl w:val="4"/>
      </w:pPr>
      <w:r>
        <w:t>Железнодорожная инфраструктура</w:t>
      </w:r>
    </w:p>
    <w:p w:rsidR="00CD3E9B" w:rsidRDefault="00CD3E9B">
      <w:pPr>
        <w:pStyle w:val="ConsPlusNormal"/>
        <w:jc w:val="both"/>
      </w:pPr>
    </w:p>
    <w:p w:rsidR="00CD3E9B" w:rsidRDefault="00CD3E9B">
      <w:pPr>
        <w:pStyle w:val="ConsPlusNormal"/>
        <w:ind w:firstLine="540"/>
        <w:jc w:val="both"/>
      </w:pPr>
      <w:r>
        <w:t>Во Владимирской области имеется разветвленная сеть железных дорог, главные из них - магистральные:</w:t>
      </w:r>
    </w:p>
    <w:p w:rsidR="00CD3E9B" w:rsidRDefault="00CD3E9B">
      <w:pPr>
        <w:pStyle w:val="ConsPlusNormal"/>
        <w:spacing w:before="200"/>
        <w:ind w:firstLine="540"/>
        <w:jc w:val="both"/>
      </w:pPr>
      <w:r>
        <w:t>- Москва - Владимир - Нижний Новгород;</w:t>
      </w:r>
    </w:p>
    <w:p w:rsidR="00CD3E9B" w:rsidRDefault="00CD3E9B">
      <w:pPr>
        <w:pStyle w:val="ConsPlusNormal"/>
        <w:spacing w:before="200"/>
        <w:ind w:firstLine="540"/>
        <w:jc w:val="both"/>
      </w:pPr>
      <w:r>
        <w:t>- Москва - Муром - Казань;</w:t>
      </w:r>
    </w:p>
    <w:p w:rsidR="00CD3E9B" w:rsidRDefault="00CD3E9B">
      <w:pPr>
        <w:pStyle w:val="ConsPlusNormal"/>
        <w:spacing w:before="200"/>
        <w:ind w:firstLine="540"/>
        <w:jc w:val="both"/>
      </w:pPr>
      <w:r>
        <w:t>- Москва - Александров - Иваново.</w:t>
      </w:r>
    </w:p>
    <w:p w:rsidR="00CD3E9B" w:rsidRDefault="00CD3E9B">
      <w:pPr>
        <w:pStyle w:val="ConsPlusNormal"/>
        <w:spacing w:before="200"/>
        <w:ind w:firstLine="540"/>
        <w:jc w:val="both"/>
      </w:pPr>
      <w:r>
        <w:t>Кроме того, в регионе расположена часть Большого московского железнодорожного кольца (Орехово-Зуево - Александров); линии Новки - Иваново, Ковров - Муром, Владимир - Тумская. Крупнейшие локомотивные депо расположены в Александрове, Владимире и Муроме. Развито пригородное железнодорожное сообщение. Перевозки пассажиров в пригородном сообщении осуществляются 3 компаниями железнодорожного транспорта АО "Волго-Вятская пригородная пассажирская компания", АО "Северная пригородная пассажирская компания", АО "Центральная пригородная пассажирская компания".</w:t>
      </w:r>
    </w:p>
    <w:p w:rsidR="00CD3E9B" w:rsidRDefault="00CD3E9B">
      <w:pPr>
        <w:pStyle w:val="ConsPlusNormal"/>
        <w:spacing w:before="200"/>
        <w:ind w:firstLine="540"/>
        <w:jc w:val="both"/>
      </w:pPr>
      <w:r>
        <w:t xml:space="preserve">В общем объеме перевозок пассажиров транспортом общего пользования по территории Владимирской области доля пригородных железнодорожных перевозок не превышает 5% в объеме </w:t>
      </w:r>
      <w:r>
        <w:lastRenderedPageBreak/>
        <w:t>перевезенных пассажиров и 23% в объеме выполненного пассажирооборота.</w:t>
      </w:r>
    </w:p>
    <w:p w:rsidR="00CD3E9B" w:rsidRDefault="00CD3E9B">
      <w:pPr>
        <w:pStyle w:val="ConsPlusNormal"/>
        <w:spacing w:before="200"/>
        <w:ind w:firstLine="540"/>
        <w:jc w:val="both"/>
      </w:pPr>
      <w:r>
        <w:t>Основная доля пассажирской работы осуществляется АО "Центральная пригородная пассажирская компания". С учетом значительного пассажиропотока в направлении Московского транспортного узла перевозки данной компании рентабельны и осуществляются по экономически обоснованному тарифу. Доля перевозок АО "Волго-Вятская ППК" не превышает 20% оборота поездов, 37% перевезенных пассажиров, АО "Северная ППК" - не более 3% оборота поездов и 6% перевезенных пассажиров.</w:t>
      </w:r>
    </w:p>
    <w:p w:rsidR="00CD3E9B" w:rsidRDefault="00CD3E9B">
      <w:pPr>
        <w:pStyle w:val="ConsPlusNormal"/>
        <w:spacing w:before="200"/>
        <w:ind w:firstLine="540"/>
        <w:jc w:val="both"/>
      </w:pPr>
      <w:r>
        <w:t>С 1 марта 2018 года от вокзала г. Владимира начал курсирование скоростной поезд "Сапсан" для обеспечения повышенного спроса пассажиров на поездки между Санкт-Петербургом, Москвой и Нижним Новгородом. Время следования от Санкт-Петербурга до Владимира составляет 6 ч. 18 мин. Время проезда от г. Москвы до г. Владимира скоростным поездом составляет 1 час 30 минут.</w:t>
      </w:r>
    </w:p>
    <w:p w:rsidR="00CD3E9B" w:rsidRDefault="00CD3E9B">
      <w:pPr>
        <w:pStyle w:val="ConsPlusNormal"/>
        <w:jc w:val="both"/>
      </w:pPr>
    </w:p>
    <w:p w:rsidR="00CD3E9B" w:rsidRDefault="00CD3E9B">
      <w:pPr>
        <w:pStyle w:val="ConsPlusTitle"/>
        <w:jc w:val="center"/>
        <w:outlineLvl w:val="4"/>
      </w:pPr>
      <w:r>
        <w:t>Воздушный транспорт</w:t>
      </w:r>
    </w:p>
    <w:p w:rsidR="00CD3E9B" w:rsidRDefault="00CD3E9B">
      <w:pPr>
        <w:pStyle w:val="ConsPlusNormal"/>
        <w:jc w:val="both"/>
      </w:pPr>
    </w:p>
    <w:p w:rsidR="00CD3E9B" w:rsidRDefault="00CD3E9B">
      <w:pPr>
        <w:pStyle w:val="ConsPlusNormal"/>
        <w:ind w:firstLine="540"/>
        <w:jc w:val="both"/>
      </w:pPr>
      <w:r>
        <w:t>Владимирская область располагает государственным аэродромом совместного базирования Владимир (Семязино).</w:t>
      </w:r>
    </w:p>
    <w:p w:rsidR="00CD3E9B" w:rsidRDefault="00CD3E9B">
      <w:pPr>
        <w:pStyle w:val="ConsPlusNormal"/>
        <w:spacing w:before="200"/>
        <w:ind w:firstLine="540"/>
        <w:jc w:val="both"/>
      </w:pPr>
      <w:r>
        <w:t>Искусственная взлетно-посадочная полоса аэродрома имеет асфальтобетонное покрытие длиной около 2 км и позволяет принимать воздушные суда 3 и 4 классов, а также выполнять прием и выпуск воздушных судов категорий "А" (всех типов) и "Б" (Ан-24, Ан-26, Ан-30, Ан-32, Ан-72, Ан-74, Л-29, Л-39, Як-40, Як-42 и других однотипных), а также вертолетов всех типов.</w:t>
      </w:r>
    </w:p>
    <w:p w:rsidR="00CD3E9B" w:rsidRDefault="00CD3E9B">
      <w:pPr>
        <w:pStyle w:val="ConsPlusNormal"/>
        <w:spacing w:before="200"/>
        <w:ind w:firstLine="540"/>
        <w:jc w:val="both"/>
      </w:pPr>
      <w:r>
        <w:t>В настоящее время аэродром Владимир (Семязино) пригоден для взлета и посадки воздушных судов гражданской авиации в светлое время суток по правилам визуальных полетов и при использовании отдельной приводной радиостанции.</w:t>
      </w:r>
    </w:p>
    <w:p w:rsidR="00CD3E9B" w:rsidRDefault="00CD3E9B">
      <w:pPr>
        <w:pStyle w:val="ConsPlusNormal"/>
        <w:jc w:val="both"/>
      </w:pPr>
    </w:p>
    <w:p w:rsidR="00CD3E9B" w:rsidRDefault="00CD3E9B">
      <w:pPr>
        <w:pStyle w:val="ConsPlusTitle"/>
        <w:jc w:val="center"/>
        <w:outlineLvl w:val="4"/>
      </w:pPr>
      <w:r>
        <w:t>Внутренние водные пути</w:t>
      </w:r>
    </w:p>
    <w:p w:rsidR="00CD3E9B" w:rsidRDefault="00CD3E9B">
      <w:pPr>
        <w:pStyle w:val="ConsPlusNormal"/>
        <w:jc w:val="both"/>
      </w:pPr>
    </w:p>
    <w:p w:rsidR="00CD3E9B" w:rsidRDefault="00CD3E9B">
      <w:pPr>
        <w:pStyle w:val="ConsPlusNormal"/>
        <w:ind w:firstLine="540"/>
        <w:jc w:val="both"/>
      </w:pPr>
      <w:r>
        <w:t>Реки Владимирской области относятся к бассейну реки Волги, общая их длина превышает 8500 км. Основные водные "артерии" области - реки Ока и нижняя Клязьма судоходны.</w:t>
      </w:r>
    </w:p>
    <w:p w:rsidR="00CD3E9B" w:rsidRDefault="00CD3E9B">
      <w:pPr>
        <w:pStyle w:val="ConsPlusNormal"/>
        <w:spacing w:before="200"/>
        <w:ind w:firstLine="540"/>
        <w:jc w:val="both"/>
      </w:pPr>
      <w:r>
        <w:t>По территории Владимирской области проходят федеральные внутренние водные пути в составе реки Оки - 131 км, старицы "Черный Яр" - 12 км, реки Клязьмы - 211 км.</w:t>
      </w:r>
    </w:p>
    <w:p w:rsidR="00CD3E9B" w:rsidRDefault="00CD3E9B">
      <w:pPr>
        <w:pStyle w:val="ConsPlusNormal"/>
        <w:spacing w:before="200"/>
        <w:ind w:firstLine="540"/>
        <w:jc w:val="both"/>
      </w:pPr>
      <w:r>
        <w:t>13,6 км внутренних водных путей реки Оки - участки первой категории, 117,4 км - участки второй категории. Судоходный ход реки Клязьмы относится к седьмой категории.</w:t>
      </w:r>
    </w:p>
    <w:p w:rsidR="00CD3E9B" w:rsidRDefault="00CD3E9B">
      <w:pPr>
        <w:pStyle w:val="ConsPlusNormal"/>
        <w:spacing w:before="200"/>
        <w:ind w:firstLine="540"/>
        <w:jc w:val="both"/>
      </w:pPr>
      <w:r>
        <w:t>За навигацию 2020 г. на Московском бассейне внутренних водных путей в границах Владимирской области объем перевозок составил 151570 тонн грузов.</w:t>
      </w:r>
    </w:p>
    <w:p w:rsidR="00CD3E9B" w:rsidRDefault="00CD3E9B">
      <w:pPr>
        <w:pStyle w:val="ConsPlusNormal"/>
        <w:jc w:val="both"/>
      </w:pPr>
    </w:p>
    <w:p w:rsidR="00CD3E9B" w:rsidRDefault="00CD3E9B">
      <w:pPr>
        <w:pStyle w:val="ConsPlusTitle"/>
        <w:jc w:val="center"/>
        <w:outlineLvl w:val="3"/>
      </w:pPr>
      <w:r>
        <w:t>4.1.2. Инженерная инфраструктура</w:t>
      </w:r>
    </w:p>
    <w:p w:rsidR="00CD3E9B" w:rsidRDefault="00CD3E9B">
      <w:pPr>
        <w:pStyle w:val="ConsPlusNormal"/>
        <w:jc w:val="both"/>
      </w:pPr>
    </w:p>
    <w:p w:rsidR="00CD3E9B" w:rsidRDefault="00CD3E9B">
      <w:pPr>
        <w:pStyle w:val="ConsPlusTitle"/>
        <w:jc w:val="center"/>
        <w:outlineLvl w:val="4"/>
      </w:pPr>
      <w:r>
        <w:t>Инфраструктура электроэнергетического комплекса</w:t>
      </w:r>
    </w:p>
    <w:p w:rsidR="00CD3E9B" w:rsidRDefault="00CD3E9B">
      <w:pPr>
        <w:pStyle w:val="ConsPlusNormal"/>
        <w:jc w:val="both"/>
      </w:pPr>
    </w:p>
    <w:p w:rsidR="00CD3E9B" w:rsidRDefault="00CD3E9B">
      <w:pPr>
        <w:pStyle w:val="ConsPlusNormal"/>
        <w:ind w:firstLine="540"/>
        <w:jc w:val="both"/>
      </w:pPr>
      <w:r>
        <w:t>Энергосистема Владимирской области имеет электрические связи напряжением 220 кВ и выше с энергосистемами г. Москвы и Московской области (2 ВЛ 500 кВ и 1 ВЛ 220 кВ), Тверской (1 ВЛ 750 кВ), Ярославской (1 ВЛ 220 кВ), Ивановской (1 ВЛ 220 кВ), Костромской (1 ВЛ 500 кВ) областей, объединенная энергетическая система Центра и энергосистемой Нижегородской области (2 ВЛ 500 кВ и 1 ВЛ 220 кВ), объединенная энергетическая система Средней Волги.</w:t>
      </w:r>
    </w:p>
    <w:p w:rsidR="00CD3E9B" w:rsidRDefault="00CD3E9B">
      <w:pPr>
        <w:pStyle w:val="ConsPlusNormal"/>
        <w:spacing w:before="200"/>
        <w:ind w:firstLine="540"/>
        <w:jc w:val="both"/>
      </w:pPr>
      <w:r>
        <w:t>В электроэнергетический комплекс Владимирской области входят 1 ЛЭП 750 кВ, 5 ЛЭП 500 кВ, также 13 линий электропередачи класса напряжения 220 кВ, 131 линия электропередачи класса напряжения 110 кВ; 103 трансформаторные подстанции 750 - 110 кВ с суммарной мощностью трансформаторов 10436 МВА и распределительное устройство Владимирской ТЭЦ-2 с суммарной мощностью трансформаторов 1154 МВА.</w:t>
      </w:r>
    </w:p>
    <w:p w:rsidR="00CD3E9B" w:rsidRDefault="00CD3E9B">
      <w:pPr>
        <w:pStyle w:val="ConsPlusNormal"/>
        <w:spacing w:before="200"/>
        <w:ind w:firstLine="540"/>
        <w:jc w:val="both"/>
      </w:pPr>
      <w:r>
        <w:t>Эксплуатацию имеющихся в энергосистеме электрических сетей 220 - 750 кВ осуществляет филиал ПАО "ФСК ЕЭС" Вологодское ПМЭС. Протяженность сетей напряжением 750 - 500 кВ по цепям составляет 691,94 км, 220 кВ - 690,76 км.</w:t>
      </w:r>
    </w:p>
    <w:p w:rsidR="00CD3E9B" w:rsidRDefault="00CD3E9B">
      <w:pPr>
        <w:pStyle w:val="ConsPlusNormal"/>
        <w:spacing w:before="200"/>
        <w:ind w:firstLine="540"/>
        <w:jc w:val="both"/>
      </w:pPr>
      <w:r>
        <w:t xml:space="preserve">Крупнейшей компанией, осуществляющей на территории области эксплуатацию распределительных сетей, является филиал ПАО "Россети Центр и Приволжье" - "Владимирэнерго". В состав филиала ПАО "Россети Центр и Приволжье" - "Владимирэнерго" входят 16 районов электрических сетей, обслуживающих </w:t>
      </w:r>
      <w:r>
        <w:lastRenderedPageBreak/>
        <w:t>электрические сети на территории Владимирской области, в том числе: Александровский РЭС, Киржачский РЭС, Кольчугинский РЭС, Юрьев-Польский РЭС; Камешковский РЭС, Петушинский РЭС, Собинский РЭС, Судогодский РЭС, Суздальский РЭС, Гусевской РЭС, Вязниковский РЭС, Гороховецкий РЭС, Ковровский РЭС, Меленковский РЭС; Муромский РЭС, Селивановский РЭС.</w:t>
      </w:r>
    </w:p>
    <w:p w:rsidR="00CD3E9B" w:rsidRDefault="00CD3E9B">
      <w:pPr>
        <w:pStyle w:val="ConsPlusNormal"/>
        <w:spacing w:before="200"/>
        <w:ind w:firstLine="540"/>
        <w:jc w:val="both"/>
      </w:pPr>
      <w:r>
        <w:t>Филиал ПАО "Россети Центр и Приволжье" - "Владимирэнерго" осуществляет деятельность по передаче и распределению электрической энергии в сети от 110 кВ до 0,4 кВ и технологическому присоединению к сетям потребителей Владимирской области.</w:t>
      </w:r>
    </w:p>
    <w:p w:rsidR="00CD3E9B" w:rsidRDefault="00CD3E9B">
      <w:pPr>
        <w:pStyle w:val="ConsPlusNormal"/>
        <w:spacing w:before="200"/>
        <w:ind w:firstLine="540"/>
        <w:jc w:val="both"/>
      </w:pPr>
      <w:r>
        <w:t>Основные характеристики электросетевого комплекса 110 - 35 кВ филиала "Владимирэнерго":</w:t>
      </w:r>
    </w:p>
    <w:p w:rsidR="00CD3E9B" w:rsidRDefault="00CD3E9B">
      <w:pPr>
        <w:pStyle w:val="ConsPlusNormal"/>
        <w:spacing w:before="200"/>
        <w:ind w:firstLine="540"/>
        <w:jc w:val="both"/>
      </w:pPr>
      <w:r>
        <w:t>- протяженность линий 110 кВ электропередачи по цепям - 2199 км;</w:t>
      </w:r>
    </w:p>
    <w:p w:rsidR="00CD3E9B" w:rsidRDefault="00CD3E9B">
      <w:pPr>
        <w:pStyle w:val="ConsPlusNormal"/>
        <w:spacing w:before="200"/>
        <w:ind w:firstLine="540"/>
        <w:jc w:val="both"/>
      </w:pPr>
      <w:r>
        <w:t>- протяженность линий 35 кВ электропередачи по цепям - 1753 км;</w:t>
      </w:r>
    </w:p>
    <w:p w:rsidR="00CD3E9B" w:rsidRDefault="00CD3E9B">
      <w:pPr>
        <w:pStyle w:val="ConsPlusNormal"/>
        <w:spacing w:before="200"/>
        <w:ind w:firstLine="540"/>
        <w:jc w:val="both"/>
      </w:pPr>
      <w:r>
        <w:t>- количество подстанций 110 кВ - 73 шт.;</w:t>
      </w:r>
    </w:p>
    <w:p w:rsidR="00CD3E9B" w:rsidRDefault="00CD3E9B">
      <w:pPr>
        <w:pStyle w:val="ConsPlusNormal"/>
        <w:spacing w:before="200"/>
        <w:ind w:firstLine="540"/>
        <w:jc w:val="both"/>
      </w:pPr>
      <w:r>
        <w:t>- установленная мощность подстанций 110 кВ - 3145,5 МВА;</w:t>
      </w:r>
    </w:p>
    <w:p w:rsidR="00CD3E9B" w:rsidRDefault="00CD3E9B">
      <w:pPr>
        <w:pStyle w:val="ConsPlusNormal"/>
        <w:spacing w:before="200"/>
        <w:ind w:firstLine="540"/>
        <w:jc w:val="both"/>
      </w:pPr>
      <w:r>
        <w:t>- количество подстанций 35 кВ - 70 шт.;</w:t>
      </w:r>
    </w:p>
    <w:p w:rsidR="00CD3E9B" w:rsidRDefault="00CD3E9B">
      <w:pPr>
        <w:pStyle w:val="ConsPlusNormal"/>
        <w:spacing w:before="200"/>
        <w:ind w:firstLine="540"/>
        <w:jc w:val="both"/>
      </w:pPr>
      <w:r>
        <w:t>- установленная мощность ПС 35 кВ - 481 МВА.</w:t>
      </w:r>
    </w:p>
    <w:p w:rsidR="00CD3E9B" w:rsidRDefault="00CD3E9B">
      <w:pPr>
        <w:pStyle w:val="ConsPlusNormal"/>
        <w:spacing w:before="200"/>
        <w:ind w:firstLine="540"/>
        <w:jc w:val="both"/>
      </w:pPr>
      <w:r>
        <w:t>Действующая сеть 110, 35, 10(6), 0,4 кВ филиала ПАО "Россети Центр и Приволжье" - "Владимирэнерго" выполняет функции распределительной сети, обеспечивает надежное электроснабжение потребителей региона.</w:t>
      </w:r>
    </w:p>
    <w:p w:rsidR="00CD3E9B" w:rsidRDefault="00CD3E9B">
      <w:pPr>
        <w:pStyle w:val="ConsPlusNormal"/>
        <w:spacing w:before="200"/>
        <w:ind w:firstLine="540"/>
        <w:jc w:val="both"/>
      </w:pPr>
      <w:r>
        <w:t xml:space="preserve">Основные направления и прогнозируемая перспектива развития электросетевого комплекса формируется ежегодно в соответствии с Федеральным </w:t>
      </w:r>
      <w:hyperlink r:id="rId16">
        <w:r>
          <w:rPr>
            <w:color w:val="0000FF"/>
          </w:rPr>
          <w:t>законом</w:t>
        </w:r>
      </w:hyperlink>
      <w:r>
        <w:t xml:space="preserve"> от 11.06.2022 N 174-ФЗ в виде утвержденной "Схемы и Программы перспективного развития электроэнергетики Владимирской области на 6-летний период".</w:t>
      </w:r>
    </w:p>
    <w:p w:rsidR="00CD3E9B" w:rsidRDefault="00CD3E9B">
      <w:pPr>
        <w:pStyle w:val="ConsPlusNormal"/>
        <w:spacing w:before="200"/>
        <w:ind w:firstLine="540"/>
        <w:jc w:val="both"/>
      </w:pPr>
      <w:r>
        <w:t xml:space="preserve">Также планируемые объекты электроэнергетики могут включаться в Схему территориального планирования Владимирской области, утвержденную </w:t>
      </w:r>
      <w:hyperlink r:id="rId17">
        <w:r>
          <w:rPr>
            <w:color w:val="0000FF"/>
          </w:rPr>
          <w:t>постановлением</w:t>
        </w:r>
      </w:hyperlink>
      <w:r>
        <w:t xml:space="preserve"> администрации Владимирской области от 30.12.2019 N 972.</w:t>
      </w:r>
    </w:p>
    <w:p w:rsidR="00CD3E9B" w:rsidRDefault="00CD3E9B">
      <w:pPr>
        <w:pStyle w:val="ConsPlusNormal"/>
        <w:spacing w:before="200"/>
        <w:ind w:firstLine="540"/>
        <w:jc w:val="both"/>
      </w:pPr>
      <w:r>
        <w:t>В соответствии с утвержденным приказом Минэнерго от 28.02.2023 N 108 "Об утверждении схемы и программы развития электроэнергетических систем РФ на 2023 - 2028" наиболее значимыми проектами в электроэнергетике на территории региона являются:</w:t>
      </w:r>
    </w:p>
    <w:p w:rsidR="00CD3E9B" w:rsidRDefault="00CD3E9B">
      <w:pPr>
        <w:pStyle w:val="ConsPlusNormal"/>
        <w:spacing w:before="200"/>
        <w:ind w:firstLine="540"/>
        <w:jc w:val="both"/>
      </w:pPr>
      <w:r>
        <w:t>- строительство подстанции 110 кВ Доброград с двумя трансформаторами 110/10 кВ мощностью 6,3 МВА каждый. Строительство отпаек от существующих ВЛ 110 кВ Южная-Мелихово и ВЛ 110 кВ Заря-Южная I цепь с отпайкой на подстанцию Мелихово до подстанции 110 кВ Доброград ориентировочной протяженностью 12 км каждая;</w:t>
      </w:r>
    </w:p>
    <w:p w:rsidR="00CD3E9B" w:rsidRDefault="00CD3E9B">
      <w:pPr>
        <w:pStyle w:val="ConsPlusNormal"/>
        <w:spacing w:before="200"/>
        <w:ind w:firstLine="540"/>
        <w:jc w:val="both"/>
      </w:pPr>
      <w:r>
        <w:t>- переустройство ВЛ 110 кВ в г. Владимире в связи с комплексным техническим перевооружением подстанции 220 кВ Районная;</w:t>
      </w:r>
    </w:p>
    <w:p w:rsidR="00CD3E9B" w:rsidRDefault="00CD3E9B">
      <w:pPr>
        <w:pStyle w:val="ConsPlusNormal"/>
        <w:spacing w:before="200"/>
        <w:ind w:firstLine="540"/>
        <w:jc w:val="both"/>
      </w:pPr>
      <w:r>
        <w:t>- переустройство ВЛ 110 - 35 кВ во Владимирской области в связи со строительством высокоскоростной автомагистрали М-12 Москва - Нижний Новгород - Казань;</w:t>
      </w:r>
    </w:p>
    <w:p w:rsidR="00CD3E9B" w:rsidRDefault="00CD3E9B">
      <w:pPr>
        <w:pStyle w:val="ConsPlusNormal"/>
        <w:spacing w:before="200"/>
        <w:ind w:firstLine="540"/>
        <w:jc w:val="both"/>
      </w:pPr>
      <w:r>
        <w:t>- строительство подстанции 35 кВ Славецкая с целью повышения надежности электроснабжения потребителей Асерховского и Березниковского сельских поселений Собинского района;</w:t>
      </w:r>
    </w:p>
    <w:p w:rsidR="00CD3E9B" w:rsidRDefault="00CD3E9B">
      <w:pPr>
        <w:pStyle w:val="ConsPlusNormal"/>
        <w:spacing w:before="200"/>
        <w:ind w:firstLine="540"/>
        <w:jc w:val="both"/>
      </w:pPr>
      <w:r>
        <w:t>- выполнение мероприятий комплексной программы "цифровизации" в распределительных сетях 10 - 0,4 кВ на базе РЭС филиала "Владимирэнерго";</w:t>
      </w:r>
    </w:p>
    <w:p w:rsidR="00CD3E9B" w:rsidRDefault="00CD3E9B">
      <w:pPr>
        <w:pStyle w:val="ConsPlusNormal"/>
        <w:spacing w:before="200"/>
        <w:ind w:firstLine="540"/>
        <w:jc w:val="both"/>
      </w:pPr>
      <w:r>
        <w:t>- техническое перевооружение и реконструкция подстанций и линий электропередачи 110 - 35 кВ электросетевого комплекса в соответствии с утвержденной "Схемой и программой развития электроэнергетических систем РФ на 2023 - 2028".</w:t>
      </w:r>
    </w:p>
    <w:p w:rsidR="00CD3E9B" w:rsidRDefault="00CD3E9B">
      <w:pPr>
        <w:pStyle w:val="ConsPlusNormal"/>
        <w:spacing w:before="200"/>
        <w:ind w:firstLine="540"/>
        <w:jc w:val="both"/>
      </w:pPr>
      <w:r>
        <w:t>Во Владимирской области деятельность по передаче электроэнергии осуществляет 21 территориальная сетевая организация. К наиболее крупным из них относятся:</w:t>
      </w:r>
    </w:p>
    <w:p w:rsidR="00CD3E9B" w:rsidRDefault="00CD3E9B">
      <w:pPr>
        <w:pStyle w:val="ConsPlusNormal"/>
        <w:spacing w:before="200"/>
        <w:ind w:firstLine="540"/>
        <w:jc w:val="both"/>
      </w:pPr>
      <w:r>
        <w:t>- филиал ПАО "Россети Центр и Приволжье", "Владимирэнерго";</w:t>
      </w:r>
    </w:p>
    <w:p w:rsidR="00CD3E9B" w:rsidRDefault="00CD3E9B">
      <w:pPr>
        <w:pStyle w:val="ConsPlusNormal"/>
        <w:spacing w:before="200"/>
        <w:ind w:firstLine="540"/>
        <w:jc w:val="both"/>
      </w:pPr>
      <w:r>
        <w:lastRenderedPageBreak/>
        <w:t>- АО "ОРЭС-Владимирская область";</w:t>
      </w:r>
    </w:p>
    <w:p w:rsidR="00CD3E9B" w:rsidRDefault="00CD3E9B">
      <w:pPr>
        <w:pStyle w:val="ConsPlusNormal"/>
        <w:spacing w:before="200"/>
        <w:ind w:firstLine="540"/>
        <w:jc w:val="both"/>
      </w:pPr>
      <w:r>
        <w:t>- МУП "Александровэлектросеть";</w:t>
      </w:r>
    </w:p>
    <w:p w:rsidR="00CD3E9B" w:rsidRDefault="00CD3E9B">
      <w:pPr>
        <w:pStyle w:val="ConsPlusNormal"/>
        <w:spacing w:before="200"/>
        <w:ind w:firstLine="540"/>
        <w:jc w:val="both"/>
      </w:pPr>
      <w:r>
        <w:t>- МУП "Горэлектросеть" о. Муром;</w:t>
      </w:r>
    </w:p>
    <w:p w:rsidR="00CD3E9B" w:rsidRDefault="00CD3E9B">
      <w:pPr>
        <w:pStyle w:val="ConsPlusNormal"/>
        <w:spacing w:before="200"/>
        <w:ind w:firstLine="540"/>
        <w:jc w:val="both"/>
      </w:pPr>
      <w:r>
        <w:t>- ООО "Ковровэлектросетьремонт".</w:t>
      </w:r>
    </w:p>
    <w:p w:rsidR="00CD3E9B" w:rsidRDefault="00CD3E9B">
      <w:pPr>
        <w:pStyle w:val="ConsPlusNormal"/>
        <w:spacing w:before="200"/>
        <w:ind w:firstLine="540"/>
        <w:jc w:val="both"/>
      </w:pPr>
      <w:r>
        <w:t>На территории Владимирской области осуществляют свою деятельность 3 гарантирующих поставщика:</w:t>
      </w:r>
    </w:p>
    <w:p w:rsidR="00CD3E9B" w:rsidRDefault="00CD3E9B">
      <w:pPr>
        <w:pStyle w:val="ConsPlusNormal"/>
        <w:spacing w:before="200"/>
        <w:ind w:firstLine="540"/>
        <w:jc w:val="both"/>
      </w:pPr>
      <w:r>
        <w:t>- ООО "Энергосбыт Волга";</w:t>
      </w:r>
    </w:p>
    <w:p w:rsidR="00CD3E9B" w:rsidRDefault="00CD3E9B">
      <w:pPr>
        <w:pStyle w:val="ConsPlusNormal"/>
        <w:spacing w:before="200"/>
        <w:ind w:firstLine="540"/>
        <w:jc w:val="both"/>
      </w:pPr>
      <w:r>
        <w:t>- Владимирский филиал АО "ЭнергосбыТ Плюс";</w:t>
      </w:r>
    </w:p>
    <w:p w:rsidR="00CD3E9B" w:rsidRDefault="00CD3E9B">
      <w:pPr>
        <w:pStyle w:val="ConsPlusNormal"/>
        <w:spacing w:before="200"/>
        <w:ind w:firstLine="540"/>
        <w:jc w:val="both"/>
      </w:pPr>
      <w:r>
        <w:t>- ООО "Русэнергосбыт".</w:t>
      </w:r>
    </w:p>
    <w:p w:rsidR="00CD3E9B" w:rsidRDefault="00CD3E9B">
      <w:pPr>
        <w:pStyle w:val="ConsPlusNormal"/>
        <w:spacing w:before="200"/>
        <w:ind w:firstLine="540"/>
        <w:jc w:val="both"/>
      </w:pPr>
      <w:r>
        <w:t>В перечень электростанций Владимирской области, учитываемых АО "СО ЕЭС" в балансах электрической энергии и мощности, с указанием их электрической и тепловой мощности входят:</w:t>
      </w:r>
    </w:p>
    <w:p w:rsidR="00CD3E9B" w:rsidRDefault="00CD3E9B">
      <w:pPr>
        <w:pStyle w:val="ConsPlusNormal"/>
        <w:spacing w:before="200"/>
        <w:ind w:firstLine="540"/>
        <w:jc w:val="both"/>
      </w:pPr>
      <w:r>
        <w:t>- Владимирская ТЭЦ-2 с установленной электрической мощностью 596 МВт;</w:t>
      </w:r>
    </w:p>
    <w:p w:rsidR="00CD3E9B" w:rsidRDefault="00CD3E9B">
      <w:pPr>
        <w:pStyle w:val="ConsPlusNormal"/>
        <w:spacing w:before="200"/>
        <w:ind w:firstLine="540"/>
        <w:jc w:val="both"/>
      </w:pPr>
      <w:r>
        <w:t>- ТЭС АО "КЭМЗ" с установленной электрической мощностью 6 МВт.</w:t>
      </w:r>
    </w:p>
    <w:p w:rsidR="00CD3E9B" w:rsidRDefault="00CD3E9B">
      <w:pPr>
        <w:pStyle w:val="ConsPlusNormal"/>
        <w:spacing w:before="200"/>
        <w:ind w:firstLine="540"/>
        <w:jc w:val="both"/>
      </w:pPr>
      <w:r>
        <w:t>В соответствии с утвержденной Схемой и программой развития электроэнергетических систем РФ на 2023 - 2028 раздел региональный вариант развития электрических сетей и объектов электроэнергетики предусматривает строительство ряда генерирующих объектов, функционирующих на основе использования возобновляемых источников энергии на территориях Александровского, Юрьев-Польского, Петушинского и Ковровского районов Владимирской области.</w:t>
      </w:r>
    </w:p>
    <w:p w:rsidR="00CD3E9B" w:rsidRDefault="00CD3E9B">
      <w:pPr>
        <w:pStyle w:val="ConsPlusNormal"/>
        <w:jc w:val="both"/>
      </w:pPr>
    </w:p>
    <w:p w:rsidR="00CD3E9B" w:rsidRDefault="00CD3E9B">
      <w:pPr>
        <w:pStyle w:val="ConsPlusTitle"/>
        <w:jc w:val="center"/>
        <w:outlineLvl w:val="4"/>
      </w:pPr>
      <w:r>
        <w:t>Инфраструктура трубопроводного транспорта</w:t>
      </w:r>
    </w:p>
    <w:p w:rsidR="00CD3E9B" w:rsidRDefault="00CD3E9B">
      <w:pPr>
        <w:pStyle w:val="ConsPlusNormal"/>
        <w:jc w:val="both"/>
      </w:pPr>
    </w:p>
    <w:p w:rsidR="00CD3E9B" w:rsidRDefault="00CD3E9B">
      <w:pPr>
        <w:pStyle w:val="ConsPlusNormal"/>
        <w:ind w:firstLine="540"/>
        <w:jc w:val="both"/>
      </w:pPr>
      <w:r>
        <w:t>Газоснабжение потребителей Владимирской области обеспечивается через систему магистральных газопроводов и газораспределительных сетей, эксплуатируемых газораспределительными организациями.</w:t>
      </w:r>
    </w:p>
    <w:p w:rsidR="00CD3E9B" w:rsidRDefault="00CD3E9B">
      <w:pPr>
        <w:pStyle w:val="ConsPlusNormal"/>
        <w:spacing w:before="200"/>
        <w:ind w:firstLine="540"/>
        <w:jc w:val="both"/>
      </w:pPr>
      <w:r>
        <w:t>В систему газоснабжения области входят:</w:t>
      </w:r>
    </w:p>
    <w:p w:rsidR="00CD3E9B" w:rsidRDefault="00CD3E9B">
      <w:pPr>
        <w:pStyle w:val="ConsPlusNormal"/>
        <w:spacing w:before="200"/>
        <w:ind w:firstLine="540"/>
        <w:jc w:val="both"/>
      </w:pPr>
      <w:r>
        <w:t>- магистральные газопроводы протяженностью 649,2 км;</w:t>
      </w:r>
    </w:p>
    <w:p w:rsidR="00CD3E9B" w:rsidRDefault="00CD3E9B">
      <w:pPr>
        <w:pStyle w:val="ConsPlusNormal"/>
        <w:spacing w:before="200"/>
        <w:ind w:firstLine="540"/>
        <w:jc w:val="both"/>
      </w:pPr>
      <w:r>
        <w:t>- 2 компрессорные станции;</w:t>
      </w:r>
    </w:p>
    <w:p w:rsidR="00CD3E9B" w:rsidRDefault="00CD3E9B">
      <w:pPr>
        <w:pStyle w:val="ConsPlusNormal"/>
        <w:spacing w:before="200"/>
        <w:ind w:firstLine="540"/>
        <w:jc w:val="both"/>
      </w:pPr>
      <w:r>
        <w:t>- 61 газораспределительная станция;</w:t>
      </w:r>
    </w:p>
    <w:p w:rsidR="00CD3E9B" w:rsidRDefault="00CD3E9B">
      <w:pPr>
        <w:pStyle w:val="ConsPlusNormal"/>
        <w:spacing w:before="200"/>
        <w:ind w:firstLine="540"/>
        <w:jc w:val="both"/>
      </w:pPr>
      <w:r>
        <w:t>- наружные газораспределительные сети протяженностью 13741,32 км;</w:t>
      </w:r>
    </w:p>
    <w:p w:rsidR="00CD3E9B" w:rsidRDefault="00CD3E9B">
      <w:pPr>
        <w:pStyle w:val="ConsPlusNormal"/>
        <w:spacing w:before="200"/>
        <w:ind w:firstLine="540"/>
        <w:jc w:val="both"/>
      </w:pPr>
      <w:r>
        <w:t>- 727 газорегуляторных пунктов, установок;</w:t>
      </w:r>
    </w:p>
    <w:p w:rsidR="00CD3E9B" w:rsidRDefault="00CD3E9B">
      <w:pPr>
        <w:pStyle w:val="ConsPlusNormal"/>
        <w:spacing w:before="200"/>
        <w:ind w:firstLine="540"/>
        <w:jc w:val="both"/>
      </w:pPr>
      <w:r>
        <w:t>- 6388 шкафных распределительных пунктов;</w:t>
      </w:r>
    </w:p>
    <w:p w:rsidR="00CD3E9B" w:rsidRDefault="00CD3E9B">
      <w:pPr>
        <w:pStyle w:val="ConsPlusNormal"/>
        <w:spacing w:before="200"/>
        <w:ind w:firstLine="540"/>
        <w:jc w:val="both"/>
      </w:pPr>
      <w:r>
        <w:t>- 7 автомобильных газонаполнительных компрессорных станций.</w:t>
      </w:r>
    </w:p>
    <w:p w:rsidR="00CD3E9B" w:rsidRDefault="00CD3E9B">
      <w:pPr>
        <w:pStyle w:val="ConsPlusNormal"/>
        <w:spacing w:before="200"/>
        <w:ind w:firstLine="540"/>
        <w:jc w:val="both"/>
      </w:pPr>
      <w:r>
        <w:t>В основе региональной программы газификации лежит Программа развития газоснабжения и газификации Владимирской области на 2021 - 2025 гг., утвержденная Губернатором Владимирской области и Председателем Правления публичного акционерного общества "Газпром", в соответствии с которой за 5-летний период предусмотрено строительство более 1,838 тыс. км газовых сетей, газификация 288 населенных пунктов области.</w:t>
      </w:r>
    </w:p>
    <w:p w:rsidR="00CD3E9B" w:rsidRDefault="00CD3E9B">
      <w:pPr>
        <w:pStyle w:val="ConsPlusNormal"/>
        <w:spacing w:before="200"/>
        <w:ind w:firstLine="540"/>
        <w:jc w:val="both"/>
      </w:pPr>
      <w:r>
        <w:t>Во Владимирской области также хорошо развита инфраструктура связи, банковская система, социальная инфраструктура, туристская инфраструктура.</w:t>
      </w:r>
    </w:p>
    <w:p w:rsidR="00CD3E9B" w:rsidRDefault="00CD3E9B">
      <w:pPr>
        <w:pStyle w:val="ConsPlusNormal"/>
        <w:spacing w:before="200"/>
        <w:ind w:firstLine="540"/>
        <w:jc w:val="both"/>
      </w:pPr>
      <w:r>
        <w:t>В качестве сырьевой базы для реализации инвестиционных проектов, в том числе в строительной отрасли (производства инертных материалов, бетонов, растворов, железобетонных изделий), возможны к использованию наиболее распространенные полезные ископаемые Владимирской области: пески строительные, пески кварцевые, формовочные пески, песчано-гравийные породы, карбонатные породы (известняк, доломиты), торф, суглинки для производства керамических изделий.</w:t>
      </w:r>
    </w:p>
    <w:p w:rsidR="00CD3E9B" w:rsidRDefault="00CD3E9B">
      <w:pPr>
        <w:pStyle w:val="ConsPlusNormal"/>
        <w:jc w:val="both"/>
      </w:pPr>
    </w:p>
    <w:p w:rsidR="00CD3E9B" w:rsidRDefault="00CD3E9B">
      <w:pPr>
        <w:pStyle w:val="ConsPlusTitle"/>
        <w:jc w:val="center"/>
        <w:outlineLvl w:val="3"/>
      </w:pPr>
      <w:r>
        <w:lastRenderedPageBreak/>
        <w:t>4.1.3. Площадки для реализации инвестиционных проектов</w:t>
      </w:r>
    </w:p>
    <w:p w:rsidR="00CD3E9B" w:rsidRDefault="00CD3E9B">
      <w:pPr>
        <w:pStyle w:val="ConsPlusNormal"/>
        <w:jc w:val="both"/>
      </w:pPr>
    </w:p>
    <w:p w:rsidR="00CD3E9B" w:rsidRDefault="00CD3E9B">
      <w:pPr>
        <w:pStyle w:val="ConsPlusNormal"/>
        <w:ind w:firstLine="540"/>
        <w:jc w:val="both"/>
      </w:pPr>
      <w:r>
        <w:t>На территории области действуют 4 индустриальных парка: "Камешково", "Ока", "Струнино", "Ставровский" и промышленный технопарк "ИКСЭл". Все они зарегистрированы в государственной информационной системе промышленности Минпромторга России. Индустриальные парки "Ока", "Ставровский" и промышленный технопарк "ИКСЭл" сертифицированы в соответствии с национальным стандартом ГОСТ Р 56301-2014 "Индустриальные парки. Требования". Индустриальный парк "Ставровский" и промышленный технопарк "ИКСЭл" занесены в реестр Минпромторга России.</w:t>
      </w:r>
    </w:p>
    <w:p w:rsidR="00CD3E9B" w:rsidRDefault="00CD3E9B">
      <w:pPr>
        <w:pStyle w:val="ConsPlusNormal"/>
        <w:spacing w:before="200"/>
        <w:ind w:firstLine="540"/>
        <w:jc w:val="both"/>
      </w:pPr>
      <w:r>
        <w:t>На территории региона более 250 инвестиционных площадок. Сформированы перспективные инвестиционные площадки для реализации инвестиционных проектов инвесторов: индустриальный парк "ИТКОЛ" на территории завода "ТОЧМАШ", промышленная площадка ПАО "ОСВАР", инвестиционная площадка "Ворша".</w:t>
      </w:r>
    </w:p>
    <w:p w:rsidR="00CD3E9B" w:rsidRDefault="00CD3E9B">
      <w:pPr>
        <w:pStyle w:val="ConsPlusNormal"/>
        <w:spacing w:before="200"/>
        <w:ind w:firstLine="540"/>
        <w:jc w:val="both"/>
      </w:pPr>
      <w:r>
        <w:t xml:space="preserve">Промышленный технопарк "Муроммаш" проходит процедуру внесения сведений о нем в реестр промышленных технопарков и управляющих компаний промышленных технопарков, соответствующих требованиям </w:t>
      </w:r>
      <w:hyperlink r:id="rId18">
        <w:r>
          <w:rPr>
            <w:color w:val="0000FF"/>
          </w:rPr>
          <w:t>постановления</w:t>
        </w:r>
      </w:hyperlink>
      <w:r>
        <w:t xml:space="preserve"> Правительства Российской Федерации от 27.12.2019 N 1863 "О промышленных технопарках и управляющих компаниях промышленных технопарков".</w:t>
      </w:r>
    </w:p>
    <w:p w:rsidR="00CD3E9B" w:rsidRDefault="00CD3E9B">
      <w:pPr>
        <w:pStyle w:val="ConsPlusNormal"/>
        <w:spacing w:before="200"/>
        <w:ind w:firstLine="540"/>
        <w:jc w:val="both"/>
      </w:pPr>
      <w:r>
        <w:t>Сведения об инвестиционных площадках, индустриальных парках, а также территориях с преференциальными режимами размещаются на инвестиционной карте Владимирской области: https://investvladimir.agency/map/, где инвестор в режиме реального времени с использованием фильтров может самостоятельно подобрать площадку с нужными параметрами под конкретный инвестиционный проект.</w:t>
      </w:r>
    </w:p>
    <w:p w:rsidR="00CD3E9B" w:rsidRDefault="00CD3E9B">
      <w:pPr>
        <w:pStyle w:val="ConsPlusNormal"/>
        <w:jc w:val="both"/>
      </w:pPr>
    </w:p>
    <w:p w:rsidR="00CD3E9B" w:rsidRDefault="00CD3E9B">
      <w:pPr>
        <w:pStyle w:val="ConsPlusTitle"/>
        <w:jc w:val="center"/>
        <w:outlineLvl w:val="2"/>
      </w:pPr>
      <w:r>
        <w:t>4.2. Преференциальные режимы на территории</w:t>
      </w:r>
    </w:p>
    <w:p w:rsidR="00CD3E9B" w:rsidRDefault="00CD3E9B">
      <w:pPr>
        <w:pStyle w:val="ConsPlusTitle"/>
        <w:jc w:val="center"/>
      </w:pPr>
      <w:r>
        <w:t>Владимирской области</w:t>
      </w:r>
    </w:p>
    <w:p w:rsidR="00CD3E9B" w:rsidRDefault="00CD3E9B">
      <w:pPr>
        <w:pStyle w:val="ConsPlusNormal"/>
        <w:jc w:val="both"/>
      </w:pPr>
    </w:p>
    <w:p w:rsidR="00CD3E9B" w:rsidRDefault="00CD3E9B">
      <w:pPr>
        <w:pStyle w:val="ConsPlusNormal"/>
        <w:ind w:firstLine="540"/>
        <w:jc w:val="both"/>
      </w:pPr>
      <w:r>
        <w:t>Во Владимирской области созданы 2 особые экономические зоны промышленно-производственного типа (далее - ОЭЗ) "Доброград-1" и "Владимир".</w:t>
      </w:r>
    </w:p>
    <w:p w:rsidR="00CD3E9B" w:rsidRDefault="00CD3E9B">
      <w:pPr>
        <w:pStyle w:val="ConsPlusNormal"/>
        <w:spacing w:before="200"/>
        <w:ind w:firstLine="540"/>
        <w:jc w:val="both"/>
      </w:pPr>
      <w:r>
        <w:t xml:space="preserve">ОЭЗ "Доброград-1" создана на территории Ковровского района Владимирской области в соответствии с </w:t>
      </w:r>
      <w:hyperlink r:id="rId19">
        <w:r>
          <w:rPr>
            <w:color w:val="0000FF"/>
          </w:rPr>
          <w:t>постановлением</w:t>
        </w:r>
      </w:hyperlink>
      <w:r>
        <w:t xml:space="preserve"> Правительства Российской Федерации от 27.10.2020 N 1744 "О создании на территории Ковровского района Владимирской области особой экономической зоны промышленно-производственного типа".</w:t>
      </w:r>
    </w:p>
    <w:p w:rsidR="00CD3E9B" w:rsidRDefault="00CD3E9B">
      <w:pPr>
        <w:pStyle w:val="ConsPlusNormal"/>
        <w:spacing w:before="200"/>
        <w:ind w:firstLine="540"/>
        <w:jc w:val="both"/>
      </w:pPr>
      <w:r>
        <w:t xml:space="preserve">ОЭЗ "Владимир" создана на территориях Киржачского и Александровского районов Владимирской области в соответствии с </w:t>
      </w:r>
      <w:hyperlink r:id="rId20">
        <w:r>
          <w:rPr>
            <w:color w:val="0000FF"/>
          </w:rPr>
          <w:t>постановлением</w:t>
        </w:r>
      </w:hyperlink>
      <w:r>
        <w:t xml:space="preserve"> Правительства Российской Федерации от 14.12.2022 N 2299 "О создании на территориях муниципальных образований Киржачский район и Александровский муниципальный район Владимирской области особой экономической зоны промышленно-производственного типа".</w:t>
      </w:r>
    </w:p>
    <w:p w:rsidR="00CD3E9B" w:rsidRDefault="00CD3E9B">
      <w:pPr>
        <w:pStyle w:val="ConsPlusNormal"/>
        <w:spacing w:before="200"/>
        <w:ind w:firstLine="540"/>
        <w:jc w:val="both"/>
      </w:pPr>
      <w:r>
        <w:t>Функционирование ОЭЗ способствует привлечению передовых технологий производства, развитию высокотехнологичных отраслей, производству новых видов продукции, созданию новых рабочих мест, развитию экспортной базы региона, росту объемов инвестиций в основной капитал и налоговых отчислений в консолидированный бюджет области.</w:t>
      </w:r>
    </w:p>
    <w:p w:rsidR="00CD3E9B" w:rsidRDefault="00CD3E9B">
      <w:pPr>
        <w:pStyle w:val="ConsPlusNormal"/>
        <w:spacing w:before="200"/>
        <w:ind w:firstLine="540"/>
        <w:jc w:val="both"/>
      </w:pPr>
      <w:r>
        <w:t>Для резидентов ОЭЗ в настоящее время действуют следующие налоговые льготы: по налогу на прибыль организаций, налогу на имущество организаций, транспортному налогу, земельному налогу, а также следующие таможенные преференции:</w:t>
      </w:r>
    </w:p>
    <w:p w:rsidR="00CD3E9B" w:rsidRDefault="00CD3E9B">
      <w:pPr>
        <w:pStyle w:val="ConsPlusNormal"/>
        <w:spacing w:before="200"/>
        <w:ind w:firstLine="540"/>
        <w:jc w:val="both"/>
      </w:pPr>
      <w:r>
        <w:t>1. Освобождение от уплаты налога на имущество организаций в течение десяти лет (</w:t>
      </w:r>
      <w:hyperlink r:id="rId21">
        <w:r>
          <w:rPr>
            <w:color w:val="0000FF"/>
          </w:rPr>
          <w:t>ст. 381</w:t>
        </w:r>
      </w:hyperlink>
      <w:r>
        <w:t xml:space="preserve"> Налогового кодекса Российской Федерации).</w:t>
      </w:r>
    </w:p>
    <w:p w:rsidR="00CD3E9B" w:rsidRDefault="00CD3E9B">
      <w:pPr>
        <w:pStyle w:val="ConsPlusNormal"/>
        <w:spacing w:before="200"/>
        <w:ind w:firstLine="540"/>
        <w:jc w:val="both"/>
      </w:pPr>
      <w:r>
        <w:t>2. Пониженная налоговая ставка по налогу на прибыль организаций, подлежащему зачислению в областной бюджет (</w:t>
      </w:r>
      <w:hyperlink r:id="rId22">
        <w:r>
          <w:rPr>
            <w:color w:val="0000FF"/>
          </w:rPr>
          <w:t>Закон</w:t>
        </w:r>
      </w:hyperlink>
      <w:r>
        <w:t xml:space="preserve"> Владимирской области от 28.11.2019 N 102-ОЗ "Об установлении для организаций - резидентов особых экономических зон, созданных на территории Владимирской области, пониженной налоговой ставки налога на прибыль организаций").</w:t>
      </w:r>
    </w:p>
    <w:p w:rsidR="00CD3E9B" w:rsidRDefault="00CD3E9B">
      <w:pPr>
        <w:pStyle w:val="ConsPlusNormal"/>
        <w:spacing w:before="200"/>
        <w:ind w:firstLine="540"/>
        <w:jc w:val="both"/>
      </w:pPr>
      <w:r>
        <w:t>3. Освобождение от уплаты транспортного налога в течение десяти лет в отношении грузовых автомобилей, автобусов и других самоходных машин и механизмов на пневматическом и гусеничном ходу (</w:t>
      </w:r>
      <w:hyperlink r:id="rId23">
        <w:r>
          <w:rPr>
            <w:color w:val="0000FF"/>
          </w:rPr>
          <w:t>Закон</w:t>
        </w:r>
      </w:hyperlink>
      <w:r>
        <w:t xml:space="preserve"> Владимирской области от 27.11.2002 N 119-ОЗ "О транспортном налоге").</w:t>
      </w:r>
    </w:p>
    <w:p w:rsidR="00CD3E9B" w:rsidRDefault="00CD3E9B">
      <w:pPr>
        <w:pStyle w:val="ConsPlusNormal"/>
        <w:spacing w:before="200"/>
        <w:ind w:firstLine="540"/>
        <w:jc w:val="both"/>
      </w:pPr>
      <w:r>
        <w:t>4. Освобождение от уплаты земельного налога сроком на пять лет (</w:t>
      </w:r>
      <w:hyperlink r:id="rId24">
        <w:r>
          <w:rPr>
            <w:color w:val="0000FF"/>
          </w:rPr>
          <w:t>ст. 395</w:t>
        </w:r>
      </w:hyperlink>
      <w:r>
        <w:t xml:space="preserve"> Налогового кодекса </w:t>
      </w:r>
      <w:r>
        <w:lastRenderedPageBreak/>
        <w:t>Российской Федерации).</w:t>
      </w:r>
    </w:p>
    <w:p w:rsidR="00CD3E9B" w:rsidRDefault="00CD3E9B">
      <w:pPr>
        <w:pStyle w:val="ConsPlusNormal"/>
        <w:spacing w:before="200"/>
        <w:ind w:firstLine="540"/>
        <w:jc w:val="both"/>
      </w:pPr>
      <w:r>
        <w:t xml:space="preserve">5. Освобождение от уплаты ввозных и вывозных таможенных пошлин (Федеральный </w:t>
      </w:r>
      <w:hyperlink r:id="rId25">
        <w:r>
          <w:rPr>
            <w:color w:val="0000FF"/>
          </w:rPr>
          <w:t>закон</w:t>
        </w:r>
      </w:hyperlink>
      <w:r>
        <w:t xml:space="preserve"> от 22.07.2005 N 116-ФЗ "Об особых экономических зонах в РФ").</w:t>
      </w:r>
    </w:p>
    <w:p w:rsidR="00CD3E9B" w:rsidRDefault="00CD3E9B">
      <w:pPr>
        <w:pStyle w:val="ConsPlusNormal"/>
        <w:spacing w:before="200"/>
        <w:ind w:firstLine="540"/>
        <w:jc w:val="both"/>
      </w:pPr>
      <w:r>
        <w:t xml:space="preserve">В целях снижения зависимости от градообразующего предприятия моногорода, привлечения инвестиций и создания новых рабочих мест в границах монопрофильного муниципального образования город Камешково создана территория опережающего развития "Камешково" (далее - ТОР). Территория опережающего развития "Камешково" создана </w:t>
      </w:r>
      <w:hyperlink r:id="rId26">
        <w:r>
          <w:rPr>
            <w:color w:val="0000FF"/>
          </w:rPr>
          <w:t>постановлением</w:t>
        </w:r>
      </w:hyperlink>
      <w:r>
        <w:t xml:space="preserve"> Правительства Российской Федерации от 06.09.2018 N 1060 "О создании территории опережающего социально-экономического развития "Камешково" на территории муниципального образования город Камешково Владимирской области".</w:t>
      </w:r>
    </w:p>
    <w:p w:rsidR="00CD3E9B" w:rsidRDefault="00CD3E9B">
      <w:pPr>
        <w:pStyle w:val="ConsPlusNormal"/>
        <w:spacing w:before="200"/>
        <w:ind w:firstLine="540"/>
        <w:jc w:val="both"/>
      </w:pPr>
      <w:r>
        <w:t>Для резидентов ТОР в настоящее время действуют следующие налоговые льготы:</w:t>
      </w:r>
    </w:p>
    <w:p w:rsidR="00CD3E9B" w:rsidRDefault="00CD3E9B">
      <w:pPr>
        <w:pStyle w:val="ConsPlusNormal"/>
        <w:spacing w:before="200"/>
        <w:ind w:firstLine="540"/>
        <w:jc w:val="both"/>
      </w:pPr>
      <w:r>
        <w:t>1. Освобождение от уплаты налога на имущество организаций в течение десяти лет (</w:t>
      </w:r>
      <w:hyperlink r:id="rId27">
        <w:r>
          <w:rPr>
            <w:color w:val="0000FF"/>
          </w:rPr>
          <w:t>Закон</w:t>
        </w:r>
      </w:hyperlink>
      <w:r>
        <w:t xml:space="preserve"> Владимирской области от 12.11.2003 N 110-ОЗ "О налоге на имущество организаций").</w:t>
      </w:r>
    </w:p>
    <w:p w:rsidR="00CD3E9B" w:rsidRDefault="00CD3E9B">
      <w:pPr>
        <w:pStyle w:val="ConsPlusNormal"/>
        <w:spacing w:before="200"/>
        <w:ind w:firstLine="540"/>
        <w:jc w:val="both"/>
      </w:pPr>
      <w:r>
        <w:t>2. Пониженная налоговая ставка по налогу на прибыль организаций, подлежащему зачислению в областной бюджет (</w:t>
      </w:r>
      <w:hyperlink r:id="rId28">
        <w:r>
          <w:rPr>
            <w:color w:val="0000FF"/>
          </w:rPr>
          <w:t>Закон</w:t>
        </w:r>
      </w:hyperlink>
      <w:r>
        <w:t xml:space="preserve"> Владимирской области от 04.05.2018 N 48-ОЗ "Об установлении пониженной налоговой ставки налога на прибыль организаций для резидентов территорий опережающего развития, созданных на территориях монопрофильных муниципальных образований (моногородов) Владимирской области").</w:t>
      </w:r>
    </w:p>
    <w:p w:rsidR="00CD3E9B" w:rsidRDefault="00CD3E9B">
      <w:pPr>
        <w:pStyle w:val="ConsPlusNormal"/>
        <w:spacing w:before="200"/>
        <w:ind w:firstLine="540"/>
        <w:jc w:val="both"/>
      </w:pPr>
      <w:r>
        <w:t>3. Освобождение от уплаты земельного налога сроком на десять лет (</w:t>
      </w:r>
      <w:hyperlink r:id="rId29">
        <w:r>
          <w:rPr>
            <w:color w:val="0000FF"/>
          </w:rPr>
          <w:t>решение</w:t>
        </w:r>
      </w:hyperlink>
      <w:r>
        <w:t xml:space="preserve"> Совета народных депутатов города Камешково от 28.11.2019 N 229 "Об утверждении Положения о земельном налоге на территории муниципального образования город Камешково Камешковского района").</w:t>
      </w:r>
    </w:p>
    <w:p w:rsidR="00CD3E9B" w:rsidRDefault="00CD3E9B">
      <w:pPr>
        <w:pStyle w:val="ConsPlusNormal"/>
        <w:jc w:val="both"/>
      </w:pPr>
    </w:p>
    <w:p w:rsidR="00CD3E9B" w:rsidRDefault="00CD3E9B">
      <w:pPr>
        <w:pStyle w:val="ConsPlusTitle"/>
        <w:jc w:val="center"/>
        <w:outlineLvl w:val="2"/>
      </w:pPr>
      <w:bookmarkStart w:id="1" w:name="P239"/>
      <w:bookmarkEnd w:id="1"/>
      <w:r>
        <w:t>4.3. Соблюдение исполнительными органами Владимирской</w:t>
      </w:r>
    </w:p>
    <w:p w:rsidR="00CD3E9B" w:rsidRDefault="00CD3E9B">
      <w:pPr>
        <w:pStyle w:val="ConsPlusTitle"/>
        <w:jc w:val="center"/>
      </w:pPr>
      <w:r>
        <w:t>области, органами местного самоуправления Владимирской</w:t>
      </w:r>
    </w:p>
    <w:p w:rsidR="00CD3E9B" w:rsidRDefault="00CD3E9B">
      <w:pPr>
        <w:pStyle w:val="ConsPlusTitle"/>
        <w:jc w:val="center"/>
      </w:pPr>
      <w:r>
        <w:t>области, организациями, расположенными на территории</w:t>
      </w:r>
    </w:p>
    <w:p w:rsidR="00CD3E9B" w:rsidRDefault="00CD3E9B">
      <w:pPr>
        <w:pStyle w:val="ConsPlusTitle"/>
        <w:jc w:val="center"/>
      </w:pPr>
      <w:r>
        <w:t>Владимирской области, в пределах полномочий сроков</w:t>
      </w:r>
    </w:p>
    <w:p w:rsidR="00CD3E9B" w:rsidRDefault="00CD3E9B">
      <w:pPr>
        <w:pStyle w:val="ConsPlusTitle"/>
        <w:jc w:val="center"/>
      </w:pPr>
      <w:r>
        <w:t>согласований и предоставления разрешительной документации,</w:t>
      </w:r>
    </w:p>
    <w:p w:rsidR="00CD3E9B" w:rsidRDefault="00CD3E9B">
      <w:pPr>
        <w:pStyle w:val="ConsPlusTitle"/>
        <w:jc w:val="center"/>
      </w:pPr>
      <w:r>
        <w:t>необходимых для ведения инвестиционной деятельности</w:t>
      </w:r>
    </w:p>
    <w:p w:rsidR="00CD3E9B" w:rsidRDefault="00CD3E9B">
      <w:pPr>
        <w:pStyle w:val="ConsPlusNormal"/>
        <w:jc w:val="both"/>
      </w:pPr>
    </w:p>
    <w:p w:rsidR="00CD3E9B" w:rsidRDefault="00CD3E9B">
      <w:pPr>
        <w:pStyle w:val="ConsPlusNormal"/>
        <w:ind w:firstLine="540"/>
        <w:jc w:val="both"/>
      </w:pPr>
      <w:r>
        <w:t>Губернатор Владимирской области, органы государственной власти Владимирской области, органы местного самоуправления Владимирской области в пределах установленной компетенции при рассмотрении вопросов реализации инвестиционных проектов осуществляют деятельность в соответствии с установленными сроками согласования и предоставления разрешительной документации. Во Владимирской области соблюдение установленных сроков рассмотрения согласовательной и разрешительной документации, необходимой для ведения инвестиционной деятельности, контролируется уполномоченными органами и организациями.</w:t>
      </w:r>
    </w:p>
    <w:p w:rsidR="00CD3E9B" w:rsidRDefault="00CD3E9B">
      <w:pPr>
        <w:pStyle w:val="ConsPlusNormal"/>
        <w:spacing w:before="200"/>
        <w:ind w:firstLine="540"/>
        <w:jc w:val="both"/>
      </w:pPr>
      <w:r>
        <w:t>На территории Владимирской области предусмотрены следующие сроки:</w:t>
      </w:r>
    </w:p>
    <w:p w:rsidR="00CD3E9B" w:rsidRDefault="00CD3E9B">
      <w:pPr>
        <w:pStyle w:val="ConsPlusNormal"/>
        <w:spacing w:before="200"/>
        <w:ind w:firstLine="540"/>
        <w:jc w:val="both"/>
      </w:pPr>
      <w:r>
        <w:t xml:space="preserve">- получение разрешения на строительство: в соответствии с </w:t>
      </w:r>
      <w:hyperlink r:id="rId30">
        <w:r>
          <w:rPr>
            <w:color w:val="0000FF"/>
          </w:rPr>
          <w:t>частью 11 статьи 51</w:t>
        </w:r>
      </w:hyperlink>
      <w:r>
        <w:t xml:space="preserve"> Градостроительного кодекса Российской Федерации - 5 рабочих дней с момента подачи заявления о выдаче разрешения на строительство;</w:t>
      </w:r>
    </w:p>
    <w:p w:rsidR="00CD3E9B" w:rsidRDefault="00CD3E9B">
      <w:pPr>
        <w:pStyle w:val="ConsPlusNormal"/>
        <w:spacing w:before="200"/>
        <w:ind w:firstLine="540"/>
        <w:jc w:val="both"/>
      </w:pPr>
      <w:r>
        <w:t xml:space="preserve">- осуществление учетно-регистрационных действий в соответствии со </w:t>
      </w:r>
      <w:hyperlink r:id="rId31">
        <w:r>
          <w:rPr>
            <w:color w:val="0000FF"/>
          </w:rPr>
          <w:t>статьей 16</w:t>
        </w:r>
      </w:hyperlink>
      <w:r>
        <w:t xml:space="preserve"> Федерального закона от 13.07.2015 N 218-ФЗ "О государственной регистрации недвижимости":</w:t>
      </w:r>
    </w:p>
    <w:p w:rsidR="00CD3E9B" w:rsidRDefault="00CD3E9B">
      <w:pPr>
        <w:pStyle w:val="ConsPlusNormal"/>
        <w:spacing w:before="200"/>
        <w:ind w:firstLine="540"/>
        <w:jc w:val="both"/>
      </w:pPr>
      <w:r>
        <w:t>5 рабочих дней с даты приема органом регистрации прав заявления на осуществление государственного кадастрового учета и прилагаемых к нему документов;</w:t>
      </w:r>
    </w:p>
    <w:p w:rsidR="00CD3E9B" w:rsidRDefault="00CD3E9B">
      <w:pPr>
        <w:pStyle w:val="ConsPlusNormal"/>
        <w:spacing w:before="200"/>
        <w:ind w:firstLine="540"/>
        <w:jc w:val="both"/>
      </w:pPr>
      <w:r>
        <w:t>7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CD3E9B" w:rsidRDefault="00CD3E9B">
      <w:pPr>
        <w:pStyle w:val="ConsPlusNormal"/>
        <w:spacing w:before="200"/>
        <w:ind w:firstLine="540"/>
        <w:jc w:val="both"/>
      </w:pPr>
      <w:r>
        <w:t>10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CD3E9B" w:rsidRDefault="00CD3E9B">
      <w:pPr>
        <w:pStyle w:val="ConsPlusNormal"/>
        <w:spacing w:before="200"/>
        <w:ind w:firstLine="540"/>
        <w:jc w:val="both"/>
      </w:pPr>
      <w:r>
        <w:t>12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CD3E9B" w:rsidRDefault="00CD3E9B">
      <w:pPr>
        <w:pStyle w:val="ConsPlusNormal"/>
        <w:spacing w:before="200"/>
        <w:ind w:firstLine="540"/>
        <w:jc w:val="both"/>
      </w:pPr>
      <w:r>
        <w:lastRenderedPageBreak/>
        <w:t>- подключение к электросетям (малый и средний бизнес - до 150 кВт): в соответствии с распоряжением Департамента жилищно-коммунального хозяйства от 12.07.2022 N 18-р - от 43 рабочих дней до 413 дней с момента подачи заявки в ресурсоснабжающую организацию;</w:t>
      </w:r>
    </w:p>
    <w:p w:rsidR="00CD3E9B" w:rsidRDefault="00CD3E9B">
      <w:pPr>
        <w:pStyle w:val="ConsPlusNormal"/>
        <w:spacing w:before="200"/>
        <w:ind w:firstLine="540"/>
        <w:jc w:val="both"/>
      </w:pPr>
      <w:r>
        <w:t>- подключение к сетям теплоснабжения: в соответствии с распоряжением Департамента жилищно-коммунального хозяйства от 12.07.2022 N 16-р - 37 рабочих дней - минимальный срок по подключению к сетям теплоснабжения при наличии технической возможности;</w:t>
      </w:r>
    </w:p>
    <w:p w:rsidR="00CD3E9B" w:rsidRDefault="00CD3E9B">
      <w:pPr>
        <w:pStyle w:val="ConsPlusNormal"/>
        <w:spacing w:before="200"/>
        <w:ind w:firstLine="540"/>
        <w:jc w:val="both"/>
      </w:pPr>
      <w:r>
        <w:t>- подключение к сетям водоснабжения и водоотведения: с распоряжением Департамента жилищно-коммунального хозяйства от 12.07.2022 N 16-р - 60 рабочих дней - средний срок по подключению к сетям водоснабжения и водоотведения при наличии технической возможности.</w:t>
      </w:r>
    </w:p>
    <w:p w:rsidR="00CD3E9B" w:rsidRDefault="00CD3E9B">
      <w:pPr>
        <w:pStyle w:val="ConsPlusNormal"/>
        <w:jc w:val="both"/>
      </w:pPr>
    </w:p>
    <w:p w:rsidR="00CD3E9B" w:rsidRDefault="00CD3E9B">
      <w:pPr>
        <w:pStyle w:val="ConsPlusTitle"/>
        <w:jc w:val="center"/>
        <w:outlineLvl w:val="2"/>
      </w:pPr>
      <w:r>
        <w:t>4.4. Приоритетные направления инвестиционного</w:t>
      </w:r>
    </w:p>
    <w:p w:rsidR="00CD3E9B" w:rsidRDefault="00CD3E9B">
      <w:pPr>
        <w:pStyle w:val="ConsPlusTitle"/>
        <w:jc w:val="center"/>
      </w:pPr>
      <w:r>
        <w:t>развития Владимирской области</w:t>
      </w:r>
    </w:p>
    <w:p w:rsidR="00CD3E9B" w:rsidRDefault="00CD3E9B">
      <w:pPr>
        <w:pStyle w:val="ConsPlusNormal"/>
        <w:jc w:val="both"/>
      </w:pPr>
    </w:p>
    <w:p w:rsidR="00CD3E9B" w:rsidRDefault="00CD3E9B">
      <w:pPr>
        <w:pStyle w:val="ConsPlusNormal"/>
        <w:ind w:firstLine="540"/>
        <w:jc w:val="both"/>
      </w:pPr>
      <w:r>
        <w:t>Инвестиционное развитие оказывает прямое влияние на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Владимирской области.</w:t>
      </w:r>
    </w:p>
    <w:p w:rsidR="00CD3E9B" w:rsidRDefault="00CD3E9B">
      <w:pPr>
        <w:pStyle w:val="ConsPlusNormal"/>
        <w:spacing w:before="200"/>
        <w:ind w:firstLine="540"/>
        <w:jc w:val="both"/>
      </w:pPr>
      <w:r>
        <w:t>Основой формирования перечня инвестиционных направлений развития Владимирской области является определение отраслей и подотраслей региона, имеющих значительную долю в валовом региональном продукте (далее - ВРП).</w:t>
      </w:r>
    </w:p>
    <w:p w:rsidR="00CD3E9B" w:rsidRDefault="00CD3E9B">
      <w:pPr>
        <w:pStyle w:val="ConsPlusNormal"/>
        <w:spacing w:before="200"/>
        <w:ind w:firstLine="540"/>
        <w:jc w:val="both"/>
      </w:pPr>
      <w:r>
        <w:t>Владимирская область относится к числу регионов России с выраженной индустриальной специализацией. Промышленность - главная движущая сила экономического развития региона, основа наполняемости бюджетов и обеспечения занятости населения. Доля промышленности в ВРП на протяжении последних лет составляет порядка 40%, на предприятиях работает почти треть от числа занятых в экономике, сосредоточено свыше трети основных фондов области.</w:t>
      </w:r>
    </w:p>
    <w:p w:rsidR="00CD3E9B" w:rsidRDefault="00CD3E9B">
      <w:pPr>
        <w:pStyle w:val="ConsPlusNormal"/>
        <w:spacing w:before="200"/>
        <w:ind w:firstLine="540"/>
        <w:jc w:val="both"/>
      </w:pPr>
      <w:r>
        <w:t>Промышленно развитыми в наибольшей степени являются следующие муниципальные образования: города - Владимир, Ковров, Муром и Гусь-Хрустальный, районы - Камешковский, Петушинский и Киржачский.</w:t>
      </w:r>
    </w:p>
    <w:p w:rsidR="00CD3E9B" w:rsidRDefault="00CD3E9B">
      <w:pPr>
        <w:pStyle w:val="ConsPlusNormal"/>
        <w:spacing w:before="200"/>
        <w:ind w:firstLine="540"/>
        <w:jc w:val="both"/>
      </w:pPr>
      <w:r>
        <w:t>В общероссийском производстве регион сохраняет значительный удельный вес по выпуску отдельных видов промышленной продукции:</w:t>
      </w:r>
    </w:p>
    <w:p w:rsidR="00CD3E9B" w:rsidRDefault="00CD3E9B">
      <w:pPr>
        <w:pStyle w:val="ConsPlusNormal"/>
        <w:spacing w:before="200"/>
        <w:ind w:firstLine="540"/>
        <w:jc w:val="both"/>
      </w:pPr>
      <w:r>
        <w:t>- 93,5% тканей из стекловолокна и 41% изделий из стекловолокна;</w:t>
      </w:r>
    </w:p>
    <w:p w:rsidR="00CD3E9B" w:rsidRDefault="00CD3E9B">
      <w:pPr>
        <w:pStyle w:val="ConsPlusNormal"/>
        <w:spacing w:before="200"/>
        <w:ind w:firstLine="540"/>
        <w:jc w:val="both"/>
      </w:pPr>
      <w:r>
        <w:t>- 90,2% от объема российского выпуска стеклянных сосудов;</w:t>
      </w:r>
    </w:p>
    <w:p w:rsidR="00CD3E9B" w:rsidRDefault="00CD3E9B">
      <w:pPr>
        <w:pStyle w:val="ConsPlusNormal"/>
        <w:spacing w:before="200"/>
        <w:ind w:firstLine="540"/>
        <w:jc w:val="both"/>
      </w:pPr>
      <w:r>
        <w:t>- 63,2% матрасов;</w:t>
      </w:r>
    </w:p>
    <w:p w:rsidR="00CD3E9B" w:rsidRDefault="00CD3E9B">
      <w:pPr>
        <w:pStyle w:val="ConsPlusNormal"/>
        <w:spacing w:before="200"/>
        <w:ind w:firstLine="540"/>
        <w:jc w:val="both"/>
      </w:pPr>
      <w:r>
        <w:t>- 32,2% стрелочных переводов и др.</w:t>
      </w:r>
    </w:p>
    <w:p w:rsidR="00CD3E9B" w:rsidRDefault="00CD3E9B">
      <w:pPr>
        <w:pStyle w:val="ConsPlusNormal"/>
        <w:spacing w:before="200"/>
        <w:ind w:firstLine="540"/>
        <w:jc w:val="both"/>
      </w:pPr>
      <w:r>
        <w:t>Это является весомым показателем конкурентоспособности производимой в регионе продукции.</w:t>
      </w:r>
    </w:p>
    <w:p w:rsidR="00CD3E9B" w:rsidRDefault="00CD3E9B">
      <w:pPr>
        <w:pStyle w:val="ConsPlusNormal"/>
        <w:spacing w:before="200"/>
        <w:ind w:firstLine="540"/>
        <w:jc w:val="both"/>
      </w:pPr>
      <w:r>
        <w:t>Основной стратегической целью экономического развития Владимирской области является формирование растущей, устойчивой экономики.</w:t>
      </w:r>
    </w:p>
    <w:p w:rsidR="00CD3E9B" w:rsidRDefault="00CD3E9B">
      <w:pPr>
        <w:pStyle w:val="ConsPlusNormal"/>
        <w:spacing w:before="200"/>
        <w:ind w:firstLine="540"/>
        <w:jc w:val="both"/>
      </w:pPr>
      <w:r>
        <w:t>В среднесрочной перспективе представляется целесообразным концентрировать усилия и ресурсы на развитии отраслей экономики, дающих самый значительный прирост ВРП.</w:t>
      </w:r>
    </w:p>
    <w:p w:rsidR="00CD3E9B" w:rsidRDefault="00CD3E9B">
      <w:pPr>
        <w:pStyle w:val="ConsPlusNormal"/>
        <w:spacing w:before="200"/>
        <w:ind w:firstLine="540"/>
        <w:jc w:val="both"/>
      </w:pPr>
      <w:r>
        <w:t>Приоритетными направлениями инвестиционного развития Владимирской области можно определить:</w:t>
      </w:r>
    </w:p>
    <w:p w:rsidR="00CD3E9B" w:rsidRDefault="00CD3E9B">
      <w:pPr>
        <w:pStyle w:val="ConsPlusNormal"/>
        <w:spacing w:before="200"/>
        <w:ind w:firstLine="540"/>
        <w:jc w:val="both"/>
      </w:pPr>
      <w:r>
        <w:t>- промышленность (обрабатывающие производства): пищевую и химическую промышленность, фармацевтику, стекольную промышленность, машиностроение и станкостроение, производство электрического оборудования, компьютерных и электротехнических компонентов, климатического оборудования, текстильных изделий, мембранных материалов, лесоводство и лесозаготовки, производство мебели;</w:t>
      </w:r>
    </w:p>
    <w:p w:rsidR="00CD3E9B" w:rsidRDefault="00CD3E9B">
      <w:pPr>
        <w:pStyle w:val="ConsPlusNormal"/>
        <w:spacing w:before="200"/>
        <w:ind w:firstLine="540"/>
        <w:jc w:val="both"/>
      </w:pPr>
      <w:r>
        <w:t>- торговлю;</w:t>
      </w:r>
    </w:p>
    <w:p w:rsidR="00CD3E9B" w:rsidRDefault="00CD3E9B">
      <w:pPr>
        <w:pStyle w:val="ConsPlusNormal"/>
        <w:spacing w:before="200"/>
        <w:ind w:firstLine="540"/>
        <w:jc w:val="both"/>
      </w:pPr>
      <w:r>
        <w:t>- транспорт и логистику;</w:t>
      </w:r>
    </w:p>
    <w:p w:rsidR="00CD3E9B" w:rsidRDefault="00CD3E9B">
      <w:pPr>
        <w:pStyle w:val="ConsPlusNormal"/>
        <w:spacing w:before="200"/>
        <w:ind w:firstLine="540"/>
        <w:jc w:val="both"/>
      </w:pPr>
      <w:r>
        <w:lastRenderedPageBreak/>
        <w:t>- строительство;</w:t>
      </w:r>
    </w:p>
    <w:p w:rsidR="00CD3E9B" w:rsidRDefault="00CD3E9B">
      <w:pPr>
        <w:pStyle w:val="ConsPlusNormal"/>
        <w:spacing w:before="200"/>
        <w:ind w:firstLine="540"/>
        <w:jc w:val="both"/>
      </w:pPr>
      <w:r>
        <w:t>- сельское хозяйство;</w:t>
      </w:r>
    </w:p>
    <w:p w:rsidR="00CD3E9B" w:rsidRDefault="00CD3E9B">
      <w:pPr>
        <w:pStyle w:val="ConsPlusNormal"/>
        <w:spacing w:before="200"/>
        <w:ind w:firstLine="540"/>
        <w:jc w:val="both"/>
      </w:pPr>
      <w:r>
        <w:t>- образование;</w:t>
      </w:r>
    </w:p>
    <w:p w:rsidR="00CD3E9B" w:rsidRDefault="00CD3E9B">
      <w:pPr>
        <w:pStyle w:val="ConsPlusNormal"/>
        <w:spacing w:before="200"/>
        <w:ind w:firstLine="540"/>
        <w:jc w:val="both"/>
      </w:pPr>
      <w:r>
        <w:t>- IT;</w:t>
      </w:r>
    </w:p>
    <w:p w:rsidR="00CD3E9B" w:rsidRDefault="00CD3E9B">
      <w:pPr>
        <w:pStyle w:val="ConsPlusNormal"/>
        <w:spacing w:before="200"/>
        <w:ind w:firstLine="540"/>
        <w:jc w:val="both"/>
      </w:pPr>
      <w:r>
        <w:t>- туризм.</w:t>
      </w:r>
    </w:p>
    <w:p w:rsidR="00CD3E9B" w:rsidRDefault="00CD3E9B">
      <w:pPr>
        <w:pStyle w:val="ConsPlusNormal"/>
        <w:spacing w:before="200"/>
        <w:ind w:firstLine="540"/>
        <w:jc w:val="both"/>
      </w:pPr>
      <w:r>
        <w:t>Важной задачей инвестиционного развития региона является также развитие малого и среднего предпринимательства, оказывающего прямое влияние на экономический рост, внедрение инновационных технологий, повышение качества и уровня жизни населения.</w:t>
      </w:r>
    </w:p>
    <w:p w:rsidR="00CD3E9B" w:rsidRDefault="00CD3E9B">
      <w:pPr>
        <w:pStyle w:val="ConsPlusNormal"/>
        <w:spacing w:before="200"/>
        <w:ind w:firstLine="540"/>
        <w:jc w:val="both"/>
      </w:pPr>
      <w:r>
        <w:t>Ключевыми инструментами реализации приоритетных направлений являются формирование мер финансовой и нефинансовой поддержки, развитие инвестиционной инфраструктуры, в том числе ТОР и ОЭЗ, стимулирование импортозамещающей продукции.</w:t>
      </w:r>
    </w:p>
    <w:p w:rsidR="00CD3E9B" w:rsidRDefault="00CD3E9B">
      <w:pPr>
        <w:pStyle w:val="ConsPlusNormal"/>
        <w:jc w:val="both"/>
      </w:pPr>
    </w:p>
    <w:p w:rsidR="00CD3E9B" w:rsidRDefault="00CD3E9B">
      <w:pPr>
        <w:pStyle w:val="ConsPlusTitle"/>
        <w:jc w:val="center"/>
        <w:outlineLvl w:val="2"/>
      </w:pPr>
      <w:r>
        <w:t>4.5. Новые инновационные отрасли экономики</w:t>
      </w:r>
    </w:p>
    <w:p w:rsidR="00CD3E9B" w:rsidRDefault="00CD3E9B">
      <w:pPr>
        <w:pStyle w:val="ConsPlusTitle"/>
        <w:jc w:val="center"/>
      </w:pPr>
      <w:r>
        <w:t>Владимирской области</w:t>
      </w:r>
    </w:p>
    <w:p w:rsidR="00CD3E9B" w:rsidRDefault="00CD3E9B">
      <w:pPr>
        <w:pStyle w:val="ConsPlusNormal"/>
        <w:jc w:val="both"/>
      </w:pPr>
    </w:p>
    <w:p w:rsidR="00CD3E9B" w:rsidRDefault="00CD3E9B">
      <w:pPr>
        <w:pStyle w:val="ConsPlusNormal"/>
        <w:ind w:firstLine="540"/>
        <w:jc w:val="both"/>
      </w:pPr>
      <w:r>
        <w:t>Владимирская область обладает значительным научно-техническим потенциалом, характеризующимся высокой долей продукции высокотехнологичных и наукоемких отраслей, которая составляет сегодня 25,4% в валовом региональном продукте, это третье место среди регионов Центрального федерального округа (в среднем по ЦФО - 21,2%). Доля внутренних затрат на исследования и разработки в валовом региональном продукте составляют 1,02% (6 место в ЦФО).</w:t>
      </w:r>
    </w:p>
    <w:p w:rsidR="00CD3E9B" w:rsidRDefault="00CD3E9B">
      <w:pPr>
        <w:pStyle w:val="ConsPlusNormal"/>
        <w:spacing w:before="200"/>
        <w:ind w:firstLine="540"/>
        <w:jc w:val="both"/>
      </w:pPr>
      <w:r>
        <w:t>Научные исследования и разработки выполняют 32 крупные и средние организации области, успешно развиваются и решают прикладные задачи для промышленного сектора.</w:t>
      </w:r>
    </w:p>
    <w:p w:rsidR="00CD3E9B" w:rsidRDefault="00CD3E9B">
      <w:pPr>
        <w:pStyle w:val="ConsPlusNormal"/>
        <w:spacing w:before="200"/>
        <w:ind w:firstLine="540"/>
        <w:jc w:val="both"/>
      </w:pPr>
      <w:r>
        <w:t>Численность работников, выполняющих научные исследования и разработки, составляет 4697 человек.</w:t>
      </w:r>
    </w:p>
    <w:p w:rsidR="00CD3E9B" w:rsidRDefault="00CD3E9B">
      <w:pPr>
        <w:pStyle w:val="ConsPlusNormal"/>
        <w:spacing w:before="200"/>
        <w:ind w:firstLine="540"/>
        <w:jc w:val="both"/>
      </w:pPr>
      <w:r>
        <w:t>Объем выполненных работ и услуг научных организаций области составил 16,9 млрд рублей, из них научные исследования и разработки составили 5,8 млн рублей.</w:t>
      </w:r>
    </w:p>
    <w:p w:rsidR="00CD3E9B" w:rsidRDefault="00CD3E9B">
      <w:pPr>
        <w:pStyle w:val="ConsPlusNormal"/>
        <w:spacing w:before="200"/>
        <w:ind w:firstLine="540"/>
        <w:jc w:val="both"/>
      </w:pPr>
      <w:r>
        <w:t>Инновационная активность организаций (удельный вес организаций, осуществлявших технологические, организационные, маркетинговые инновации в отчетном году, в общем числе обследованных организаций) составляет 12,6% (в среднем в Российской Федерации - 10,8%).</w:t>
      </w:r>
    </w:p>
    <w:p w:rsidR="00CD3E9B" w:rsidRDefault="00CD3E9B">
      <w:pPr>
        <w:pStyle w:val="ConsPlusNormal"/>
        <w:spacing w:before="200"/>
        <w:ind w:firstLine="540"/>
        <w:jc w:val="both"/>
      </w:pPr>
      <w:r>
        <w:t>Объем отгруженных инновационных товаров, работ и услуг организаций промышленности, осуществляющих технологические инновации, составил 31,4 млрд рублей.</w:t>
      </w:r>
    </w:p>
    <w:p w:rsidR="00CD3E9B" w:rsidRDefault="00CD3E9B">
      <w:pPr>
        <w:pStyle w:val="ConsPlusNormal"/>
        <w:spacing w:before="200"/>
        <w:ind w:firstLine="540"/>
        <w:jc w:val="both"/>
      </w:pPr>
      <w:r>
        <w:t>Удельный вес инновационных товаров, работ, услуг в общем объеме отгруженных товаров, выполненных работ, услуг по виду экономической деятельности "обрабатывающие производства" составляет 6,8%.</w:t>
      </w:r>
    </w:p>
    <w:p w:rsidR="00CD3E9B" w:rsidRDefault="00CD3E9B">
      <w:pPr>
        <w:pStyle w:val="ConsPlusNormal"/>
        <w:spacing w:before="200"/>
        <w:ind w:firstLine="540"/>
        <w:jc w:val="both"/>
      </w:pPr>
      <w:r>
        <w:t>Коэффициент изобретательской активности (число отечественных патентных заявок на изобретения, поданных в расчете на 10 тыс. человек населения) в регионе составил 1,55%, это шестое место в ЦФО (в Российской Федерации - 1,63%).</w:t>
      </w:r>
    </w:p>
    <w:p w:rsidR="00CD3E9B" w:rsidRDefault="00CD3E9B">
      <w:pPr>
        <w:pStyle w:val="ConsPlusNormal"/>
        <w:spacing w:before="200"/>
        <w:ind w:firstLine="540"/>
        <w:jc w:val="both"/>
      </w:pPr>
      <w:r>
        <w:t>Основной потенциал развития инновационной деятельности во Владимирской области в настоящее время лежит в сфере внедрения передовых инновационных технологий. Существующий уровень затрат на технологические инновации позволяет области опережающими темпами наращивать отгрузку инновационных товаров и увеличивать их долю в общем объеме отгруженных товаров.</w:t>
      </w:r>
    </w:p>
    <w:p w:rsidR="00CD3E9B" w:rsidRDefault="00CD3E9B">
      <w:pPr>
        <w:pStyle w:val="ConsPlusNormal"/>
        <w:spacing w:before="200"/>
        <w:ind w:firstLine="540"/>
        <w:jc w:val="both"/>
      </w:pPr>
      <w:r>
        <w:t>На базе ФГБОУ ВО "Владимирский государственный университет имени Александра Григорьевича и Николая Григорьевича Столетовых" (далее - ВлГУ) действует Владимирский инжиниринговый центр, который занимается внедрением лазерных технологий в машиностроении и оборонно-промышленном комплексе, готовит рабочие кадры по заказам предприятий.</w:t>
      </w:r>
    </w:p>
    <w:p w:rsidR="00CD3E9B" w:rsidRDefault="00CD3E9B">
      <w:pPr>
        <w:pStyle w:val="ConsPlusNormal"/>
        <w:spacing w:before="200"/>
        <w:ind w:firstLine="540"/>
        <w:jc w:val="both"/>
      </w:pPr>
      <w:r>
        <w:t xml:space="preserve">В целях развития кооперационных связей между промышленными предприятиями региона в ВлГУ создано конструкторское бюро машиностроения, которое располагает современной материальной базой в количестве 12 специализированных высокопроизводительных рабочих станций и программным обеспечением. На его базе организована совместная работа специалистов предприятий, преподавателей и </w:t>
      </w:r>
      <w:r>
        <w:lastRenderedPageBreak/>
        <w:t>научных сотрудников, аспирантов и студентов ВлГУ.</w:t>
      </w:r>
    </w:p>
    <w:p w:rsidR="00CD3E9B" w:rsidRDefault="00CD3E9B">
      <w:pPr>
        <w:pStyle w:val="ConsPlusNormal"/>
        <w:spacing w:before="200"/>
        <w:ind w:firstLine="540"/>
        <w:jc w:val="both"/>
      </w:pPr>
      <w:r>
        <w:t>На базе ВлГУ в рамках программы развития опорного университета, поддержанной Минобрнауки России, создан региональный центр инженерных компетенций и наукоемких технологий, который в тесном сотрудничестве с инженерными кадрами предприятий решает комплексные задачи по проектированию и внедрению в производство инновационных видов продукции и новых технологий. Центром подписаны соглашения с индустриальными партнерами о присоединении к данному центру таких компаний, как ОАО ВЗПО "Техника", ПАО НПО "Наука", АО НИПТИ "МИКРОН", АО "ВНИИ "Сигнал" и ООО "Баромембранная технология".</w:t>
      </w:r>
    </w:p>
    <w:p w:rsidR="00CD3E9B" w:rsidRDefault="00CD3E9B">
      <w:pPr>
        <w:pStyle w:val="ConsPlusNormal"/>
        <w:spacing w:before="200"/>
        <w:ind w:firstLine="540"/>
        <w:jc w:val="both"/>
      </w:pPr>
      <w:r>
        <w:t>Одним из важнейших условий инновационного развития региона является кадровый ресурс. Этому способствуют действующие базовые кафедры для реализации практико-ориентированного образования, созданные ВлГУ и ФГБОУ ВО "Ковровская государственная технологическая академия имени В.А. Дегтярева" (40 кафедр). Кроме того, на АО "Ковровский электромеханический завод" на базе кафедры ФГБОУ ВО "МГТУ "СТАНКИН" эффективно работает Центр подготовки кадров для предприятий машиностроения, в городе Радужном действует базовая кафедра "Лазерные системы и комплексы".</w:t>
      </w:r>
    </w:p>
    <w:p w:rsidR="00CD3E9B" w:rsidRDefault="00CD3E9B">
      <w:pPr>
        <w:pStyle w:val="ConsPlusNormal"/>
        <w:spacing w:before="200"/>
        <w:ind w:firstLine="540"/>
        <w:jc w:val="both"/>
      </w:pPr>
      <w:r>
        <w:t>Основным направлением инновационного развития области остается обеспечение концентрации потенциала по разработке инновационных продуктов и технологий на нескольких ключевых для области научных направлениях; активное внедрение инновационных технологий в традиционных (машиностроение, ОПК и других) и новых для области отраслях промышленности, сельском хозяйстве, сфере услуг.</w:t>
      </w:r>
    </w:p>
    <w:p w:rsidR="00CD3E9B" w:rsidRDefault="00CD3E9B">
      <w:pPr>
        <w:pStyle w:val="ConsPlusNormal"/>
        <w:spacing w:before="200"/>
        <w:ind w:firstLine="540"/>
        <w:jc w:val="both"/>
      </w:pPr>
      <w:r>
        <w:t>Ведущими организациями региона, выполняющими научные исследования и разработки, являются: АО "ВНИИ "Сигнал", Конструкторское бюро "Арматура", ФКП "Государственный лазерный полигон "Радуга", ФГБУ "Федеральный центр охраны здоровья животных", ФГБНУ "Федеральный исследовательский центр вирусологии и микробиологии", АО "Генериум", ОАО "Полимерсинтез", АО НПО "Магнетон", АО "ПО Муроммашзавод", ВлГУ, ФГБОУ ВО "Ковровская государственная технологическая академия имени В.А. Дегтярева" и другие.</w:t>
      </w:r>
    </w:p>
    <w:p w:rsidR="00CD3E9B" w:rsidRDefault="00CD3E9B">
      <w:pPr>
        <w:pStyle w:val="ConsPlusNormal"/>
        <w:spacing w:before="200"/>
        <w:ind w:firstLine="540"/>
        <w:jc w:val="both"/>
      </w:pPr>
      <w:r>
        <w:t>Формирование растущей, устойчивой экономики, создание глобально конкурентоспособных секторов технологичной промышленности, IT является стратегической целью экономического развития Владимирской области.</w:t>
      </w:r>
    </w:p>
    <w:p w:rsidR="00CD3E9B" w:rsidRDefault="00CD3E9B">
      <w:pPr>
        <w:pStyle w:val="ConsPlusNormal"/>
        <w:spacing w:before="200"/>
        <w:ind w:firstLine="540"/>
        <w:jc w:val="both"/>
      </w:pPr>
      <w:r>
        <w:t>Владимирская область является одним из центров притяжения для сферы IT в России. В регионе представлены ведущие отечественные IT-компании: ООО "Яндекс ДЦ Владимир", ООО Фирма "Инрэко ЛАН", ООО "ЭлРос", АО "Конструкторское опытное бюро радиоаппаратуры" (АО "КОБРА"), АО ГК "Системы и Технологии", ООО "НПП Вектор", АНО "Служба мониторинга по Владимирской области", ООО "Хокинг Бразерс", ООО "Гранит", ООО "ИнфоЦентр" и другие.</w:t>
      </w:r>
    </w:p>
    <w:p w:rsidR="00CD3E9B" w:rsidRDefault="00CD3E9B">
      <w:pPr>
        <w:pStyle w:val="ConsPlusNormal"/>
        <w:spacing w:before="200"/>
        <w:ind w:firstLine="540"/>
        <w:jc w:val="both"/>
      </w:pPr>
      <w:r>
        <w:t>По состоянию на 01.01.2023 количество IT-компаний, аккредитованных Министерством цифрового развития, связи и массовых коммуникаций Российской Федерации на территории Владимирской области, составило 79.</w:t>
      </w:r>
    </w:p>
    <w:p w:rsidR="00CD3E9B" w:rsidRDefault="00CD3E9B">
      <w:pPr>
        <w:pStyle w:val="ConsPlusNormal"/>
        <w:spacing w:before="200"/>
        <w:ind w:firstLine="540"/>
        <w:jc w:val="both"/>
      </w:pPr>
      <w:r>
        <w:t>IT-индустрия Владимирской области представлена как узкоспециализированными компаниями (сфера деятельности - IT-услуги, программное обеспечение, продажа оборудования, в т.ч. компьютерной и оргтехники), так и компаниями-универсалами, предоставляющими услуги в различных сегментах IT-рынка.</w:t>
      </w:r>
    </w:p>
    <w:p w:rsidR="00CD3E9B" w:rsidRDefault="00CD3E9B">
      <w:pPr>
        <w:pStyle w:val="ConsPlusNormal"/>
        <w:spacing w:before="200"/>
        <w:ind w:firstLine="540"/>
        <w:jc w:val="both"/>
      </w:pPr>
      <w:r>
        <w:t>Наиболее перспективным направлением IT-отрасли региона, имеющим наибольший потенциал как на внутрироссийском, так и на внешнем рынке, является разработка программного обеспечения. Ряд владимирских IT-компаний-разработчиков, в частности ООО Фирма "Инрэко ЛАН", входят в число ведущих разработчиков программного обеспечения в мире.</w:t>
      </w:r>
    </w:p>
    <w:p w:rsidR="00CD3E9B" w:rsidRDefault="00CD3E9B">
      <w:pPr>
        <w:pStyle w:val="ConsPlusNormal"/>
        <w:spacing w:before="200"/>
        <w:ind w:firstLine="540"/>
        <w:jc w:val="both"/>
      </w:pPr>
      <w:r>
        <w:t>Серьезным шагом в развитии IT-отрасли региона станет создание IT-кластера.</w:t>
      </w:r>
    </w:p>
    <w:p w:rsidR="00CD3E9B" w:rsidRDefault="00CD3E9B">
      <w:pPr>
        <w:pStyle w:val="ConsPlusNormal"/>
        <w:spacing w:before="200"/>
        <w:ind w:firstLine="540"/>
        <w:jc w:val="both"/>
      </w:pPr>
      <w:r>
        <w:t>Преимуществами и перспективами развития региональной IT-отрасли являются: легкий выход на мировые рынки; большой потенциал тиражирования при относительно низких переменных затратах; частая смена парадигмы, в том числе и технической, нет отставания как в других отраслях экономики.</w:t>
      </w:r>
    </w:p>
    <w:p w:rsidR="00CD3E9B" w:rsidRDefault="00CD3E9B">
      <w:pPr>
        <w:pStyle w:val="ConsPlusNormal"/>
        <w:spacing w:before="200"/>
        <w:ind w:firstLine="540"/>
        <w:jc w:val="both"/>
      </w:pPr>
      <w:r>
        <w:t>Задачи IT-кластера: снижение накладных расходов, повышение потолка квалификации для разработчиков, привлечение дополнительных заказчиков, в том числе и с помощью государства, перекрестные продажи продуктов и услуг, координация усилий по развитию рынков, вместо их "разрывания", большая специализация, фокусировка на качестве и повышении прибыльности, повышение качества образования и формирование рынка труда в области IT.</w:t>
      </w:r>
    </w:p>
    <w:p w:rsidR="00CD3E9B" w:rsidRDefault="00CD3E9B">
      <w:pPr>
        <w:pStyle w:val="ConsPlusNormal"/>
        <w:spacing w:before="200"/>
        <w:ind w:firstLine="540"/>
        <w:jc w:val="both"/>
      </w:pPr>
      <w:r>
        <w:t xml:space="preserve">Синергетическим эффектом станет в том числе общение между специалистами с целью обмена </w:t>
      </w:r>
      <w:r>
        <w:lastRenderedPageBreak/>
        <w:t>опытом и выявления новых возможностей в совместной работе над проектами "на стыках компетенций".</w:t>
      </w:r>
    </w:p>
    <w:p w:rsidR="00CD3E9B" w:rsidRDefault="00CD3E9B">
      <w:pPr>
        <w:pStyle w:val="ConsPlusNormal"/>
        <w:spacing w:before="200"/>
        <w:ind w:firstLine="540"/>
        <w:jc w:val="both"/>
      </w:pPr>
      <w:r>
        <w:t>IT-кластер может стать механизмом продвижения информационных и коммуникационных технологий во все сферы деятельности, позволит обслуживать крупные промышленные предприятия, государственный сектор, бизнес-структуры и население области. Создание собственных крупных IT-брендов позволит создать новые высококвалифицированные рабочие места, позволит создать собственных крупных игроков, способных конкурировать с федеральными компаниями и эффективно дополнять их деятельность, учитывая местную специфику.</w:t>
      </w:r>
    </w:p>
    <w:p w:rsidR="00CD3E9B" w:rsidRDefault="00CD3E9B">
      <w:pPr>
        <w:pStyle w:val="ConsPlusNormal"/>
        <w:jc w:val="both"/>
      </w:pPr>
    </w:p>
    <w:p w:rsidR="00CD3E9B" w:rsidRDefault="00CD3E9B">
      <w:pPr>
        <w:pStyle w:val="ConsPlusTitle"/>
        <w:jc w:val="center"/>
        <w:outlineLvl w:val="2"/>
      </w:pPr>
      <w:r>
        <w:t>4.6. Развитие традиционных отраслей экономики</w:t>
      </w:r>
    </w:p>
    <w:p w:rsidR="00CD3E9B" w:rsidRDefault="00CD3E9B">
      <w:pPr>
        <w:pStyle w:val="ConsPlusTitle"/>
        <w:jc w:val="center"/>
      </w:pPr>
      <w:r>
        <w:t>Владимирской области</w:t>
      </w:r>
    </w:p>
    <w:p w:rsidR="00CD3E9B" w:rsidRDefault="00CD3E9B">
      <w:pPr>
        <w:pStyle w:val="ConsPlusNormal"/>
        <w:jc w:val="both"/>
      </w:pPr>
    </w:p>
    <w:p w:rsidR="00CD3E9B" w:rsidRDefault="00CD3E9B">
      <w:pPr>
        <w:pStyle w:val="ConsPlusNormal"/>
        <w:ind w:firstLine="540"/>
        <w:jc w:val="both"/>
      </w:pPr>
      <w:r>
        <w:t>Владимирская область имеет развитую конкурентоспособную экономику. Развитие традиционных отраслей региона относится к основным приоритетам социально-экономического развития.</w:t>
      </w:r>
    </w:p>
    <w:p w:rsidR="00CD3E9B" w:rsidRDefault="00CD3E9B">
      <w:pPr>
        <w:pStyle w:val="ConsPlusNormal"/>
        <w:spacing w:before="200"/>
        <w:ind w:firstLine="540"/>
        <w:jc w:val="both"/>
      </w:pPr>
      <w:r>
        <w:t>Валовой региональный продукт является основным показателем, характеризующим социально-экономическое развитие региона. В 2020 году объем ВРП области в текущих основных ценах составил 554204,3 млн рублей (индекс физического объема ВРП составил 99,8% к 2019 году).</w:t>
      </w:r>
    </w:p>
    <w:p w:rsidR="00CD3E9B" w:rsidRDefault="00CD3E9B">
      <w:pPr>
        <w:pStyle w:val="ConsPlusNormal"/>
        <w:spacing w:before="200"/>
        <w:ind w:firstLine="540"/>
        <w:jc w:val="both"/>
      </w:pPr>
      <w:r>
        <w:t>В 2021 году объем ВРП Владимирской области в текущих основных ценах оценивается в 610,1 млрд рублей. Индекс физического объема ВРП - 102,4% к предыдущему периоду.</w:t>
      </w:r>
    </w:p>
    <w:p w:rsidR="00CD3E9B" w:rsidRDefault="00CD3E9B">
      <w:pPr>
        <w:pStyle w:val="ConsPlusNormal"/>
        <w:spacing w:before="200"/>
        <w:ind w:firstLine="540"/>
        <w:jc w:val="both"/>
      </w:pPr>
      <w:r>
        <w:t>Ежегодный прирост ВРП в сопоставимой оценке - от 0,1% в 2022 году до 2,1% к 2024 году. С учетом высокого уровня инфляции 2022 года в действующих ценах годовой прирост объема ВРП составит более 70 млрд рублей (оценка ВРП 2022 года - 683,9 млрд руб.).</w:t>
      </w:r>
    </w:p>
    <w:p w:rsidR="00CD3E9B" w:rsidRDefault="00CD3E9B">
      <w:pPr>
        <w:pStyle w:val="ConsPlusNormal"/>
        <w:spacing w:before="200"/>
        <w:ind w:firstLine="540"/>
        <w:jc w:val="both"/>
      </w:pPr>
      <w:r>
        <w:t>Наибольший вклад в рост ВРП в 2020 году внесли следующие виды деятельности: обрабатывающие производства - 34,2%, деятельность по операциям с недвижимым имуществом - 12,3%, оптовая и розничная торговля - 11,9%, деятельность в области здравоохранения и социальных услуг - 7,3%, государственное управление и обеспечение военной безопасности; социальное обеспечение - 5,9%, транспортировка и хранение - 4,8%, строительство - 4,4%, сельское, лесное хозяйство, охота, рыболовство и рыбоводство - 3,4%, деятельность профессиональная, научная и техническая - 3%, образование - 2,9%, обеспечение электрической энергией, газом и паром; кондиционирование воздуха - 2,6%, деятельность в области информации и связи - 1,8%, деятельность административная и сопутствующие дополнительные услуги - 1,5%, водоснабжение, водоотведение, организация сбора и утилизация отходов - 1,2%, прочие - 2,7%.</w:t>
      </w:r>
    </w:p>
    <w:p w:rsidR="00CD3E9B" w:rsidRDefault="00CD3E9B">
      <w:pPr>
        <w:pStyle w:val="ConsPlusNormal"/>
        <w:spacing w:before="200"/>
        <w:ind w:firstLine="540"/>
        <w:jc w:val="both"/>
      </w:pPr>
      <w:r>
        <w:t>В условиях отсутствия значительных запасов природных ресурсов на территории области промышленность представлена, в основном, обрабатывающими производствами, доля которых составляет более 90% в общем объеме отгруженной продукции региональной промышленности.</w:t>
      </w:r>
    </w:p>
    <w:p w:rsidR="00CD3E9B" w:rsidRDefault="00CD3E9B">
      <w:pPr>
        <w:pStyle w:val="ConsPlusNormal"/>
        <w:spacing w:before="200"/>
        <w:ind w:firstLine="540"/>
        <w:jc w:val="both"/>
      </w:pPr>
      <w:r>
        <w:t>В регионе работают ведущие российские производства электрооборудования, машиностроения и станкостроения, изделий химии, стекла, лекарств, бытовой техники, продовольственных товаров, а также текстильные и швейные производства.</w:t>
      </w:r>
    </w:p>
    <w:p w:rsidR="00CD3E9B" w:rsidRDefault="00CD3E9B">
      <w:pPr>
        <w:pStyle w:val="ConsPlusNormal"/>
        <w:spacing w:before="200"/>
        <w:ind w:firstLine="540"/>
        <w:jc w:val="both"/>
      </w:pPr>
      <w:r>
        <w:t>Индекс промышленного производства за 2021 год по сравнению с 2020 годом составил 109,9% (по РФ - 106,4%, по ЦФО - 123,6%), в том числе в обрабатывающих производствах - 108,6% (по РФ - 107,3%, по ЦФО - 125,3%). Годовой объем отгруженной продукции превысил 800 млрд рублей.</w:t>
      </w:r>
    </w:p>
    <w:p w:rsidR="00CD3E9B" w:rsidRDefault="00CD3E9B">
      <w:pPr>
        <w:pStyle w:val="ConsPlusNormal"/>
        <w:spacing w:before="200"/>
        <w:ind w:firstLine="540"/>
        <w:jc w:val="both"/>
      </w:pPr>
      <w:r>
        <w:t>Среди отраслей обрабатывающих производств в 2021 году значительный рост по сравнению с 2020 годом отмечен в фармацевтической промышленности; в обработке древесины и изделий из дерева, кроме мебели; в отраслях машиностроения; в производстве мебели; в металлургическом производстве; в пищевой промышленности.</w:t>
      </w:r>
    </w:p>
    <w:p w:rsidR="00CD3E9B" w:rsidRDefault="00CD3E9B">
      <w:pPr>
        <w:pStyle w:val="ConsPlusNormal"/>
        <w:spacing w:before="200"/>
        <w:ind w:firstLine="540"/>
        <w:jc w:val="both"/>
      </w:pPr>
      <w:r>
        <w:t>По итогам 2021 года на действующих предприятиях обрабатывающих производств осуществлялась модернизация и техническое перевооружение производственных мощностей, принято на дополнительно введенные рабочие места 1403 человека.</w:t>
      </w:r>
    </w:p>
    <w:p w:rsidR="00CD3E9B" w:rsidRDefault="00CD3E9B">
      <w:pPr>
        <w:pStyle w:val="ConsPlusNormal"/>
        <w:spacing w:before="200"/>
        <w:ind w:firstLine="540"/>
        <w:jc w:val="both"/>
      </w:pPr>
      <w:r>
        <w:t>На территории области сосредоточен мощный научно-технический потенциал, что обусловлено наличием многоотраслевой наукоемкой экономики. Проводится разработка и производство современных импортозамещающих генно-инженерных лекарственных препаратов; создание на базе новых технологий производств по переработке вторичного пластикового сырья, современных нетканых и композиционных материалов, новых видов вооружения и робототехники, наноструктурированных мембранных материалов; оборудование для машиностроения.</w:t>
      </w:r>
    </w:p>
    <w:p w:rsidR="00CD3E9B" w:rsidRDefault="00CD3E9B">
      <w:pPr>
        <w:pStyle w:val="ConsPlusNormal"/>
        <w:spacing w:before="200"/>
        <w:ind w:firstLine="540"/>
        <w:jc w:val="both"/>
      </w:pPr>
      <w:r>
        <w:lastRenderedPageBreak/>
        <w:t>По прогнозной оценке, в 2022 году индекс промышленного производства составит 102,36%, по "Обрабатывающим производствам" - 103%.</w:t>
      </w:r>
    </w:p>
    <w:p w:rsidR="00CD3E9B" w:rsidRDefault="00CD3E9B">
      <w:pPr>
        <w:pStyle w:val="ConsPlusNormal"/>
        <w:spacing w:before="200"/>
        <w:ind w:firstLine="540"/>
        <w:jc w:val="both"/>
      </w:pPr>
      <w:r>
        <w:t>На рост показателя промышленного производства в прогнозируемом периоде окажет положительное влияние реализация запланированных мероприятий по модернизации действующих производств базовыми предприятиями отраслей промышленности и реализация запланированных мероприятий в рамках реализуемых государственных программ и национальных проектов, а также применение федеральных и региональных мер государственной поддержки по обеспечению устойчивого развития промышленности.</w:t>
      </w:r>
    </w:p>
    <w:p w:rsidR="00CD3E9B" w:rsidRDefault="00CD3E9B">
      <w:pPr>
        <w:pStyle w:val="ConsPlusNormal"/>
        <w:spacing w:before="200"/>
        <w:ind w:firstLine="540"/>
        <w:jc w:val="both"/>
      </w:pPr>
      <w:r>
        <w:t>В 2021 году объем производства продукции сельского хозяйства в действующих ценах составил 38035,5 млн руб. (115,7% к 2020 году). Прогнозируется положительная тенденция развития аграрного сектора, повышение его эффективности и обеспечение роста производства продукции в целях импортозамещения. Основными факторами, определяющими динамику развития сельского хозяйства на долгосрочную перспективу, являются:</w:t>
      </w:r>
    </w:p>
    <w:p w:rsidR="00CD3E9B" w:rsidRDefault="00CD3E9B">
      <w:pPr>
        <w:pStyle w:val="ConsPlusNormal"/>
        <w:spacing w:before="200"/>
        <w:ind w:firstLine="540"/>
        <w:jc w:val="both"/>
      </w:pPr>
      <w:r>
        <w:t>- сохранение спроса на продукты питания при сокращении располагаемых доходов населения;</w:t>
      </w:r>
    </w:p>
    <w:p w:rsidR="00CD3E9B" w:rsidRDefault="00CD3E9B">
      <w:pPr>
        <w:pStyle w:val="ConsPlusNormal"/>
        <w:spacing w:before="200"/>
        <w:ind w:firstLine="540"/>
        <w:jc w:val="both"/>
      </w:pPr>
      <w:r>
        <w:t>- государственная поддержка сельхозтоваропроизводителей.</w:t>
      </w:r>
    </w:p>
    <w:p w:rsidR="00CD3E9B" w:rsidRDefault="00CD3E9B">
      <w:pPr>
        <w:pStyle w:val="ConsPlusNormal"/>
        <w:spacing w:before="200"/>
        <w:ind w:firstLine="540"/>
        <w:jc w:val="both"/>
      </w:pPr>
      <w:r>
        <w:t>Одним из важнейших показателей динамики развития экономики является объем инвестиций в основной капитал, который по итогам 2021 года увеличился по сравнению с 2020 годом на 5,5% (в сопоставимых ценах) и превысил 103 млрд рублей. Организациями, не относящимися к субъектам малого предпринимательства, в 2021 году использовано 78,7 млрд рублей инвестиций в основной капитал, на 15,8% больше, чем в 2020 году (в сопоставимой оценке).</w:t>
      </w:r>
    </w:p>
    <w:p w:rsidR="00CD3E9B" w:rsidRDefault="00CD3E9B">
      <w:pPr>
        <w:pStyle w:val="ConsPlusNormal"/>
        <w:spacing w:before="200"/>
        <w:ind w:firstLine="540"/>
        <w:jc w:val="both"/>
      </w:pPr>
      <w:r>
        <w:t>Динамика по вложению средств в развитие экономики и социальной сферы Владимирской области достаточна высокая. Среди регионов ЦФО по индексу физического объема инвестиций в основной капитал в 2021 году Владимирская область находится на 8 месте.</w:t>
      </w:r>
    </w:p>
    <w:p w:rsidR="00CD3E9B" w:rsidRDefault="00CD3E9B">
      <w:pPr>
        <w:pStyle w:val="ConsPlusNormal"/>
        <w:spacing w:before="200"/>
        <w:ind w:firstLine="540"/>
        <w:jc w:val="both"/>
      </w:pPr>
      <w:r>
        <w:t>В структуре инвестиций в основной капитал по крупным и средним организациям на долю обрабатывающих производств приходится более 40% общего объема инвестиций. Значительный удельный вес имеют транспортировка и хранение (17,4%), обеспечение электрической энергией, газом и паром, кондиционирование воздуха (7,5%), деятельность в области здравоохранения и социальных услуг (6,1%), сельское хозяйство (4,8%), деятельность в области информации и связи (4,3%), профессиональная, научная и техническая деятельность (3,9%), образование (3,7%).</w:t>
      </w:r>
    </w:p>
    <w:p w:rsidR="00CD3E9B" w:rsidRDefault="00CD3E9B">
      <w:pPr>
        <w:pStyle w:val="ConsPlusNormal"/>
        <w:spacing w:before="200"/>
        <w:ind w:firstLine="540"/>
        <w:jc w:val="both"/>
      </w:pPr>
      <w:r>
        <w:t>В 2021 году объем работ, выполненных собственными силами по виду деятельности "Строительство", составил 64,16 млрд рублей, 134% к 2020 году (в сопоставимых ценах). Учитывая существующие темпы, при эффективной реализации комплекса мер Правительства Российской Федерации по поддержке экономики в сложившихся условиях, включая программы льготного кредитования, реализацию национальных проектов и государственных программ Владимирской области в сфере жилищного строительства в 2022 индекс физического объема работ, выполненных по виду деятельности "Строительство", оценивается на уровне 125%.</w:t>
      </w:r>
    </w:p>
    <w:p w:rsidR="00CD3E9B" w:rsidRDefault="00CD3E9B">
      <w:pPr>
        <w:pStyle w:val="ConsPlusNormal"/>
        <w:spacing w:before="200"/>
        <w:ind w:firstLine="540"/>
        <w:jc w:val="both"/>
      </w:pPr>
      <w:r>
        <w:t>В 2023 - 2025 годах дальнейшее развитие традиционных отраслей реального сектора экономики станет определяющим внутренним фактором для активизации инвестирования.</w:t>
      </w:r>
    </w:p>
    <w:p w:rsidR="00CD3E9B" w:rsidRDefault="00CD3E9B">
      <w:pPr>
        <w:pStyle w:val="ConsPlusNormal"/>
        <w:spacing w:before="200"/>
        <w:ind w:firstLine="540"/>
        <w:jc w:val="both"/>
      </w:pPr>
      <w:r>
        <w:t>Ежегодный прирост ВРП в 2023 - 2025 годах - 101,5 - 102%, в 2025 году объем ВРП региона составит 940,4 млрд рублей. Индексы промышленного производства области на 2023 - 2025 годы составят 103,68% - 104,54%, по виду деятельности "Обрабатывающие производства" - соответственно 104% - 104,94%. Учитывая существующие темпы, индекс производства по виду деятельности "Строительство" в 2023 - 2025 годах оценивается на уровне 105,5 - 108%.</w:t>
      </w:r>
    </w:p>
    <w:p w:rsidR="00CD3E9B" w:rsidRDefault="00CD3E9B">
      <w:pPr>
        <w:pStyle w:val="ConsPlusNormal"/>
        <w:jc w:val="both"/>
      </w:pPr>
    </w:p>
    <w:p w:rsidR="00CD3E9B" w:rsidRDefault="00CD3E9B">
      <w:pPr>
        <w:pStyle w:val="ConsPlusTitle"/>
        <w:jc w:val="center"/>
        <w:outlineLvl w:val="3"/>
      </w:pPr>
      <w:r>
        <w:t>Планы</w:t>
      </w:r>
    </w:p>
    <w:p w:rsidR="00CD3E9B" w:rsidRDefault="00CD3E9B">
      <w:pPr>
        <w:pStyle w:val="ConsPlusTitle"/>
        <w:jc w:val="center"/>
      </w:pPr>
      <w:r>
        <w:t>по достижению качественных показателей развития</w:t>
      </w:r>
    </w:p>
    <w:p w:rsidR="00CD3E9B" w:rsidRDefault="00CD3E9B">
      <w:pPr>
        <w:pStyle w:val="ConsPlusTitle"/>
        <w:jc w:val="center"/>
      </w:pPr>
      <w:r>
        <w:t>региональных приоритетных отраслей экономики</w:t>
      </w:r>
    </w:p>
    <w:p w:rsidR="00CD3E9B" w:rsidRDefault="00CD3E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9"/>
        <w:gridCol w:w="980"/>
        <w:gridCol w:w="980"/>
        <w:gridCol w:w="980"/>
        <w:gridCol w:w="980"/>
        <w:gridCol w:w="980"/>
      </w:tblGrid>
      <w:tr w:rsidR="00CD3E9B">
        <w:tc>
          <w:tcPr>
            <w:tcW w:w="4139" w:type="dxa"/>
            <w:vMerge w:val="restart"/>
          </w:tcPr>
          <w:p w:rsidR="00CD3E9B" w:rsidRDefault="00CD3E9B">
            <w:pPr>
              <w:pStyle w:val="ConsPlusNormal"/>
              <w:jc w:val="center"/>
            </w:pPr>
            <w:r>
              <w:t>Социально-экономические показатели</w:t>
            </w:r>
          </w:p>
        </w:tc>
        <w:tc>
          <w:tcPr>
            <w:tcW w:w="980" w:type="dxa"/>
            <w:vMerge w:val="restart"/>
          </w:tcPr>
          <w:p w:rsidR="00CD3E9B" w:rsidRDefault="00CD3E9B">
            <w:pPr>
              <w:pStyle w:val="ConsPlusNormal"/>
              <w:jc w:val="center"/>
            </w:pPr>
            <w:r>
              <w:t>2021</w:t>
            </w:r>
          </w:p>
        </w:tc>
        <w:tc>
          <w:tcPr>
            <w:tcW w:w="980" w:type="dxa"/>
            <w:vMerge w:val="restart"/>
          </w:tcPr>
          <w:p w:rsidR="00CD3E9B" w:rsidRDefault="00CD3E9B">
            <w:pPr>
              <w:pStyle w:val="ConsPlusNormal"/>
              <w:jc w:val="center"/>
            </w:pPr>
            <w:r>
              <w:t>2022</w:t>
            </w:r>
          </w:p>
        </w:tc>
        <w:tc>
          <w:tcPr>
            <w:tcW w:w="980" w:type="dxa"/>
          </w:tcPr>
          <w:p w:rsidR="00CD3E9B" w:rsidRDefault="00CD3E9B">
            <w:pPr>
              <w:pStyle w:val="ConsPlusNormal"/>
              <w:jc w:val="center"/>
            </w:pPr>
            <w:r>
              <w:t>2023</w:t>
            </w:r>
          </w:p>
        </w:tc>
        <w:tc>
          <w:tcPr>
            <w:tcW w:w="980" w:type="dxa"/>
          </w:tcPr>
          <w:p w:rsidR="00CD3E9B" w:rsidRDefault="00CD3E9B">
            <w:pPr>
              <w:pStyle w:val="ConsPlusNormal"/>
              <w:jc w:val="center"/>
            </w:pPr>
            <w:r>
              <w:t>2024</w:t>
            </w:r>
          </w:p>
        </w:tc>
        <w:tc>
          <w:tcPr>
            <w:tcW w:w="980" w:type="dxa"/>
          </w:tcPr>
          <w:p w:rsidR="00CD3E9B" w:rsidRDefault="00CD3E9B">
            <w:pPr>
              <w:pStyle w:val="ConsPlusNormal"/>
              <w:jc w:val="center"/>
            </w:pPr>
            <w:r>
              <w:t>2025</w:t>
            </w:r>
          </w:p>
        </w:tc>
      </w:tr>
      <w:tr w:rsidR="00CD3E9B">
        <w:tc>
          <w:tcPr>
            <w:tcW w:w="4139" w:type="dxa"/>
            <w:vMerge/>
          </w:tcPr>
          <w:p w:rsidR="00CD3E9B" w:rsidRDefault="00CD3E9B">
            <w:pPr>
              <w:pStyle w:val="ConsPlusNormal"/>
            </w:pPr>
          </w:p>
        </w:tc>
        <w:tc>
          <w:tcPr>
            <w:tcW w:w="980" w:type="dxa"/>
            <w:vMerge/>
          </w:tcPr>
          <w:p w:rsidR="00CD3E9B" w:rsidRDefault="00CD3E9B">
            <w:pPr>
              <w:pStyle w:val="ConsPlusNormal"/>
            </w:pPr>
          </w:p>
        </w:tc>
        <w:tc>
          <w:tcPr>
            <w:tcW w:w="980" w:type="dxa"/>
            <w:vMerge/>
          </w:tcPr>
          <w:p w:rsidR="00CD3E9B" w:rsidRDefault="00CD3E9B">
            <w:pPr>
              <w:pStyle w:val="ConsPlusNormal"/>
            </w:pPr>
          </w:p>
        </w:tc>
        <w:tc>
          <w:tcPr>
            <w:tcW w:w="2940" w:type="dxa"/>
            <w:gridSpan w:val="3"/>
          </w:tcPr>
          <w:p w:rsidR="00CD3E9B" w:rsidRDefault="00CD3E9B">
            <w:pPr>
              <w:pStyle w:val="ConsPlusNormal"/>
              <w:jc w:val="center"/>
            </w:pPr>
            <w:r>
              <w:t>среднесрочный прогноз</w:t>
            </w:r>
          </w:p>
        </w:tc>
      </w:tr>
      <w:tr w:rsidR="00CD3E9B">
        <w:tc>
          <w:tcPr>
            <w:tcW w:w="4139" w:type="dxa"/>
          </w:tcPr>
          <w:p w:rsidR="00CD3E9B" w:rsidRDefault="00CD3E9B">
            <w:pPr>
              <w:pStyle w:val="ConsPlusNormal"/>
            </w:pPr>
            <w:r>
              <w:t>Объем отгруженной промышленной продукции, млрд руб.</w:t>
            </w:r>
          </w:p>
        </w:tc>
        <w:tc>
          <w:tcPr>
            <w:tcW w:w="980" w:type="dxa"/>
          </w:tcPr>
          <w:p w:rsidR="00CD3E9B" w:rsidRDefault="00CD3E9B">
            <w:pPr>
              <w:pStyle w:val="ConsPlusNormal"/>
              <w:jc w:val="center"/>
            </w:pPr>
            <w:r>
              <w:t>807,3</w:t>
            </w:r>
          </w:p>
        </w:tc>
        <w:tc>
          <w:tcPr>
            <w:tcW w:w="980" w:type="dxa"/>
          </w:tcPr>
          <w:p w:rsidR="00CD3E9B" w:rsidRDefault="00CD3E9B">
            <w:pPr>
              <w:pStyle w:val="ConsPlusNormal"/>
              <w:jc w:val="center"/>
            </w:pPr>
            <w:r>
              <w:t>774,1</w:t>
            </w:r>
          </w:p>
        </w:tc>
        <w:tc>
          <w:tcPr>
            <w:tcW w:w="980" w:type="dxa"/>
          </w:tcPr>
          <w:p w:rsidR="00CD3E9B" w:rsidRDefault="00CD3E9B">
            <w:pPr>
              <w:pStyle w:val="ConsPlusNormal"/>
              <w:jc w:val="center"/>
            </w:pPr>
            <w:r>
              <w:t>948,9</w:t>
            </w:r>
          </w:p>
        </w:tc>
        <w:tc>
          <w:tcPr>
            <w:tcW w:w="980" w:type="dxa"/>
          </w:tcPr>
          <w:p w:rsidR="00CD3E9B" w:rsidRDefault="00CD3E9B">
            <w:pPr>
              <w:pStyle w:val="ConsPlusNormal"/>
              <w:jc w:val="center"/>
            </w:pPr>
            <w:r>
              <w:t>999,2</w:t>
            </w:r>
          </w:p>
        </w:tc>
        <w:tc>
          <w:tcPr>
            <w:tcW w:w="980" w:type="dxa"/>
          </w:tcPr>
          <w:p w:rsidR="00CD3E9B" w:rsidRDefault="00CD3E9B">
            <w:pPr>
              <w:pStyle w:val="ConsPlusNormal"/>
              <w:jc w:val="center"/>
            </w:pPr>
            <w:r>
              <w:t>1062,2</w:t>
            </w:r>
          </w:p>
        </w:tc>
      </w:tr>
      <w:tr w:rsidR="00CD3E9B">
        <w:tc>
          <w:tcPr>
            <w:tcW w:w="4139" w:type="dxa"/>
          </w:tcPr>
          <w:p w:rsidR="00CD3E9B" w:rsidRDefault="00CD3E9B">
            <w:pPr>
              <w:pStyle w:val="ConsPlusNormal"/>
            </w:pPr>
            <w:r>
              <w:lastRenderedPageBreak/>
              <w:t>Продукция сельского хозяйства, млрд руб.</w:t>
            </w:r>
          </w:p>
        </w:tc>
        <w:tc>
          <w:tcPr>
            <w:tcW w:w="980" w:type="dxa"/>
          </w:tcPr>
          <w:p w:rsidR="00CD3E9B" w:rsidRDefault="00CD3E9B">
            <w:pPr>
              <w:pStyle w:val="ConsPlusNormal"/>
              <w:jc w:val="center"/>
            </w:pPr>
            <w:r>
              <w:t>38,03</w:t>
            </w:r>
          </w:p>
        </w:tc>
        <w:tc>
          <w:tcPr>
            <w:tcW w:w="980" w:type="dxa"/>
          </w:tcPr>
          <w:p w:rsidR="00CD3E9B" w:rsidRDefault="00CD3E9B">
            <w:pPr>
              <w:pStyle w:val="ConsPlusNormal"/>
              <w:jc w:val="center"/>
            </w:pPr>
            <w:r>
              <w:t>40,3</w:t>
            </w:r>
          </w:p>
        </w:tc>
        <w:tc>
          <w:tcPr>
            <w:tcW w:w="980" w:type="dxa"/>
          </w:tcPr>
          <w:p w:rsidR="00CD3E9B" w:rsidRDefault="00CD3E9B">
            <w:pPr>
              <w:pStyle w:val="ConsPlusNormal"/>
              <w:jc w:val="center"/>
            </w:pPr>
            <w:r>
              <w:t>42,5</w:t>
            </w:r>
          </w:p>
        </w:tc>
        <w:tc>
          <w:tcPr>
            <w:tcW w:w="980" w:type="dxa"/>
          </w:tcPr>
          <w:p w:rsidR="00CD3E9B" w:rsidRDefault="00CD3E9B">
            <w:pPr>
              <w:pStyle w:val="ConsPlusNormal"/>
              <w:jc w:val="center"/>
            </w:pPr>
            <w:r>
              <w:t>44,8</w:t>
            </w:r>
          </w:p>
        </w:tc>
        <w:tc>
          <w:tcPr>
            <w:tcW w:w="980" w:type="dxa"/>
          </w:tcPr>
          <w:p w:rsidR="00CD3E9B" w:rsidRDefault="00CD3E9B">
            <w:pPr>
              <w:pStyle w:val="ConsPlusNormal"/>
              <w:jc w:val="center"/>
            </w:pPr>
            <w:r>
              <w:t>47,2</w:t>
            </w:r>
          </w:p>
        </w:tc>
      </w:tr>
      <w:tr w:rsidR="00CD3E9B">
        <w:tc>
          <w:tcPr>
            <w:tcW w:w="4139" w:type="dxa"/>
          </w:tcPr>
          <w:p w:rsidR="00CD3E9B" w:rsidRDefault="00CD3E9B">
            <w:pPr>
              <w:pStyle w:val="ConsPlusNormal"/>
            </w:pPr>
            <w:r>
              <w:t>Объем работ, выполненных по виду деятельности "Строительство", в ценах соответствующих лет, млрд руб.</w:t>
            </w:r>
          </w:p>
        </w:tc>
        <w:tc>
          <w:tcPr>
            <w:tcW w:w="980" w:type="dxa"/>
          </w:tcPr>
          <w:p w:rsidR="00CD3E9B" w:rsidRDefault="00CD3E9B">
            <w:pPr>
              <w:pStyle w:val="ConsPlusNormal"/>
              <w:jc w:val="center"/>
            </w:pPr>
            <w:r>
              <w:t>64,2</w:t>
            </w:r>
          </w:p>
        </w:tc>
        <w:tc>
          <w:tcPr>
            <w:tcW w:w="980" w:type="dxa"/>
          </w:tcPr>
          <w:p w:rsidR="00CD3E9B" w:rsidRDefault="00CD3E9B">
            <w:pPr>
              <w:pStyle w:val="ConsPlusNormal"/>
              <w:jc w:val="center"/>
            </w:pPr>
            <w:r>
              <w:t>90,1</w:t>
            </w:r>
          </w:p>
        </w:tc>
        <w:tc>
          <w:tcPr>
            <w:tcW w:w="980" w:type="dxa"/>
          </w:tcPr>
          <w:p w:rsidR="00CD3E9B" w:rsidRDefault="00CD3E9B">
            <w:pPr>
              <w:pStyle w:val="ConsPlusNormal"/>
              <w:jc w:val="center"/>
            </w:pPr>
            <w:r>
              <w:t>100,6</w:t>
            </w:r>
          </w:p>
        </w:tc>
        <w:tc>
          <w:tcPr>
            <w:tcW w:w="980" w:type="dxa"/>
          </w:tcPr>
          <w:p w:rsidR="00CD3E9B" w:rsidRDefault="00CD3E9B">
            <w:pPr>
              <w:pStyle w:val="ConsPlusNormal"/>
              <w:jc w:val="center"/>
            </w:pPr>
            <w:r>
              <w:t>112,1</w:t>
            </w:r>
          </w:p>
        </w:tc>
        <w:tc>
          <w:tcPr>
            <w:tcW w:w="980" w:type="dxa"/>
          </w:tcPr>
          <w:p w:rsidR="00CD3E9B" w:rsidRDefault="00CD3E9B">
            <w:pPr>
              <w:pStyle w:val="ConsPlusNormal"/>
              <w:jc w:val="center"/>
            </w:pPr>
            <w:r>
              <w:t>126,02</w:t>
            </w:r>
          </w:p>
        </w:tc>
      </w:tr>
      <w:tr w:rsidR="00CD3E9B">
        <w:tc>
          <w:tcPr>
            <w:tcW w:w="4139" w:type="dxa"/>
          </w:tcPr>
          <w:p w:rsidR="00CD3E9B" w:rsidRDefault="00CD3E9B">
            <w:pPr>
              <w:pStyle w:val="ConsPlusNormal"/>
            </w:pPr>
            <w:r>
              <w:t>Оборот розничной торговли, млрд руб.</w:t>
            </w:r>
          </w:p>
        </w:tc>
        <w:tc>
          <w:tcPr>
            <w:tcW w:w="980" w:type="dxa"/>
          </w:tcPr>
          <w:p w:rsidR="00CD3E9B" w:rsidRDefault="00CD3E9B">
            <w:pPr>
              <w:pStyle w:val="ConsPlusNormal"/>
              <w:jc w:val="center"/>
            </w:pPr>
            <w:r>
              <w:t>276,8</w:t>
            </w:r>
          </w:p>
        </w:tc>
        <w:tc>
          <w:tcPr>
            <w:tcW w:w="980" w:type="dxa"/>
          </w:tcPr>
          <w:p w:rsidR="00CD3E9B" w:rsidRDefault="00CD3E9B">
            <w:pPr>
              <w:pStyle w:val="ConsPlusNormal"/>
              <w:jc w:val="center"/>
            </w:pPr>
            <w:r>
              <w:t>304,8</w:t>
            </w:r>
          </w:p>
        </w:tc>
        <w:tc>
          <w:tcPr>
            <w:tcW w:w="980" w:type="dxa"/>
          </w:tcPr>
          <w:p w:rsidR="00CD3E9B" w:rsidRDefault="00CD3E9B">
            <w:pPr>
              <w:pStyle w:val="ConsPlusNormal"/>
              <w:jc w:val="center"/>
            </w:pPr>
            <w:r>
              <w:t>343,3</w:t>
            </w:r>
          </w:p>
        </w:tc>
        <w:tc>
          <w:tcPr>
            <w:tcW w:w="980" w:type="dxa"/>
          </w:tcPr>
          <w:p w:rsidR="00CD3E9B" w:rsidRDefault="00CD3E9B">
            <w:pPr>
              <w:pStyle w:val="ConsPlusNormal"/>
              <w:jc w:val="center"/>
            </w:pPr>
            <w:r>
              <w:t>377,4</w:t>
            </w:r>
          </w:p>
        </w:tc>
        <w:tc>
          <w:tcPr>
            <w:tcW w:w="980" w:type="dxa"/>
          </w:tcPr>
          <w:p w:rsidR="00CD3E9B" w:rsidRDefault="00CD3E9B">
            <w:pPr>
              <w:pStyle w:val="ConsPlusNormal"/>
              <w:jc w:val="center"/>
            </w:pPr>
            <w:r>
              <w:t>407,8</w:t>
            </w:r>
          </w:p>
        </w:tc>
      </w:tr>
    </w:tbl>
    <w:p w:rsidR="00CD3E9B" w:rsidRDefault="00CD3E9B">
      <w:pPr>
        <w:pStyle w:val="ConsPlusNormal"/>
        <w:jc w:val="both"/>
      </w:pPr>
    </w:p>
    <w:p w:rsidR="00CD3E9B" w:rsidRDefault="00CD3E9B">
      <w:pPr>
        <w:pStyle w:val="ConsPlusTitle"/>
        <w:jc w:val="center"/>
        <w:outlineLvl w:val="2"/>
      </w:pPr>
      <w:r>
        <w:t>4.7. Характеристика трудовых ресурсов Владимирской области,</w:t>
      </w:r>
    </w:p>
    <w:p w:rsidR="00CD3E9B" w:rsidRDefault="00CD3E9B">
      <w:pPr>
        <w:pStyle w:val="ConsPlusTitle"/>
        <w:jc w:val="center"/>
      </w:pPr>
      <w:r>
        <w:t>задействованных в приоритетных отраслях экономики</w:t>
      </w:r>
    </w:p>
    <w:p w:rsidR="00CD3E9B" w:rsidRDefault="00CD3E9B">
      <w:pPr>
        <w:pStyle w:val="ConsPlusNormal"/>
        <w:jc w:val="both"/>
      </w:pPr>
    </w:p>
    <w:p w:rsidR="00CD3E9B" w:rsidRDefault="00CD3E9B">
      <w:pPr>
        <w:pStyle w:val="ConsPlusNormal"/>
        <w:ind w:firstLine="540"/>
        <w:jc w:val="both"/>
      </w:pPr>
      <w:r>
        <w:t>Численность занятых в экономике Владимирской области в 2021 году составила 616,1 тыс. человек. Основная доля занятых приходится на следующие отрасли экономики:</w:t>
      </w:r>
    </w:p>
    <w:p w:rsidR="00CD3E9B" w:rsidRDefault="00CD3E9B">
      <w:pPr>
        <w:pStyle w:val="ConsPlusNormal"/>
        <w:spacing w:before="200"/>
        <w:ind w:firstLine="540"/>
        <w:jc w:val="both"/>
      </w:pPr>
      <w:r>
        <w:t>- промышленное производство - 28,2%;</w:t>
      </w:r>
    </w:p>
    <w:p w:rsidR="00CD3E9B" w:rsidRDefault="00CD3E9B">
      <w:pPr>
        <w:pStyle w:val="ConsPlusNormal"/>
        <w:spacing w:before="200"/>
        <w:ind w:firstLine="540"/>
        <w:jc w:val="both"/>
      </w:pPr>
      <w:r>
        <w:t>- социальная сфера - 23,5%;</w:t>
      </w:r>
    </w:p>
    <w:p w:rsidR="00CD3E9B" w:rsidRDefault="00CD3E9B">
      <w:pPr>
        <w:pStyle w:val="ConsPlusNormal"/>
        <w:spacing w:before="200"/>
        <w:ind w:firstLine="540"/>
        <w:jc w:val="both"/>
      </w:pPr>
      <w:r>
        <w:t>- торговля оптовая и розничная - 16,6%;</w:t>
      </w:r>
    </w:p>
    <w:p w:rsidR="00CD3E9B" w:rsidRDefault="00CD3E9B">
      <w:pPr>
        <w:pStyle w:val="ConsPlusNormal"/>
        <w:spacing w:before="200"/>
        <w:ind w:firstLine="540"/>
        <w:jc w:val="both"/>
      </w:pPr>
      <w:r>
        <w:t>- наука - 3,8%.</w:t>
      </w:r>
    </w:p>
    <w:p w:rsidR="00CD3E9B" w:rsidRDefault="00CD3E9B">
      <w:pPr>
        <w:pStyle w:val="ConsPlusNormal"/>
        <w:spacing w:before="200"/>
        <w:ind w:firstLine="540"/>
        <w:jc w:val="both"/>
      </w:pPr>
      <w:r>
        <w:t>Уровень официально зарегистрированной безработицы на 01.11.2022 составил 0,7%.</w:t>
      </w:r>
    </w:p>
    <w:p w:rsidR="00CD3E9B" w:rsidRDefault="00CD3E9B">
      <w:pPr>
        <w:pStyle w:val="ConsPlusNormal"/>
        <w:spacing w:before="200"/>
        <w:ind w:firstLine="540"/>
        <w:jc w:val="both"/>
      </w:pPr>
      <w:r>
        <w:t>В 2023 - 2025 годах ожидается дальнейшая стабилизация на рынке труда. Величина среднемесячной номинальной начисленной заработной платы во Владимирской области в 2025 году согласно прогнозу ожидается на 41,4% больше уровня 2021 года (39549,9 руб.) и составит 55941,3 руб. В прогнозный период предполагается реализовать меры по повышению уровня оплаты труда различных категорий бюджетников в соответствии с указами Президента Российской Федерации, сохранению достигнутых соотношений заработной платы к доходу от трудовой деятельности во Владимирской области (или иное, закрепленное в указах).</w:t>
      </w:r>
    </w:p>
    <w:p w:rsidR="00CD3E9B" w:rsidRDefault="00CD3E9B">
      <w:pPr>
        <w:pStyle w:val="ConsPlusNormal"/>
        <w:spacing w:before="200"/>
        <w:ind w:firstLine="540"/>
        <w:jc w:val="both"/>
      </w:pPr>
      <w:r>
        <w:t>В целях согласования деятельности профессиональных образовательных организаций с потребностями региональной экономики ежегодно проводится мониторинг потребности организаций в подготовке кадров для выполнения своих производственных программ на пятилетнюю перспективу, формируется отраслевой заказ на подготовку кадров.</w:t>
      </w:r>
    </w:p>
    <w:p w:rsidR="00CD3E9B" w:rsidRDefault="00CD3E9B">
      <w:pPr>
        <w:pStyle w:val="ConsPlusNormal"/>
        <w:spacing w:before="200"/>
        <w:ind w:firstLine="540"/>
        <w:jc w:val="both"/>
      </w:pPr>
      <w:r>
        <w:t>Разработан проект "Сервисный подход при решении вопроса кадрового обеспечения работодателей на территории Владимирской области".</w:t>
      </w:r>
    </w:p>
    <w:p w:rsidR="00CD3E9B" w:rsidRDefault="00CD3E9B">
      <w:pPr>
        <w:pStyle w:val="ConsPlusNormal"/>
        <w:spacing w:before="200"/>
        <w:ind w:firstLine="540"/>
        <w:jc w:val="both"/>
      </w:pPr>
      <w:r>
        <w:t>Реализация проекта осуществляется по следующим направлениям:</w:t>
      </w:r>
    </w:p>
    <w:p w:rsidR="00CD3E9B" w:rsidRDefault="00CD3E9B">
      <w:pPr>
        <w:pStyle w:val="ConsPlusNormal"/>
        <w:spacing w:before="200"/>
        <w:ind w:firstLine="540"/>
        <w:jc w:val="both"/>
      </w:pPr>
      <w:r>
        <w:t>- реализация цепочки "от школьной скамьи до рабочего места" через профессиональную ориентацию: запущен пилотный проект кадрового аудита, проведен анализ информации о выпускниках города Коврова, которые обучаются в различных образовательных организациях России, по профессиям и специальностям, востребованным данным предприятием, сформирован список из студентов выпускных курсов, которые после завершения обучения могут стать потенциальными кандидатами на замещение вакансий, и которых предприятие готово принять на работу после завершения обучения;</w:t>
      </w:r>
    </w:p>
    <w:p w:rsidR="00CD3E9B" w:rsidRDefault="00CD3E9B">
      <w:pPr>
        <w:pStyle w:val="ConsPlusNormal"/>
        <w:spacing w:before="200"/>
        <w:ind w:firstLine="540"/>
        <w:jc w:val="both"/>
      </w:pPr>
      <w:r>
        <w:t>- отложенный подбор: проводится работа по поиску и подбору кадров для работодателей, имеющих вакансии с отложенной датой трудоустройства работников;</w:t>
      </w:r>
    </w:p>
    <w:p w:rsidR="00CD3E9B" w:rsidRDefault="00CD3E9B">
      <w:pPr>
        <w:pStyle w:val="ConsPlusNormal"/>
        <w:spacing w:before="200"/>
        <w:ind w:firstLine="540"/>
        <w:jc w:val="both"/>
      </w:pPr>
      <w:r>
        <w:t>- сохранение кадрового потенциала: ведется разработка дополнительных сервисов, направленных на снижение текучести кадров, в т.ч. диагностику состояния персонала, проектирование процессов адаптации.</w:t>
      </w:r>
    </w:p>
    <w:p w:rsidR="00CD3E9B" w:rsidRDefault="00CD3E9B">
      <w:pPr>
        <w:pStyle w:val="ConsPlusNormal"/>
        <w:spacing w:before="200"/>
        <w:ind w:firstLine="540"/>
        <w:jc w:val="both"/>
      </w:pPr>
      <w:r>
        <w:t>Система профессионального образования региона представлена 34 профессиональными образовательными организациями. Учреждения представляют собой многоуровневые и многопрофильные комплексы, осуществляющие подготовку по 54 программам квалифицированных рабочих, служащих, 150 программам профессионального обучения и дополнительного профессионального образования, что позволяет восполнить потребность экономики области по ряду рабочих профессий и специальностей, востребованных отраслевым заказом.</w:t>
      </w:r>
    </w:p>
    <w:p w:rsidR="00CD3E9B" w:rsidRDefault="00CD3E9B">
      <w:pPr>
        <w:pStyle w:val="ConsPlusNormal"/>
        <w:spacing w:before="200"/>
        <w:ind w:firstLine="540"/>
        <w:jc w:val="both"/>
      </w:pPr>
      <w:r>
        <w:t xml:space="preserve">В 11 колледжах Владимирской области функционируют многофункциональные центры прикладных квалификаций для отраслей экономики: транспорт, машиностроение, производство машин и оборудования, </w:t>
      </w:r>
      <w:r>
        <w:lastRenderedPageBreak/>
        <w:t>сельское хозяйство, агропромышленный комплекс, лесное хозяйство, жилищно-коммунальное хозяйство, сфера обслуживания и сервиса.</w:t>
      </w:r>
    </w:p>
    <w:p w:rsidR="00CD3E9B" w:rsidRDefault="00CD3E9B">
      <w:pPr>
        <w:pStyle w:val="ConsPlusNormal"/>
        <w:spacing w:before="200"/>
        <w:ind w:firstLine="540"/>
        <w:jc w:val="both"/>
      </w:pPr>
      <w:r>
        <w:t>За 2019 - 2022 годы в рамках реализации регионального проекта "Молодые профессионалы" федерального проекта "Молодые профессионалы (Повышение конкурентоспособности профессионального образования) национального проекта "Образование" в 12 учреждениях среднего профессионального образования региона созданы и функционируют 49 современных мастерских по следующим направлениям: "Социальная сфера", "Обслуживание транспорта и логистика", "Информационные и коммуникационные технологии", "Транспорт и логистика", "Промышленные и инженерные технологии", "Сельское хозяйство", "Строительство".</w:t>
      </w:r>
    </w:p>
    <w:p w:rsidR="00CD3E9B" w:rsidRDefault="00CD3E9B">
      <w:pPr>
        <w:pStyle w:val="ConsPlusNormal"/>
        <w:spacing w:before="200"/>
        <w:ind w:firstLine="540"/>
        <w:jc w:val="both"/>
      </w:pPr>
      <w:r>
        <w:t>Создание мастерских позволяет осуществлять подготовку кадров в соответствии передовыми технологиями и тем самым повышает конкурентоспособность выпускников системы среднего профессионального образования области.</w:t>
      </w:r>
    </w:p>
    <w:p w:rsidR="00CD3E9B" w:rsidRDefault="00CD3E9B">
      <w:pPr>
        <w:pStyle w:val="ConsPlusNormal"/>
        <w:spacing w:before="200"/>
        <w:ind w:firstLine="540"/>
        <w:jc w:val="both"/>
      </w:pPr>
      <w:r>
        <w:t>В 2021 году открыт Центр опережающей профессиональной подготовки на базе Владимирского авиамеханического колледжа, который осуществляет координацию деятельности профессиональных образовательных организаций в вопросах реализации программ профессионального обучения, дополнительного профессионального образования, а также трудоустройства выпускников. Ежегодно осуществляется выпуск по программам среднего профессионального образования более 7500 человек.</w:t>
      </w:r>
    </w:p>
    <w:p w:rsidR="00CD3E9B" w:rsidRDefault="00CD3E9B">
      <w:pPr>
        <w:pStyle w:val="ConsPlusNormal"/>
        <w:spacing w:before="200"/>
        <w:ind w:firstLine="540"/>
        <w:jc w:val="both"/>
      </w:pPr>
      <w:r>
        <w:t>Во Владимирской области создан Химико-технологический образовательно-производственный кластер. Ядром данного кластера выступил ГБПОУ ВО "Гусевский стекольный колледж" имени Г.Ф. Чехлова. В кластере реализуется подготовка по таким направлениям, как: Лаборант по контролю качества сырья, реактивов, промежуточных продуктов, готовой продукции, отходов производства (по отраслям); Монтаж, техническое обслуживание и ремонт промышленного оборудования (по отраслям); Технология производства и переработки пластических масс и эластомеров; Химическая технология органических веществ, Аппаратчик-оператор в биотехнологии; Биохимическое производство; Технология машиностроения и др. Обучается более одной тысячи человек.</w:t>
      </w:r>
    </w:p>
    <w:p w:rsidR="00CD3E9B" w:rsidRDefault="00CD3E9B">
      <w:pPr>
        <w:pStyle w:val="ConsPlusNormal"/>
        <w:spacing w:before="200"/>
        <w:ind w:firstLine="540"/>
        <w:jc w:val="both"/>
      </w:pPr>
      <w:r>
        <w:t>С 2023 года предусмотрено ежегодное проведение Всероссийского чемпионата по наиболее востребованным и массовым профессиям "Профессионалы".</w:t>
      </w:r>
    </w:p>
    <w:p w:rsidR="00CD3E9B" w:rsidRDefault="00CD3E9B">
      <w:pPr>
        <w:pStyle w:val="ConsPlusNormal"/>
        <w:spacing w:before="200"/>
        <w:ind w:firstLine="540"/>
        <w:jc w:val="both"/>
      </w:pPr>
      <w:r>
        <w:t>Выстроена система профессиональной ориентации. Промышленным туризмом охвачено более 300 тыс. школьников и студентов.</w:t>
      </w:r>
    </w:p>
    <w:p w:rsidR="00CD3E9B" w:rsidRDefault="00CD3E9B">
      <w:pPr>
        <w:pStyle w:val="ConsPlusNormal"/>
        <w:spacing w:before="200"/>
        <w:ind w:firstLine="540"/>
        <w:jc w:val="both"/>
      </w:pPr>
      <w:r>
        <w:t>Создание условий для подготовки кадров будет продолжаться: ведется работа по актуализации образовательных программ под потребности предприятий - партнеров, организации учебно-производственных пространств с современными лабораториями и мастерскими, что позволяет предприятиям растить собственные кадры и обеспечивать гарантированное трудоустройство выпускников. Результатом станет участие Владимирской области в федеральном проекте "Профессионалитет".</w:t>
      </w:r>
    </w:p>
    <w:p w:rsidR="00CD3E9B" w:rsidRDefault="00CD3E9B">
      <w:pPr>
        <w:pStyle w:val="ConsPlusNormal"/>
        <w:jc w:val="both"/>
      </w:pPr>
    </w:p>
    <w:p w:rsidR="00CD3E9B" w:rsidRDefault="00CD3E9B">
      <w:pPr>
        <w:pStyle w:val="ConsPlusTitle"/>
        <w:jc w:val="center"/>
        <w:outlineLvl w:val="2"/>
      </w:pPr>
      <w:r>
        <w:t>4.8. Планируемые к реализации инвестиционные проекты,</w:t>
      </w:r>
    </w:p>
    <w:p w:rsidR="00CD3E9B" w:rsidRDefault="00CD3E9B">
      <w:pPr>
        <w:pStyle w:val="ConsPlusTitle"/>
        <w:jc w:val="center"/>
      </w:pPr>
      <w:r>
        <w:t>оказывающие влияние на инвестиционный климат</w:t>
      </w:r>
    </w:p>
    <w:p w:rsidR="00CD3E9B" w:rsidRDefault="00CD3E9B">
      <w:pPr>
        <w:pStyle w:val="ConsPlusTitle"/>
        <w:jc w:val="center"/>
      </w:pPr>
      <w:r>
        <w:t>Владимирской области</w:t>
      </w:r>
    </w:p>
    <w:p w:rsidR="00CD3E9B" w:rsidRDefault="00CD3E9B">
      <w:pPr>
        <w:pStyle w:val="ConsPlusNormal"/>
        <w:jc w:val="both"/>
      </w:pPr>
    </w:p>
    <w:p w:rsidR="00CD3E9B" w:rsidRDefault="00CD3E9B">
      <w:pPr>
        <w:pStyle w:val="ConsPlusNormal"/>
        <w:ind w:firstLine="540"/>
        <w:jc w:val="both"/>
      </w:pPr>
      <w:r>
        <w:t>В среднесрочной перспективе запланированы к реализации следующие крупные инвестиционные проекты:</w:t>
      </w:r>
    </w:p>
    <w:p w:rsidR="00CD3E9B" w:rsidRDefault="00CD3E9B">
      <w:pPr>
        <w:pStyle w:val="ConsPlusNormal"/>
        <w:spacing w:before="200"/>
        <w:ind w:firstLine="540"/>
        <w:jc w:val="both"/>
      </w:pPr>
      <w:r>
        <w:t>1. "Комплексное развитие пос. Доброград", в рамках которого реализуется инфраструктурный проект "Строительство инженерной, транспортной и социальной инфраструктуры для жилых, коммерческих объектов пос. Доброград". Финансирование проекта осуществляется за счет бюджетного кредита из федерального бюджета бюджетам субъектов Российской Федерации на финансовое обеспечение реализации инфраструктурных проектов.</w:t>
      </w:r>
    </w:p>
    <w:p w:rsidR="00CD3E9B" w:rsidRDefault="00CD3E9B">
      <w:pPr>
        <w:pStyle w:val="ConsPlusNormal"/>
        <w:spacing w:before="200"/>
        <w:ind w:firstLine="540"/>
        <w:jc w:val="both"/>
      </w:pPr>
      <w:r>
        <w:t xml:space="preserve">В 2022 году пос. Доброград в соответствии с </w:t>
      </w:r>
      <w:hyperlink r:id="rId32">
        <w:r>
          <w:rPr>
            <w:color w:val="0000FF"/>
          </w:rPr>
          <w:t>Законом</w:t>
        </w:r>
      </w:hyperlink>
      <w:r>
        <w:t xml:space="preserve"> Владимирской области от 28.03.2022 N 15-ОЗ "О внесении изменений в закон Владимирской области "О наделении Ковровского района и вновь образованных муниципальных образований, входящих в его состав, соответствующим статусом муниципальных образований и установлении их границ" преобразован городское поселение Доброград.</w:t>
      </w:r>
    </w:p>
    <w:p w:rsidR="00CD3E9B" w:rsidRDefault="00CD3E9B">
      <w:pPr>
        <w:pStyle w:val="ConsPlusNormal"/>
        <w:spacing w:before="200"/>
        <w:ind w:firstLine="540"/>
        <w:jc w:val="both"/>
      </w:pPr>
      <w:r>
        <w:t>Объем бюджетных инвестиций - 3,9 млрд рублей, объем частных инвестиций - более 20 млрд рублей. Планируется создать более 4 тысяч новых рабочих мест.</w:t>
      </w:r>
    </w:p>
    <w:p w:rsidR="00CD3E9B" w:rsidRDefault="00CD3E9B">
      <w:pPr>
        <w:pStyle w:val="ConsPlusNormal"/>
        <w:spacing w:before="200"/>
        <w:ind w:firstLine="540"/>
        <w:jc w:val="both"/>
      </w:pPr>
      <w:r>
        <w:t xml:space="preserve">Проект включает в себя развитие ОЭЗ "Доброград-1", жилищное строительство, создание </w:t>
      </w:r>
      <w:r>
        <w:lastRenderedPageBreak/>
        <w:t>туристической и социальной инфраструктуры.</w:t>
      </w:r>
    </w:p>
    <w:p w:rsidR="00CD3E9B" w:rsidRDefault="00CD3E9B">
      <w:pPr>
        <w:pStyle w:val="ConsPlusNormal"/>
        <w:spacing w:before="200"/>
        <w:ind w:firstLine="540"/>
        <w:jc w:val="both"/>
      </w:pPr>
      <w:r>
        <w:t>В соответствии с концепцией Генерального плана поселка на территории Доброграда к 2040 году будет построено свыше 1,5 млн кв. м жилья (многоквартирная застройка, блокированные жилые дома, индивидуальная жилая застройка) этажностью от 2 до 9 этажей, в котором будет проживать свыше 30000 жителей.</w:t>
      </w:r>
    </w:p>
    <w:p w:rsidR="00CD3E9B" w:rsidRDefault="00CD3E9B">
      <w:pPr>
        <w:pStyle w:val="ConsPlusNormal"/>
        <w:spacing w:before="200"/>
        <w:ind w:firstLine="540"/>
        <w:jc w:val="both"/>
      </w:pPr>
      <w:r>
        <w:t>К 2025 году в пределах территории 1-й очереди строительства - не менее 22,8 тыс. кв. м коммерческой недвижимости в жилых домах, а также торговая галерея на 3 тыс. кв. м, развлекательный центр на 3 тыс. кв. м, офисный центр на 10 тыс. кв. м, частная школа на 275 мест и частный детский сад на 100 мест.</w:t>
      </w:r>
    </w:p>
    <w:p w:rsidR="00CD3E9B" w:rsidRDefault="00CD3E9B">
      <w:pPr>
        <w:pStyle w:val="ConsPlusNormal"/>
        <w:spacing w:before="200"/>
        <w:ind w:firstLine="540"/>
        <w:jc w:val="both"/>
      </w:pPr>
      <w:r>
        <w:t>В рамках развития туристической инфраструктуры будут построены гостиница на 150 номеров, термальный комплекс площадью 11 тыс. кв. м и вейк-парк.</w:t>
      </w:r>
    </w:p>
    <w:p w:rsidR="00CD3E9B" w:rsidRDefault="00CD3E9B">
      <w:pPr>
        <w:pStyle w:val="ConsPlusNormal"/>
        <w:spacing w:before="200"/>
        <w:ind w:firstLine="540"/>
        <w:jc w:val="both"/>
      </w:pPr>
      <w:r>
        <w:t>В рамках развития промышленной инфраструктуры продолжится развитие ОЭЗ "Доброград-1". В соответствии с перспективным планом развития ОЭЗ к 2030 году суммарный объем инвестиций всех резидентов ОЭЗ составит 22,2 млрд рублей с созданием около 3 тыс. новых рабочих мест.</w:t>
      </w:r>
    </w:p>
    <w:p w:rsidR="00CD3E9B" w:rsidRDefault="00CD3E9B">
      <w:pPr>
        <w:pStyle w:val="ConsPlusNormal"/>
        <w:spacing w:before="200"/>
        <w:ind w:firstLine="540"/>
        <w:jc w:val="both"/>
      </w:pPr>
      <w:r>
        <w:t>2. "Комплексная жилая застройка города Александров", в рамках которого реализуется инфраструктурный проект "Строительство источников теплоснабжения и тепловых сетей в зоне перспективной многоэтажной застройки в г. Александрове Владимирской области". Финансирование проекта осуществляется за счет бюджетного кредита из федерального бюджета бюджетам субъектов Российской Федерации на финансовое обеспечение реализации инфраструктурных проектов.</w:t>
      </w:r>
    </w:p>
    <w:p w:rsidR="00CD3E9B" w:rsidRDefault="00CD3E9B">
      <w:pPr>
        <w:pStyle w:val="ConsPlusNormal"/>
        <w:spacing w:before="200"/>
        <w:ind w:firstLine="540"/>
        <w:jc w:val="both"/>
      </w:pPr>
      <w:r>
        <w:t>Проект включает в себя 12 объектов инженерной инфраструктуры. Сумма инфраструктурного бюджетного кредита (далее - ИБК) на объекты составляет 1421 млн руб. Срок реализации: 2022 - 2023 годы.</w:t>
      </w:r>
    </w:p>
    <w:p w:rsidR="00CD3E9B" w:rsidRDefault="00CD3E9B">
      <w:pPr>
        <w:pStyle w:val="ConsPlusNormal"/>
        <w:spacing w:before="200"/>
        <w:ind w:firstLine="540"/>
        <w:jc w:val="both"/>
      </w:pPr>
      <w:r>
        <w:t>3. "Проект сбалансированной жилой застройки г. Владимира (с привлечением средств инфраструктурных бюджетных кредитов на объекты инфраструктуры)", в рамках которого реализуется инфраструктурный проект "Приобретение подвижного состава городского транспорта общего пользования в рамках развития сбалансированной жилой застройки г. Владимира". Финансирование проекта осуществляется за счет бюджетного кредита из федерального бюджета бюджетам субъектов Российской Федерации на финансовое обеспечение реализации инфраструктурных проектов.</w:t>
      </w:r>
    </w:p>
    <w:p w:rsidR="00CD3E9B" w:rsidRDefault="00CD3E9B">
      <w:pPr>
        <w:pStyle w:val="ConsPlusNormal"/>
        <w:spacing w:before="200"/>
        <w:ind w:firstLine="540"/>
        <w:jc w:val="both"/>
      </w:pPr>
      <w:r>
        <w:t>Инфраструктурный проект включает в себя приобретение 14 автобусов. Сумма ИБК на объекты - 258,839 млн руб. Срок реализации - 2022 год (реализация инфраструктурного проекта завершена в 2022 году).</w:t>
      </w:r>
    </w:p>
    <w:p w:rsidR="00CD3E9B" w:rsidRDefault="00CD3E9B">
      <w:pPr>
        <w:pStyle w:val="ConsPlusNormal"/>
        <w:spacing w:before="200"/>
        <w:ind w:firstLine="540"/>
        <w:jc w:val="both"/>
      </w:pPr>
      <w:r>
        <w:t>В рамках проекта планируется строительство 220 тыс. кв. м жилья, привлечение 9604 млн рублей внебюджетного финансирования и создание более 1400 рабочих мест.</w:t>
      </w:r>
    </w:p>
    <w:p w:rsidR="00CD3E9B" w:rsidRDefault="00CD3E9B">
      <w:pPr>
        <w:pStyle w:val="ConsPlusNormal"/>
        <w:spacing w:before="200"/>
        <w:ind w:firstLine="540"/>
        <w:jc w:val="both"/>
      </w:pPr>
      <w:r>
        <w:t>4. "Сбалансированная жилая застройка г. Ковров".</w:t>
      </w:r>
    </w:p>
    <w:p w:rsidR="00CD3E9B" w:rsidRDefault="00CD3E9B">
      <w:pPr>
        <w:pStyle w:val="ConsPlusNormal"/>
        <w:spacing w:before="200"/>
        <w:ind w:firstLine="540"/>
        <w:jc w:val="both"/>
      </w:pPr>
      <w:r>
        <w:t>Объем средств ИБК - 550 млн рублей. Срок реализации: 2024 - 2025 годы. Заявленные объекты: капитальный ремонт автомобильной дороги по ул. Андреевской в мкр-не Славный; реконструкция сети водоотведения по адресу: Владимирская обл., г. Ковров, ул. Кирова; закупка троллейбусов (большого класса) в количестве 15 единиц подвижного состава.</w:t>
      </w:r>
    </w:p>
    <w:p w:rsidR="00CD3E9B" w:rsidRDefault="00CD3E9B">
      <w:pPr>
        <w:pStyle w:val="ConsPlusNormal"/>
        <w:spacing w:before="200"/>
        <w:ind w:firstLine="540"/>
        <w:jc w:val="both"/>
      </w:pPr>
      <w:r>
        <w:t>5. "Промтехнопарк высокоточной механики и мехатроники в г. Муром", в рамках которого реализуется инфраструктурный проект "Промтехнопарк высокоточной механики и мехатроники в г. Муром/строительство производственного корпуса - объекта инфраструктуры промышленного технопарка". Финансирование проекта осуществляется за счет бюджетного кредита из федерального бюджета бюджетам субъектов Российской Федерации на финансовое обеспечение реализации инфраструктурных проектов. Объем средств ИБК - 622,703 млн рублей. Срок реализации: 2024 - 2025 годы. В рамках проекта планируется строительство первой очереди 1 этапа промышленного технопарка, включающей часть здания 8000 кв. м. При реализации проекта запланировано создание более 100 новых рабочих мест и привлечение более 600 млн рублей внебюджетных источников финансирования.</w:t>
      </w:r>
    </w:p>
    <w:p w:rsidR="00CD3E9B" w:rsidRDefault="00CD3E9B">
      <w:pPr>
        <w:pStyle w:val="ConsPlusNormal"/>
        <w:spacing w:before="200"/>
        <w:ind w:firstLine="540"/>
        <w:jc w:val="both"/>
      </w:pPr>
      <w:r>
        <w:t xml:space="preserve">6. "Комплексное развитие территории Киржачского района и г. Киржач Владимирской области", в рамках которого реализуется инфраструктурный проект "Капитальный ремонт и строительство транспортной инфраструктуры, а также строительство объектов ЖКХ Киржачского района". Финансирование проекта осуществляется за счет бюджетного кредита из федерального бюджета бюджетам субъектов Российской Федерации на финансовое обеспечение реализации инфраструктурных проектов. Объем средств ИБК - 377,5 млн рублей. Срок реализации: 2024 - 2025 годы. Заявленные объекты: капитальный ремонт 7 участков автомобильной дороги и капитальный ремонт 1 моста. При реализации </w:t>
      </w:r>
      <w:r>
        <w:lastRenderedPageBreak/>
        <w:t>проекта запланировано создание 900 новых рабочих мест и привлечение более 8800 млн рублей внебюджетных источников финансирования.</w:t>
      </w:r>
    </w:p>
    <w:p w:rsidR="00CD3E9B" w:rsidRDefault="00CD3E9B">
      <w:pPr>
        <w:pStyle w:val="ConsPlusNormal"/>
        <w:spacing w:before="200"/>
        <w:ind w:firstLine="540"/>
        <w:jc w:val="both"/>
      </w:pPr>
      <w:r>
        <w:t>7. "Сбалансированная застройка поселка Вольгинский", в рамках которого реализуется инфраструктурный проект "Инфраструктурный проект в целях обеспечения сбалансированной застройки поселка Вольгинский/реконструкция дороги, благоустройство набережной, реконструкция инженерных сетей и объектов ЖКХ". Финансирование проекта осуществляется за счет бюджетного кредита из федерального бюджета бюджетам субъектов Российской Федерации на финансовое обеспечение реализации инфраструктурных проектов. Объем средств ИБК - 285,2 млн рублей. Срок реализации: 2024 - 2025 годы. Заявленные объекты: реконструкция автомобильной дороги общего пользования местного значения по ул. Заводской с установкой бордюрного камня и дорожного ограждения 3,5 км, в том числе квартальных проездов; реконструкция КНС-1; КНС-2; КНС-3; реконструкция внутриплощадочных участков сети водопровода с высокой степенью износа; реконструкция участков напорного коллектора от жилого поселка до хозяйственной зоны с высокой степенью износа; обустройство зоны отдыха вдоль набережной реки Вольга.</w:t>
      </w:r>
    </w:p>
    <w:p w:rsidR="00CD3E9B" w:rsidRDefault="00CD3E9B">
      <w:pPr>
        <w:pStyle w:val="ConsPlusNormal"/>
        <w:spacing w:before="200"/>
        <w:ind w:firstLine="540"/>
        <w:jc w:val="both"/>
      </w:pPr>
      <w:r>
        <w:t>При реализации проекта запланировано строительство 86,4 тыс. кв. м жилья и привлечение более 14000 млн рублей инвестиций.</w:t>
      </w:r>
    </w:p>
    <w:p w:rsidR="00CD3E9B" w:rsidRDefault="00CD3E9B">
      <w:pPr>
        <w:pStyle w:val="ConsPlusNormal"/>
        <w:spacing w:before="200"/>
        <w:ind w:firstLine="540"/>
        <w:jc w:val="both"/>
      </w:pPr>
      <w:r>
        <w:t>8. "Создание производства интеллектуальных мехатронных устройств для автомобильного и электротранспорта" АО "ПО Муроммашзавод". Объем инвестиций - 2 млрд рублей с созданием более 250 новых рабочих мест.</w:t>
      </w:r>
    </w:p>
    <w:p w:rsidR="00CD3E9B" w:rsidRDefault="00CD3E9B">
      <w:pPr>
        <w:pStyle w:val="ConsPlusNormal"/>
        <w:spacing w:before="200"/>
        <w:ind w:firstLine="540"/>
        <w:jc w:val="both"/>
      </w:pPr>
      <w:r>
        <w:t>Реализация планируется в рамках создания межрегионального промышленного кластера. Работа в составе промышленного кластера мотивирует предприятия к развитию кооперации и локализации производства комплектующих с использованием возможности привлечения федеральных субсидий по совместным проектам членов кластера.</w:t>
      </w:r>
    </w:p>
    <w:p w:rsidR="00CD3E9B" w:rsidRDefault="00CD3E9B">
      <w:pPr>
        <w:pStyle w:val="ConsPlusNormal"/>
        <w:spacing w:before="200"/>
        <w:ind w:firstLine="540"/>
        <w:jc w:val="both"/>
      </w:pPr>
      <w:r>
        <w:t>9. Создание межрегионального промышленного кластера климатического оборудования на базе промышленного технопарка "ИКСЭл". Межрегиональная кооперация направлена на формирование в регионе полной технологической цепочки производства климатического оборудования, развитие производственной кооперации предприятий - участников промышленного кластера, а также создание новых высокопроизводительных рабочих мест.</w:t>
      </w:r>
    </w:p>
    <w:p w:rsidR="00CD3E9B" w:rsidRDefault="00CD3E9B">
      <w:pPr>
        <w:pStyle w:val="ConsPlusNormal"/>
        <w:spacing w:before="200"/>
        <w:ind w:firstLine="540"/>
        <w:jc w:val="both"/>
      </w:pPr>
      <w:r>
        <w:t>Резиденты технопарка - высокотехнологичные предприятия полного цикла с глубокой автоматизацией, высоким уровнем локализации производства и многоступенчатой системой контроля качества:</w:t>
      </w:r>
    </w:p>
    <w:p w:rsidR="00CD3E9B" w:rsidRDefault="00CD3E9B">
      <w:pPr>
        <w:pStyle w:val="ConsPlusNormal"/>
        <w:spacing w:before="200"/>
        <w:ind w:firstLine="540"/>
        <w:jc w:val="both"/>
      </w:pPr>
      <w:r>
        <w:t>- заводы по производству алюминиевых, биметаллических и стальных панельных радиаторов отопления промышленной группы Royal Thermo;</w:t>
      </w:r>
    </w:p>
    <w:p w:rsidR="00CD3E9B" w:rsidRDefault="00CD3E9B">
      <w:pPr>
        <w:pStyle w:val="ConsPlusNormal"/>
        <w:spacing w:before="200"/>
        <w:ind w:firstLine="540"/>
        <w:jc w:val="both"/>
      </w:pPr>
      <w:r>
        <w:t>- производственный филиал Ижевского завода тепловой техники (ИЗТТ);</w:t>
      </w:r>
    </w:p>
    <w:p w:rsidR="00CD3E9B" w:rsidRDefault="00CD3E9B">
      <w:pPr>
        <w:pStyle w:val="ConsPlusNormal"/>
        <w:spacing w:before="200"/>
        <w:ind w:firstLine="540"/>
        <w:jc w:val="both"/>
      </w:pPr>
      <w:r>
        <w:t>- производственное объединение VentEngMach;</w:t>
      </w:r>
    </w:p>
    <w:p w:rsidR="00CD3E9B" w:rsidRDefault="00CD3E9B">
      <w:pPr>
        <w:pStyle w:val="ConsPlusNormal"/>
        <w:spacing w:before="200"/>
        <w:ind w:firstLine="540"/>
        <w:jc w:val="both"/>
      </w:pPr>
      <w:r>
        <w:t>- федеральный распределительный центр ТПХ "Русклимат".</w:t>
      </w:r>
    </w:p>
    <w:p w:rsidR="00CD3E9B" w:rsidRDefault="00CD3E9B">
      <w:pPr>
        <w:pStyle w:val="ConsPlusNormal"/>
        <w:spacing w:before="200"/>
        <w:ind w:firstLine="540"/>
        <w:jc w:val="both"/>
      </w:pPr>
      <w:r>
        <w:t>В настоящее время промышленный технопарк "ИКСЭл" располагается на площади свыше 32 гектаров; площадь производственных помещений - 91,4 тыс. кв. м. Численность работников - более 2000 человек. Объем отгруженных товаров собственного производства резидентов составляет более 11 млрд руб.</w:t>
      </w:r>
    </w:p>
    <w:p w:rsidR="00CD3E9B" w:rsidRDefault="00CD3E9B">
      <w:pPr>
        <w:pStyle w:val="ConsPlusNormal"/>
        <w:spacing w:before="200"/>
        <w:ind w:firstLine="540"/>
        <w:jc w:val="both"/>
      </w:pPr>
      <w:r>
        <w:t>10. "Строительство логистического комплекса на территории Владимирской области" ООО "Логистическая группа "Адмирал".</w:t>
      </w:r>
    </w:p>
    <w:p w:rsidR="00CD3E9B" w:rsidRDefault="00CD3E9B">
      <w:pPr>
        <w:pStyle w:val="ConsPlusNormal"/>
        <w:spacing w:before="200"/>
        <w:ind w:firstLine="540"/>
        <w:jc w:val="both"/>
      </w:pPr>
      <w:r>
        <w:t>Объем инвестиций в проект составит 1,5 млрд рублей. Планируется создать более 200 новых рабочих мест.</w:t>
      </w:r>
    </w:p>
    <w:p w:rsidR="00CD3E9B" w:rsidRDefault="00CD3E9B">
      <w:pPr>
        <w:pStyle w:val="ConsPlusNormal"/>
        <w:spacing w:before="200"/>
        <w:ind w:firstLine="540"/>
        <w:jc w:val="both"/>
      </w:pPr>
      <w:r>
        <w:t>11. Строительство центра обеспечения омниканальной торговли на территории Собинского района Владимирской области ООО "Вайлдберриз". Объем инвестиций в проект составит 7,5 млрд руб., планируется создание 5000 новых рабочих мест.</w:t>
      </w:r>
    </w:p>
    <w:p w:rsidR="00CD3E9B" w:rsidRDefault="00CD3E9B">
      <w:pPr>
        <w:pStyle w:val="ConsPlusNormal"/>
        <w:spacing w:before="200"/>
        <w:ind w:firstLine="540"/>
        <w:jc w:val="both"/>
      </w:pPr>
      <w:r>
        <w:t>12. Создание завода по выпуску плит МДФ мощностью 150 тыс. м</w:t>
      </w:r>
      <w:r>
        <w:rPr>
          <w:vertAlign w:val="superscript"/>
        </w:rPr>
        <w:t>3</w:t>
      </w:r>
      <w:r>
        <w:t xml:space="preserve"> в год готовой продукции ООО "Лузалес-Владимир" на территории Собинского района Владимирской области. Планируется создать более 400 новых рабочих мест.</w:t>
      </w:r>
    </w:p>
    <w:p w:rsidR="00CD3E9B" w:rsidRDefault="00CD3E9B">
      <w:pPr>
        <w:pStyle w:val="ConsPlusNormal"/>
        <w:spacing w:before="200"/>
        <w:ind w:firstLine="540"/>
        <w:jc w:val="both"/>
      </w:pPr>
      <w:r>
        <w:lastRenderedPageBreak/>
        <w:t>13. Строительство всесезонного туристско-рекреационного комплекса "Александровский бор" на территории Александровского района АО "Элиттекс". Запланированный объем инвестиций составляет 5 млрд рублей, планируемое количество создаваемых рабочих мест в 2026 году - 150 человек.</w:t>
      </w:r>
    </w:p>
    <w:p w:rsidR="00CD3E9B" w:rsidRDefault="00CD3E9B">
      <w:pPr>
        <w:pStyle w:val="ConsPlusNormal"/>
        <w:spacing w:before="200"/>
        <w:ind w:firstLine="540"/>
        <w:jc w:val="both"/>
      </w:pPr>
      <w:r>
        <w:t>14. Строительство предприятий ООО "Теплосеть-Импорт" с целью организации производства стальных и алюминиевых панельных радиаторов на территории г. Вязники и Суздальского района. Запланированный объем инвестиций составляет 4 млрд рублей, планируемое количество создаваемых рабочих мест в 2024 году - 500 человек.</w:t>
      </w:r>
    </w:p>
    <w:p w:rsidR="00CD3E9B" w:rsidRDefault="00CD3E9B">
      <w:pPr>
        <w:pStyle w:val="ConsPlusNormal"/>
        <w:spacing w:before="200"/>
        <w:ind w:firstLine="540"/>
        <w:jc w:val="both"/>
      </w:pPr>
      <w:r>
        <w:t>15. Реконструкция свиноводческого комплекса, цеха убоя скота, переработки охлажденного мяса, строительство комбикормового завода на территории Александровского района ООО "Корпорация "ДОРСТРОЙ". Запланированный объем инвестиций составляет 3,75 млрд рублей, планируемое количество создаваемых рабочих мест в 2024 году - 500 человек.</w:t>
      </w:r>
    </w:p>
    <w:p w:rsidR="00CD3E9B" w:rsidRDefault="00CD3E9B">
      <w:pPr>
        <w:pStyle w:val="ConsPlusNormal"/>
        <w:spacing w:before="200"/>
        <w:ind w:firstLine="540"/>
        <w:jc w:val="both"/>
      </w:pPr>
      <w:r>
        <w:t>16. Создание производства электросварных труб на территории Кольчугинского района ООО "НТС-Лидер". Запланированный объем инвестиций составляет 1,8999 млрд рублей, планируемое количество создаваемых рабочих мест в 2025 году - 173 человека.</w:t>
      </w:r>
    </w:p>
    <w:p w:rsidR="00CD3E9B" w:rsidRDefault="00CD3E9B">
      <w:pPr>
        <w:pStyle w:val="ConsPlusNormal"/>
        <w:spacing w:before="200"/>
        <w:ind w:firstLine="540"/>
        <w:jc w:val="both"/>
      </w:pPr>
      <w:r>
        <w:t>17. Модернизация производства главного цеха (увеличение производственных мощностей), расположенного на территории г. Ковров ПАО "КМЗ". Запланированный объем инвестиций составляет 1,88 млрд рублей, планируемое количество создаваемых рабочих мест в 2024 году - 723 человека.</w:t>
      </w:r>
    </w:p>
    <w:p w:rsidR="00CD3E9B" w:rsidRDefault="00CD3E9B">
      <w:pPr>
        <w:pStyle w:val="ConsPlusNormal"/>
        <w:spacing w:before="200"/>
        <w:ind w:firstLine="540"/>
        <w:jc w:val="both"/>
      </w:pPr>
      <w:r>
        <w:t>18. Строительство предприятия по производству стальных труб и цилиндрических слитков из сплавов алюминия на территории Кольчугинского района ООО "Юнименеджмент". Запланированный объем инвестиций составляет 1,17 млрд рублей, планируемое количество создаваемых рабочих мест в 2023 году - 114 человек.</w:t>
      </w:r>
    </w:p>
    <w:p w:rsidR="00CD3E9B" w:rsidRDefault="00CD3E9B">
      <w:pPr>
        <w:pStyle w:val="ConsPlusNormal"/>
        <w:spacing w:before="200"/>
        <w:ind w:firstLine="540"/>
        <w:jc w:val="both"/>
      </w:pPr>
      <w:r>
        <w:t>19. Строительство отеля (четыре звезды) на 162 номера на территории г. Владимира ООО "Строитель". Запланированный объем инвестиций составляет 1,07 млрд рублей, планируемое количество создаваемых рабочих мест в 2023 году - 20 человек.</w:t>
      </w:r>
    </w:p>
    <w:p w:rsidR="00CD3E9B" w:rsidRDefault="00CD3E9B">
      <w:pPr>
        <w:pStyle w:val="ConsPlusNormal"/>
        <w:spacing w:before="200"/>
        <w:ind w:firstLine="540"/>
        <w:jc w:val="both"/>
      </w:pPr>
      <w:r>
        <w:t>20. Реализация проектов "якорных" резидентов ОЭЗ ППТ "Владимир" (ООО "АйПиДжи Клима", ООО "М.Марсо" и ООО "Патеро девелопмент"), объем привлеченных инвестиций в экономику региона составит около 19 млрд рублей, планируемое количество создаваемых рабочих мест - 1,8 тыс. человек.</w:t>
      </w:r>
    </w:p>
    <w:p w:rsidR="00CD3E9B" w:rsidRDefault="00CD3E9B">
      <w:pPr>
        <w:pStyle w:val="ConsPlusNormal"/>
        <w:spacing w:before="200"/>
        <w:ind w:firstLine="540"/>
        <w:jc w:val="both"/>
      </w:pPr>
      <w:r>
        <w:t>Планируется заключение соглашений о защите и поощрении капиталовложений в отношении следующих инвестиционных проектов, реализуемых на территории Владимирской области:</w:t>
      </w:r>
    </w:p>
    <w:p w:rsidR="00CD3E9B" w:rsidRDefault="00CD3E9B">
      <w:pPr>
        <w:pStyle w:val="ConsPlusNormal"/>
        <w:spacing w:before="200"/>
        <w:ind w:firstLine="540"/>
        <w:jc w:val="both"/>
      </w:pPr>
      <w:r>
        <w:t>- увеличение производственных мощностей АО "Генериум";</w:t>
      </w:r>
    </w:p>
    <w:p w:rsidR="00CD3E9B" w:rsidRDefault="00CD3E9B">
      <w:pPr>
        <w:pStyle w:val="ConsPlusNormal"/>
        <w:spacing w:before="200"/>
        <w:ind w:firstLine="540"/>
        <w:jc w:val="both"/>
      </w:pPr>
      <w:r>
        <w:t>- создание производства тракторов 2-го тягового класса ANT-4135F и семейства мини-погрузчиков с бортовым поворотом на производственных мощностях АО "КЭМЗ";</w:t>
      </w:r>
    </w:p>
    <w:p w:rsidR="00CD3E9B" w:rsidRDefault="00CD3E9B">
      <w:pPr>
        <w:pStyle w:val="ConsPlusNormal"/>
        <w:spacing w:before="200"/>
        <w:ind w:firstLine="540"/>
        <w:jc w:val="both"/>
      </w:pPr>
      <w:r>
        <w:t>- строительство предприятия для выпуска картонной продукции ООО "Николь-Пак Империал";</w:t>
      </w:r>
    </w:p>
    <w:p w:rsidR="00CD3E9B" w:rsidRDefault="00CD3E9B">
      <w:pPr>
        <w:pStyle w:val="ConsPlusNormal"/>
        <w:spacing w:before="200"/>
        <w:ind w:firstLine="540"/>
        <w:jc w:val="both"/>
      </w:pPr>
      <w:r>
        <w:t>- организация производства инновационного электротехнического оборудования, технологическая модернизация и техническое перевооружение производственной площадки, повышение энергоэффективности производства, модернизация инфраструктуры ООО НПК "Автоприбор";</w:t>
      </w:r>
    </w:p>
    <w:p w:rsidR="00CD3E9B" w:rsidRDefault="00CD3E9B">
      <w:pPr>
        <w:pStyle w:val="ConsPlusNormal"/>
        <w:spacing w:before="200"/>
        <w:ind w:firstLine="540"/>
        <w:jc w:val="both"/>
      </w:pPr>
      <w:r>
        <w:t>- строительство завода по производству древесных плит ЗАО "Муром";</w:t>
      </w:r>
    </w:p>
    <w:p w:rsidR="00CD3E9B" w:rsidRDefault="00CD3E9B">
      <w:pPr>
        <w:pStyle w:val="ConsPlusNormal"/>
        <w:spacing w:before="200"/>
        <w:ind w:firstLine="540"/>
        <w:jc w:val="both"/>
      </w:pPr>
      <w:r>
        <w:t>- реконструкция и техническое перевооружение производства для серийного выпуска основных компонентов специзделий, реконструкция и техническое перевооружение для создания перспективных образцов ВВСТ на новых физических принципах ФКП "ГЛП "Радуга";</w:t>
      </w:r>
    </w:p>
    <w:p w:rsidR="00CD3E9B" w:rsidRDefault="00CD3E9B">
      <w:pPr>
        <w:pStyle w:val="ConsPlusNormal"/>
        <w:spacing w:before="200"/>
        <w:ind w:firstLine="540"/>
        <w:jc w:val="both"/>
      </w:pPr>
      <w:r>
        <w:t>- реализация проектов по развитию производственных мощностей (переработка мяса) АО "АБИ ПРОДАКТ";</w:t>
      </w:r>
    </w:p>
    <w:p w:rsidR="00CD3E9B" w:rsidRDefault="00CD3E9B">
      <w:pPr>
        <w:pStyle w:val="ConsPlusNormal"/>
        <w:spacing w:before="200"/>
        <w:ind w:firstLine="540"/>
        <w:jc w:val="both"/>
      </w:pPr>
      <w:r>
        <w:t>- и другие.</w:t>
      </w:r>
    </w:p>
    <w:p w:rsidR="00CD3E9B" w:rsidRDefault="00CD3E9B">
      <w:pPr>
        <w:pStyle w:val="ConsPlusNormal"/>
        <w:spacing w:before="200"/>
        <w:ind w:firstLine="540"/>
        <w:jc w:val="both"/>
      </w:pPr>
      <w:r>
        <w:t>С использованием механизмов государственно-частного партнерства (далее - ГЧП) планируется развитие инженерной инфраструктуры региона в сферах водоснабжения, водоотведения, теплоснабжения, газификации.</w:t>
      </w:r>
    </w:p>
    <w:p w:rsidR="00CD3E9B" w:rsidRDefault="00CD3E9B">
      <w:pPr>
        <w:pStyle w:val="ConsPlusNormal"/>
        <w:spacing w:before="200"/>
        <w:ind w:firstLine="540"/>
        <w:jc w:val="both"/>
      </w:pPr>
      <w:r>
        <w:t xml:space="preserve">Информация о проектах, планируемых к реализации на принципах ГЧП во Владимирской области, </w:t>
      </w:r>
      <w:r>
        <w:lastRenderedPageBreak/>
        <w:t>размещается на инвестиционном портале Владимирской области и информационном портале Министерства экономического развития и промышленности Владимирской области в сети "Интернет".</w:t>
      </w:r>
    </w:p>
    <w:p w:rsidR="00CD3E9B" w:rsidRDefault="00CD3E9B">
      <w:pPr>
        <w:pStyle w:val="ConsPlusNormal"/>
        <w:jc w:val="both"/>
      </w:pPr>
    </w:p>
    <w:p w:rsidR="00CD3E9B" w:rsidRDefault="00CD3E9B">
      <w:pPr>
        <w:pStyle w:val="ConsPlusTitle"/>
        <w:jc w:val="center"/>
        <w:outlineLvl w:val="1"/>
      </w:pPr>
      <w:r>
        <w:t>V. Инвестиционные обязательства Владимирской области</w:t>
      </w:r>
    </w:p>
    <w:p w:rsidR="00CD3E9B" w:rsidRDefault="00CD3E9B">
      <w:pPr>
        <w:pStyle w:val="ConsPlusNormal"/>
        <w:jc w:val="both"/>
      </w:pPr>
    </w:p>
    <w:p w:rsidR="00CD3E9B" w:rsidRDefault="00CD3E9B">
      <w:pPr>
        <w:pStyle w:val="ConsPlusTitle"/>
        <w:jc w:val="center"/>
        <w:outlineLvl w:val="2"/>
      </w:pPr>
      <w:r>
        <w:t>5.1. Гарантии инвесторам и меры государственной поддержки</w:t>
      </w:r>
    </w:p>
    <w:p w:rsidR="00CD3E9B" w:rsidRDefault="00CD3E9B">
      <w:pPr>
        <w:pStyle w:val="ConsPlusNormal"/>
        <w:jc w:val="both"/>
      </w:pPr>
    </w:p>
    <w:p w:rsidR="00CD3E9B" w:rsidRDefault="00CD3E9B">
      <w:pPr>
        <w:pStyle w:val="ConsPlusNormal"/>
        <w:ind w:firstLine="540"/>
        <w:jc w:val="both"/>
      </w:pPr>
      <w:r>
        <w:t xml:space="preserve">В целях создания на территории Владимирской области благоприятного инвестиционного климата действует </w:t>
      </w:r>
      <w:hyperlink r:id="rId33">
        <w:r>
          <w:rPr>
            <w:color w:val="0000FF"/>
          </w:rPr>
          <w:t>Закон</w:t>
        </w:r>
      </w:hyperlink>
      <w:r>
        <w:t xml:space="preserve"> Владимирской области от 16.02.2015 N 6-ОЗ "О государственной инвестиционной политике во Владимирской области", предусматривающий принципы осуществления инвестиционной деятельности:</w:t>
      </w:r>
    </w:p>
    <w:p w:rsidR="00CD3E9B" w:rsidRDefault="00CD3E9B">
      <w:pPr>
        <w:pStyle w:val="ConsPlusNormal"/>
        <w:spacing w:before="200"/>
        <w:ind w:firstLine="540"/>
        <w:jc w:val="both"/>
      </w:pPr>
      <w:r>
        <w:t>- законность;</w:t>
      </w:r>
    </w:p>
    <w:p w:rsidR="00CD3E9B" w:rsidRDefault="00CD3E9B">
      <w:pPr>
        <w:pStyle w:val="ConsPlusNormal"/>
        <w:spacing w:before="200"/>
        <w:ind w:firstLine="540"/>
        <w:jc w:val="both"/>
      </w:pPr>
      <w:r>
        <w:t>- объективность и экономическая обоснованность принимаемых органами государственной власти Владимирской области решений;</w:t>
      </w:r>
    </w:p>
    <w:p w:rsidR="00CD3E9B" w:rsidRDefault="00CD3E9B">
      <w:pPr>
        <w:pStyle w:val="ConsPlusNormal"/>
        <w:spacing w:before="200"/>
        <w:ind w:firstLine="540"/>
        <w:jc w:val="both"/>
      </w:pPr>
      <w:r>
        <w:t>- открытость и доступность для всех инвесторов информации, необходимой для осуществления инвестиционной деятельности;</w:t>
      </w:r>
    </w:p>
    <w:p w:rsidR="00CD3E9B" w:rsidRDefault="00CD3E9B">
      <w:pPr>
        <w:pStyle w:val="ConsPlusNormal"/>
        <w:spacing w:before="200"/>
        <w:ind w:firstLine="540"/>
        <w:jc w:val="both"/>
      </w:pPr>
      <w:r>
        <w:t>- равноправие инвесторов при осуществлении инвестиционной деятельности;</w:t>
      </w:r>
    </w:p>
    <w:p w:rsidR="00CD3E9B" w:rsidRDefault="00CD3E9B">
      <w:pPr>
        <w:pStyle w:val="ConsPlusNormal"/>
        <w:spacing w:before="200"/>
        <w:ind w:firstLine="540"/>
        <w:jc w:val="both"/>
      </w:pPr>
      <w:r>
        <w:t>- взаимная ответственность органов государственной власти Владимирской области, органов местного самоуправления муниципальных образований Владимирской области и инвесторов;</w:t>
      </w:r>
    </w:p>
    <w:p w:rsidR="00CD3E9B" w:rsidRDefault="00CD3E9B">
      <w:pPr>
        <w:pStyle w:val="ConsPlusNormal"/>
        <w:spacing w:before="200"/>
        <w:ind w:firstLine="540"/>
        <w:jc w:val="both"/>
      </w:pPr>
      <w:r>
        <w:t>- сбалансированность государственных, муниципальных и частных интересов;</w:t>
      </w:r>
    </w:p>
    <w:p w:rsidR="00CD3E9B" w:rsidRDefault="00CD3E9B">
      <w:pPr>
        <w:pStyle w:val="ConsPlusNormal"/>
        <w:spacing w:before="200"/>
        <w:ind w:firstLine="540"/>
        <w:jc w:val="both"/>
      </w:pPr>
      <w:r>
        <w:t>- вовлеченность - участие субъектов предпринимательской и инвестиционной деятельности в процессе принятия государственных решений и оценки их реализации;</w:t>
      </w:r>
    </w:p>
    <w:p w:rsidR="00CD3E9B" w:rsidRDefault="00CD3E9B">
      <w:pPr>
        <w:pStyle w:val="ConsPlusNormal"/>
        <w:spacing w:before="200"/>
        <w:ind w:firstLine="540"/>
        <w:jc w:val="both"/>
      </w:pPr>
      <w:r>
        <w:t>- наибольшее благоприятствование - ориентация административных процедур и регулирования инвестиционной деятельности на лучшую, с точки зрения интересов инвесторов, практику взаимодействия Владимирской области с инвесторами.</w:t>
      </w:r>
    </w:p>
    <w:p w:rsidR="00CD3E9B" w:rsidRDefault="00CD3E9B">
      <w:pPr>
        <w:pStyle w:val="ConsPlusNormal"/>
        <w:spacing w:before="200"/>
        <w:ind w:firstLine="540"/>
        <w:jc w:val="both"/>
      </w:pPr>
      <w:hyperlink r:id="rId34">
        <w:r>
          <w:rPr>
            <w:color w:val="0000FF"/>
          </w:rPr>
          <w:t>Статьей 9</w:t>
        </w:r>
      </w:hyperlink>
      <w:r>
        <w:t xml:space="preserve"> Закона Владимирской области от 16.02.2015 N 6-ОЗ "О государственной инвестиционной политике во Владимирской области" предусмотрены меры государственной поддержки для организаций, реализующих инвестиционные проекты на территории Владимирской области, для участников региональных инвестиционных проектов и специальных инвестиционных контрактов, для резидентов ТОР, ОЭЗ с указанием нормативных правовых актов, регламентирующих их предоставление.</w:t>
      </w:r>
    </w:p>
    <w:p w:rsidR="00CD3E9B" w:rsidRDefault="00CD3E9B">
      <w:pPr>
        <w:pStyle w:val="ConsPlusNormal"/>
        <w:spacing w:before="200"/>
        <w:ind w:firstLine="540"/>
        <w:jc w:val="both"/>
      </w:pPr>
      <w:r>
        <w:t xml:space="preserve">Для регулирования отношений, возникающих между органами государственной власти Владимирской области и юридическими лицами в сфере развития ответственного ведения бизнеса во Владимирской области, в целях создания условий для обеспечения стабильности и социально-экономического и инвестиционного развития Владимирской области, достижения национальных целей развития Российской Федерации принят </w:t>
      </w:r>
      <w:hyperlink r:id="rId35">
        <w:r>
          <w:rPr>
            <w:color w:val="0000FF"/>
          </w:rPr>
          <w:t>Закон</w:t>
        </w:r>
      </w:hyperlink>
      <w:r>
        <w:t xml:space="preserve"> Владимирской области от 05.12.2022 N 116-ОЗ "О развитии ответственного ведения бизнеса во Владимирской области".</w:t>
      </w:r>
    </w:p>
    <w:p w:rsidR="00CD3E9B" w:rsidRDefault="00CD3E9B">
      <w:pPr>
        <w:pStyle w:val="ConsPlusNormal"/>
        <w:spacing w:before="200"/>
        <w:ind w:firstLine="540"/>
        <w:jc w:val="both"/>
      </w:pPr>
      <w:r>
        <w:t>Под ответственным ведением бизнеса понимается деятельность ответственного инвестора, направленная на соблюдение законодательства в сфере экологии и охраны окружающей среды, использование наилучших доступных технологий, обеспечение надлежащих условий труда работников ответственного инвестора, реализацию экологических, социальных, образовательных, благотворительных и иных проектов, связанных с повышением уровня жизни и комфорта населения Владимирской области.</w:t>
      </w:r>
    </w:p>
    <w:p w:rsidR="00CD3E9B" w:rsidRDefault="00CD3E9B">
      <w:pPr>
        <w:pStyle w:val="ConsPlusNormal"/>
        <w:spacing w:before="200"/>
        <w:ind w:firstLine="540"/>
        <w:jc w:val="both"/>
      </w:pPr>
      <w:r>
        <w:t>Ответственным инвесторам предоставляются следующие меры поддержки:</w:t>
      </w:r>
    </w:p>
    <w:p w:rsidR="00CD3E9B" w:rsidRDefault="00CD3E9B">
      <w:pPr>
        <w:pStyle w:val="ConsPlusNormal"/>
        <w:spacing w:before="200"/>
        <w:ind w:firstLine="540"/>
        <w:jc w:val="both"/>
      </w:pPr>
      <w:r>
        <w:t>1) оперативное рассмотрение обращений ответственных инвесторов в исполнительных органах Владимирской области, в том числе при предоставлении государственных услуг;</w:t>
      </w:r>
    </w:p>
    <w:p w:rsidR="00CD3E9B" w:rsidRDefault="00CD3E9B">
      <w:pPr>
        <w:pStyle w:val="ConsPlusNormal"/>
        <w:spacing w:before="200"/>
        <w:ind w:firstLine="540"/>
        <w:jc w:val="both"/>
      </w:pPr>
      <w:r>
        <w:t>2) оказание содействия исполнительными органами Владимирской области в первоочередном рассмотрении обращений ответственного инвестора в ресурсоснабжающие организации;</w:t>
      </w:r>
    </w:p>
    <w:p w:rsidR="00CD3E9B" w:rsidRDefault="00CD3E9B">
      <w:pPr>
        <w:pStyle w:val="ConsPlusNormal"/>
        <w:spacing w:before="200"/>
        <w:ind w:firstLine="540"/>
        <w:jc w:val="both"/>
      </w:pPr>
      <w:r>
        <w:t>3) вынесение неурегулированных Советом вопросов на рассмотрение инвестиционного уполномоченного в Центральном федеральном округе;</w:t>
      </w:r>
    </w:p>
    <w:p w:rsidR="00CD3E9B" w:rsidRDefault="00CD3E9B">
      <w:pPr>
        <w:pStyle w:val="ConsPlusNormal"/>
        <w:spacing w:before="200"/>
        <w:ind w:firstLine="540"/>
        <w:jc w:val="both"/>
      </w:pPr>
      <w:r>
        <w:t>4) оказание содействия исполнительными органами Владимирской области ответственному инвестору по вопросам, связанным с ответственным ведением бизнеса;</w:t>
      </w:r>
    </w:p>
    <w:p w:rsidR="00CD3E9B" w:rsidRDefault="00CD3E9B">
      <w:pPr>
        <w:pStyle w:val="ConsPlusNormal"/>
        <w:spacing w:before="200"/>
        <w:ind w:firstLine="540"/>
        <w:jc w:val="both"/>
      </w:pPr>
      <w:r>
        <w:lastRenderedPageBreak/>
        <w:t>5) гарантии неприменения отдельных актов Владимирской области в соответствии с законодательством о защите и поощрении капиталовложений;</w:t>
      </w:r>
    </w:p>
    <w:p w:rsidR="00CD3E9B" w:rsidRDefault="00CD3E9B">
      <w:pPr>
        <w:pStyle w:val="ConsPlusNormal"/>
        <w:spacing w:before="200"/>
        <w:ind w:firstLine="540"/>
        <w:jc w:val="both"/>
      </w:pPr>
      <w:r>
        <w:t>6) финансовое обеспечение (возмещение) затрат в соответствии с бюджетным законодательством;</w:t>
      </w:r>
    </w:p>
    <w:p w:rsidR="00CD3E9B" w:rsidRDefault="00CD3E9B">
      <w:pPr>
        <w:pStyle w:val="ConsPlusNormal"/>
        <w:spacing w:before="200"/>
        <w:ind w:firstLine="540"/>
        <w:jc w:val="both"/>
      </w:pPr>
      <w:r>
        <w:t>7) инвестиционный налоговый вычет в соответствии с законодательством Владимирской области о налогах и сборах;</w:t>
      </w:r>
    </w:p>
    <w:p w:rsidR="00CD3E9B" w:rsidRDefault="00CD3E9B">
      <w:pPr>
        <w:pStyle w:val="ConsPlusNormal"/>
        <w:spacing w:before="200"/>
        <w:ind w:firstLine="540"/>
        <w:jc w:val="both"/>
      </w:pPr>
      <w:r>
        <w:t xml:space="preserve">8) предоставление земельных участков, находящихся в государственной или муниципальной собственности, в аренду без торгов в соответствии с Земельным </w:t>
      </w:r>
      <w:hyperlink r:id="rId36">
        <w:r>
          <w:rPr>
            <w:color w:val="0000FF"/>
          </w:rPr>
          <w:t>кодексом</w:t>
        </w:r>
      </w:hyperlink>
      <w:r>
        <w:t xml:space="preserve"> Российской Федерации и законодательством Владимирской области;</w:t>
      </w:r>
    </w:p>
    <w:p w:rsidR="00CD3E9B" w:rsidRDefault="00CD3E9B">
      <w:pPr>
        <w:pStyle w:val="ConsPlusNormal"/>
        <w:spacing w:before="200"/>
        <w:ind w:firstLine="540"/>
        <w:jc w:val="both"/>
      </w:pPr>
      <w:r>
        <w:t>9) иные меры поддержки в соответствии с законодательством.</w:t>
      </w:r>
    </w:p>
    <w:p w:rsidR="00CD3E9B" w:rsidRDefault="00CD3E9B">
      <w:pPr>
        <w:pStyle w:val="ConsPlusNormal"/>
        <w:spacing w:before="200"/>
        <w:ind w:firstLine="540"/>
        <w:jc w:val="both"/>
      </w:pPr>
      <w:r>
        <w:t xml:space="preserve">В целях развития территории, обеспечения защиты прав и законных интересов участников инвестиционной деятельности реализуется </w:t>
      </w:r>
      <w:hyperlink r:id="rId37">
        <w:r>
          <w:rPr>
            <w:color w:val="0000FF"/>
          </w:rPr>
          <w:t>Закон</w:t>
        </w:r>
      </w:hyperlink>
      <w:r>
        <w:t xml:space="preserve"> Владимирской области от 02.09.2002 N 90-ОЗ "О государственной поддержке инвестиционной деятельности, осуществляемой в форме капитальных вложений, на территории Владимирской области" (далее - Закон Владимирской области N 90-ОЗ).</w:t>
      </w:r>
    </w:p>
    <w:p w:rsidR="00CD3E9B" w:rsidRDefault="00CD3E9B">
      <w:pPr>
        <w:pStyle w:val="ConsPlusNormal"/>
        <w:spacing w:before="200"/>
        <w:ind w:firstLine="540"/>
        <w:jc w:val="both"/>
      </w:pPr>
      <w:r>
        <w:t>Законом закреплены гарантии от неблагоприятного изменения законодательства Владимирской области. В случае принятия нормативных правовых актов области, содержащих нормы, ухудшающие положение получателей и условия их хозяйствования, соответствующие нормы этих актов не применяются в течение срока действия договора об условиях предоставления государственной поддержки инвестиционной деятельности.</w:t>
      </w:r>
    </w:p>
    <w:p w:rsidR="00CD3E9B" w:rsidRDefault="00CD3E9B">
      <w:pPr>
        <w:pStyle w:val="ConsPlusNormal"/>
        <w:spacing w:before="200"/>
        <w:ind w:firstLine="540"/>
        <w:jc w:val="both"/>
      </w:pPr>
      <w:r>
        <w:t>На территории Владимирской области инвестору предоставляются финансовые и нефинансовые меры государственной поддержки.</w:t>
      </w:r>
    </w:p>
    <w:p w:rsidR="00CD3E9B" w:rsidRDefault="00CD3E9B">
      <w:pPr>
        <w:pStyle w:val="ConsPlusNormal"/>
        <w:spacing w:before="200"/>
        <w:ind w:firstLine="540"/>
        <w:jc w:val="both"/>
      </w:pPr>
      <w:r>
        <w:t>Во Владимирской области предусмотрены особые условия поддержки инвесторов (налоговые льготы по налогу на прибыль организаций, налогу на имущество организаций, транспортному и земельному налогам, инвестиционный налоговый вычет по налогу на прибыль организаций), реализующих проекты на территории региона. Инвесторам гарантируется возможность получения земельных участков в аренду без проведения торгов в целях реализации масштабного инвестиционного проекта при условии соответствия критериям, установленным законодательством. Для субъектов малого и среднего предпринимательства предусмотрен широкий спектр услуг (предоставление поручительств, займов, услуги регионального центра инжиниринга, центра прототипирования, лизинговые услуги).</w:t>
      </w:r>
    </w:p>
    <w:p w:rsidR="00CD3E9B" w:rsidRDefault="00CD3E9B">
      <w:pPr>
        <w:pStyle w:val="ConsPlusNormal"/>
        <w:spacing w:before="200"/>
        <w:ind w:firstLine="540"/>
        <w:jc w:val="both"/>
      </w:pPr>
      <w:r>
        <w:t xml:space="preserve">В соответствии с </w:t>
      </w:r>
      <w:hyperlink r:id="rId38">
        <w:r>
          <w:rPr>
            <w:color w:val="0000FF"/>
          </w:rPr>
          <w:t>Законом</w:t>
        </w:r>
      </w:hyperlink>
      <w:r>
        <w:t xml:space="preserve"> Владимирской области N 90-ОЗ ключевые параметры инвестиционных проектов для заключения договора об условиях предоставления государственной поддержки инвестиционной деятельности:</w:t>
      </w:r>
    </w:p>
    <w:p w:rsidR="00CD3E9B" w:rsidRDefault="00CD3E9B">
      <w:pPr>
        <w:pStyle w:val="ConsPlusNormal"/>
        <w:spacing w:before="200"/>
        <w:ind w:firstLine="540"/>
        <w:jc w:val="both"/>
      </w:pPr>
      <w:r>
        <w:t>1. Объем инвестиций - не менее 100 млн руб. Для резидентов промышленных парков - не менее 50 млн руб.</w:t>
      </w:r>
    </w:p>
    <w:p w:rsidR="00CD3E9B" w:rsidRDefault="00CD3E9B">
      <w:pPr>
        <w:pStyle w:val="ConsPlusNormal"/>
        <w:spacing w:before="200"/>
        <w:ind w:firstLine="540"/>
        <w:jc w:val="both"/>
      </w:pPr>
      <w:r>
        <w:t>2. Все инвестиции должны быть фактически осуществлены и приняты к бухгалтерскому учету в качестве объектов основных средств.</w:t>
      </w:r>
    </w:p>
    <w:p w:rsidR="00CD3E9B" w:rsidRDefault="00CD3E9B">
      <w:pPr>
        <w:pStyle w:val="ConsPlusNormal"/>
        <w:spacing w:before="200"/>
        <w:ind w:firstLine="540"/>
        <w:jc w:val="both"/>
      </w:pPr>
      <w:r>
        <w:t>3. Соответствие инвестиционного проекта целям закона:</w:t>
      </w:r>
    </w:p>
    <w:p w:rsidR="00CD3E9B" w:rsidRDefault="00CD3E9B">
      <w:pPr>
        <w:pStyle w:val="ConsPlusNormal"/>
        <w:spacing w:before="200"/>
        <w:ind w:firstLine="540"/>
        <w:jc w:val="both"/>
      </w:pPr>
      <w:r>
        <w:t>- инвестирование в создание и развитие промышленного производства;</w:t>
      </w:r>
    </w:p>
    <w:p w:rsidR="00CD3E9B" w:rsidRDefault="00CD3E9B">
      <w:pPr>
        <w:pStyle w:val="ConsPlusNormal"/>
        <w:spacing w:before="200"/>
        <w:ind w:firstLine="540"/>
        <w:jc w:val="both"/>
      </w:pPr>
      <w:r>
        <w:t>- инвестирование в создание и развитие индустриального (промышленного) парка или технопарка;</w:t>
      </w:r>
    </w:p>
    <w:p w:rsidR="00CD3E9B" w:rsidRDefault="00CD3E9B">
      <w:pPr>
        <w:pStyle w:val="ConsPlusNormal"/>
        <w:spacing w:before="200"/>
        <w:ind w:firstLine="540"/>
        <w:jc w:val="both"/>
      </w:pPr>
      <w:r>
        <w:t>- инвестирование в развитие отраслей сельского хозяйства;</w:t>
      </w:r>
    </w:p>
    <w:p w:rsidR="00CD3E9B" w:rsidRDefault="00CD3E9B">
      <w:pPr>
        <w:pStyle w:val="ConsPlusNormal"/>
        <w:spacing w:before="200"/>
        <w:ind w:firstLine="540"/>
        <w:jc w:val="both"/>
      </w:pPr>
      <w:r>
        <w:t>- инвестирование в создание и развитие инфраструктуры электронных коммуникаций, включая создание сетей связи, центров обработки и (или) хранения данных, серверных площадок, а также инфраструктуры, необходимой для их функционирования и эксплуатации с использованием вычислительной техники и инновационных технологий;</w:t>
      </w:r>
    </w:p>
    <w:p w:rsidR="00CD3E9B" w:rsidRDefault="00CD3E9B">
      <w:pPr>
        <w:pStyle w:val="ConsPlusNormal"/>
        <w:spacing w:before="200"/>
        <w:ind w:firstLine="540"/>
        <w:jc w:val="both"/>
      </w:pPr>
      <w:r>
        <w:t>- инвестирование в создание и развитие транспортно-логистической инфраструктуры;</w:t>
      </w:r>
    </w:p>
    <w:p w:rsidR="00CD3E9B" w:rsidRDefault="00CD3E9B">
      <w:pPr>
        <w:pStyle w:val="ConsPlusNormal"/>
        <w:spacing w:before="200"/>
        <w:ind w:firstLine="540"/>
        <w:jc w:val="both"/>
      </w:pPr>
      <w:r>
        <w:t>- инвестирование в создание и развитие объектов инфраструктуры системы теплоснабжения.</w:t>
      </w:r>
    </w:p>
    <w:p w:rsidR="00CD3E9B" w:rsidRDefault="00CD3E9B">
      <w:pPr>
        <w:pStyle w:val="ConsPlusNormal"/>
        <w:spacing w:before="200"/>
        <w:ind w:firstLine="540"/>
        <w:jc w:val="both"/>
      </w:pPr>
      <w:r>
        <w:t xml:space="preserve">Организациям, реализующим одобренный инвестиционный проект в соответствии с </w:t>
      </w:r>
      <w:hyperlink r:id="rId39">
        <w:r>
          <w:rPr>
            <w:color w:val="0000FF"/>
          </w:rPr>
          <w:t>Законом</w:t>
        </w:r>
      </w:hyperlink>
      <w:r>
        <w:t xml:space="preserve"> </w:t>
      </w:r>
      <w:r>
        <w:lastRenderedPageBreak/>
        <w:t>Владимирской области N 90-ОЗ, предоставляется льгота по налогу на имущество организаций в соответствии с присвоенной инвестиционному проекту категорией (</w:t>
      </w:r>
      <w:hyperlink r:id="rId40">
        <w:r>
          <w:rPr>
            <w:color w:val="0000FF"/>
          </w:rPr>
          <w:t>Закон</w:t>
        </w:r>
      </w:hyperlink>
      <w:r>
        <w:t xml:space="preserve"> Владимирской области от 12.11.2003 N 110-ОЗ "О налоге на имущество организаций").</w:t>
      </w:r>
    </w:p>
    <w:p w:rsidR="00CD3E9B" w:rsidRDefault="00CD3E9B">
      <w:pPr>
        <w:pStyle w:val="ConsPlusNormal"/>
        <w:spacing w:before="200"/>
        <w:ind w:firstLine="540"/>
        <w:jc w:val="both"/>
      </w:pPr>
      <w:hyperlink r:id="rId41">
        <w:r>
          <w:rPr>
            <w:color w:val="0000FF"/>
          </w:rPr>
          <w:t>Законом</w:t>
        </w:r>
      </w:hyperlink>
      <w:r>
        <w:t xml:space="preserve"> Владимирской области от 10.08.2020 N 58-ОЗ "О применении на территории Владимирской области инвестиционного налогового вычета по налогу на прибыль организаций" установлен размер ставки по налогу на прибыль организаций, подлежащему зачислению в областной бюджет, для определения предельной величины инвестиционного налогового вычета. Применять инвестиционный налоговый вычет по налогу на прибыль организаций могут организации, являющиеся получателями государственной поддержки инвестиционной деятельности в соответствии с </w:t>
      </w:r>
      <w:hyperlink r:id="rId42">
        <w:r>
          <w:rPr>
            <w:color w:val="0000FF"/>
          </w:rPr>
          <w:t>Законом</w:t>
        </w:r>
      </w:hyperlink>
      <w:r>
        <w:t xml:space="preserve"> Владимирской области N 90-ОЗ; организации - участники национального проекта "Производительность труда и поддержка занятости"; организации - частные партнеры, заключившие соглашения о ГЧП с Владимирской областью или соглашения о муниципально-частном партнерстве с муниципальными образованиями Владимирской области.</w:t>
      </w:r>
    </w:p>
    <w:p w:rsidR="00CD3E9B" w:rsidRDefault="00CD3E9B">
      <w:pPr>
        <w:pStyle w:val="ConsPlusNormal"/>
        <w:spacing w:before="200"/>
        <w:ind w:firstLine="540"/>
        <w:jc w:val="both"/>
      </w:pPr>
      <w:r>
        <w:t xml:space="preserve">На территории области действует </w:t>
      </w:r>
      <w:hyperlink r:id="rId43">
        <w:r>
          <w:rPr>
            <w:color w:val="0000FF"/>
          </w:rPr>
          <w:t>Закон</w:t>
        </w:r>
      </w:hyperlink>
      <w:r>
        <w:t xml:space="preserve"> Владимирской области от 04.10.2017 N 86-ОЗ "О регулировании отдельных вопросов реализации региональных инвестиционных проектов во Владимирской области".</w:t>
      </w:r>
    </w:p>
    <w:p w:rsidR="00CD3E9B" w:rsidRDefault="00CD3E9B">
      <w:pPr>
        <w:pStyle w:val="ConsPlusNormal"/>
        <w:spacing w:before="200"/>
        <w:ind w:firstLine="540"/>
        <w:jc w:val="both"/>
      </w:pPr>
      <w:r>
        <w:t>Для организаций - участников регионального инвестиционного проекта установлена пониженная налоговая ставка по налогу на прибыль организаций, подлежащего зачислению в областной бюджет (</w:t>
      </w:r>
      <w:hyperlink r:id="rId44">
        <w:r>
          <w:rPr>
            <w:color w:val="0000FF"/>
          </w:rPr>
          <w:t>Закон</w:t>
        </w:r>
      </w:hyperlink>
      <w:r>
        <w:t xml:space="preserve"> Владимирской области от 10.05.2017 N 39-ОЗ "Об установлении пониженной налоговой ставки налога на прибыль организаций, подлежащему зачислению в областной бюджет, для участников региональных инвестиционных проектов и специальных инвестиционных контрактов").</w:t>
      </w:r>
    </w:p>
    <w:p w:rsidR="00CD3E9B" w:rsidRDefault="00CD3E9B">
      <w:pPr>
        <w:pStyle w:val="ConsPlusNormal"/>
        <w:spacing w:before="200"/>
        <w:ind w:firstLine="540"/>
        <w:jc w:val="both"/>
      </w:pPr>
      <w:r>
        <w:t xml:space="preserve">В соответствии с Федеральным </w:t>
      </w:r>
      <w:hyperlink r:id="rId45">
        <w:r>
          <w:rPr>
            <w:color w:val="0000FF"/>
          </w:rPr>
          <w:t>законом</w:t>
        </w:r>
      </w:hyperlink>
      <w:r>
        <w:t xml:space="preserve"> от 01.04.2020 N 69-ФЗ "О защите и поощрении капиталовложений в Российской Федерации" инвестор может заключить соглашение о защите и поощрении капиталовложений с целью предоставления мер государственной поддержки, а также стабилизации условий реализации инвестиционного проекта.</w:t>
      </w:r>
    </w:p>
    <w:p w:rsidR="00CD3E9B" w:rsidRDefault="00CD3E9B">
      <w:pPr>
        <w:pStyle w:val="ConsPlusNormal"/>
        <w:spacing w:before="200"/>
        <w:ind w:firstLine="540"/>
        <w:jc w:val="both"/>
      </w:pPr>
      <w:r>
        <w:t xml:space="preserve">В соответствии с </w:t>
      </w:r>
      <w:hyperlink r:id="rId46">
        <w:r>
          <w:rPr>
            <w:color w:val="0000FF"/>
          </w:rPr>
          <w:t>постановлением</w:t>
        </w:r>
      </w:hyperlink>
      <w:r>
        <w:t xml:space="preserve"> Правительства Российской Федерации от 19.10.2020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утверждены Правила предоставления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 объекты транспортной, инженерной, энергетической и коммунальной инфраструктуры, необходимые для реализации новых инвестиционных проектов, находящихся в собственности указанных юридических лиц, а также Правила предоставления субсидий муниципальным образованиям Владимирской области на создание (строительство, реконструкцию) объектов транспортной, инженерной, энергетической и коммунальной инфраструктуры, необходимых для реализации новых инвестиционных проектов (</w:t>
      </w:r>
      <w:hyperlink r:id="rId47">
        <w:r>
          <w:rPr>
            <w:color w:val="0000FF"/>
          </w:rPr>
          <w:t>постановление</w:t>
        </w:r>
      </w:hyperlink>
      <w:r>
        <w:t xml:space="preserve"> администрации области от 24.12.2018 N 950 "О государственной программе Владимирской области "Привлечение инвестиций на территорию Владимирской области").</w:t>
      </w:r>
    </w:p>
    <w:p w:rsidR="00CD3E9B" w:rsidRDefault="00CD3E9B">
      <w:pPr>
        <w:pStyle w:val="ConsPlusNormal"/>
        <w:spacing w:before="200"/>
        <w:ind w:firstLine="540"/>
        <w:jc w:val="both"/>
      </w:pPr>
      <w:r>
        <w:t xml:space="preserve">В соответствии с постановлением Правительства Российской Федерации от 14.07.2021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определены </w:t>
      </w:r>
      <w:hyperlink r:id="rId48">
        <w:r>
          <w:rPr>
            <w:color w:val="0000FF"/>
          </w:rPr>
          <w:t>правила</w:t>
        </w:r>
      </w:hyperlink>
      <w: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p>
    <w:p w:rsidR="00CD3E9B" w:rsidRDefault="00CD3E9B">
      <w:pPr>
        <w:pStyle w:val="ConsPlusNormal"/>
        <w:spacing w:before="200"/>
        <w:ind w:firstLine="540"/>
        <w:jc w:val="both"/>
      </w:pPr>
      <w:r>
        <w:t>Средства бюджета субъекта Российской Федерации, полученные из федерального бюджета в виде бюджетных кредитов на финансовое обеспечение реализации инфраструктурных проектов, подлежат использованию по следующим направлениям:</w:t>
      </w:r>
    </w:p>
    <w:p w:rsidR="00CD3E9B" w:rsidRDefault="00CD3E9B">
      <w:pPr>
        <w:pStyle w:val="ConsPlusNormal"/>
        <w:spacing w:before="200"/>
        <w:ind w:firstLine="540"/>
        <w:jc w:val="both"/>
      </w:pPr>
      <w:r>
        <w:lastRenderedPageBreak/>
        <w:t xml:space="preserve">а) проектирование, строительство, реконструкция, техническое перевооружение, капитальный ремонт объектов транспортной, инженерной, энергетической, коммунальной, социальной, туристской инфраструктур, объектов инфраструктуры индустриальных (промышленных) парков, промышленных технопарков, особых экономических зон, созданных в соответствии с Федеральным </w:t>
      </w:r>
      <w:hyperlink r:id="rId49">
        <w:r>
          <w:rPr>
            <w:color w:val="0000FF"/>
          </w:rPr>
          <w:t>законом</w:t>
        </w:r>
      </w:hyperlink>
      <w:r>
        <w:t xml:space="preserve"> от 22.07.2005 N 116-ФЗ "Об особых экономических зонах в Российской Федерации", территорий опережающего социально-экономического развития, инновационных научно-технологических центров, а также объектов инфраструктуры, необходимых для создания и использования объектов недвижимости жилищного фонда;</w:t>
      </w:r>
    </w:p>
    <w:p w:rsidR="00CD3E9B" w:rsidRDefault="00CD3E9B">
      <w:pPr>
        <w:pStyle w:val="ConsPlusNormal"/>
        <w:spacing w:before="200"/>
        <w:ind w:firstLine="540"/>
        <w:jc w:val="both"/>
      </w:pPr>
      <w:r>
        <w:t>б) приобретение подвижного состава городского транспорта общего пользования;</w:t>
      </w:r>
    </w:p>
    <w:p w:rsidR="00CD3E9B" w:rsidRDefault="00CD3E9B">
      <w:pPr>
        <w:pStyle w:val="ConsPlusNormal"/>
        <w:spacing w:before="200"/>
        <w:ind w:firstLine="540"/>
        <w:jc w:val="both"/>
      </w:pPr>
      <w:r>
        <w:t>в) технологическое присоединение к сетям инженерно-технического обеспечения;</w:t>
      </w:r>
    </w:p>
    <w:p w:rsidR="00CD3E9B" w:rsidRDefault="00CD3E9B">
      <w:pPr>
        <w:pStyle w:val="ConsPlusNormal"/>
        <w:spacing w:before="200"/>
        <w:ind w:firstLine="540"/>
        <w:jc w:val="both"/>
      </w:pPr>
      <w:r>
        <w:t>г)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на основании концессионных соглашений с привлечением средств Фонда национального благосостояния.</w:t>
      </w:r>
    </w:p>
    <w:p w:rsidR="00CD3E9B" w:rsidRDefault="00CD3E9B">
      <w:pPr>
        <w:pStyle w:val="ConsPlusNormal"/>
        <w:spacing w:before="200"/>
        <w:ind w:firstLine="540"/>
        <w:jc w:val="both"/>
      </w:pPr>
      <w:r>
        <w:t xml:space="preserve">В соответствии с </w:t>
      </w:r>
      <w:hyperlink r:id="rId50">
        <w:r>
          <w:rPr>
            <w:color w:val="0000FF"/>
          </w:rPr>
          <w:t>постановлением</w:t>
        </w:r>
      </w:hyperlink>
      <w:r>
        <w:t xml:space="preserve"> Правительства Российской Федерации от 19.09.2022 N 1659 "Об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 в целях софинансирования расходных обязательств субъектов Российской Федерации по финансовому обеспечению или возмещению части затрат управляющих компаний на создание, развитие и (или) модернизацию объектов инфраструктуры промышленных технопарков в сфере электронной промышленности предусмотрен механизм поддержки промышленных технопарков в сфере электронной промышленности, в целях участия в котором во Владимирской области проводится региональный отбор проектов управляющих компаний.</w:t>
      </w:r>
    </w:p>
    <w:p w:rsidR="00CD3E9B" w:rsidRDefault="00CD3E9B">
      <w:pPr>
        <w:pStyle w:val="ConsPlusNormal"/>
        <w:spacing w:before="200"/>
        <w:ind w:firstLine="540"/>
        <w:jc w:val="both"/>
      </w:pPr>
      <w:r>
        <w:t xml:space="preserve">В целях реализации Государственной </w:t>
      </w:r>
      <w:hyperlink r:id="rId5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52">
        <w:r>
          <w:rPr>
            <w:color w:val="0000FF"/>
          </w:rPr>
          <w:t>постановлением</w:t>
        </w:r>
      </w:hyperlink>
      <w:r>
        <w:t xml:space="preserve"> Департамента сельского хозяйства Владимирской области от 23.10.2020 N 19 "Об утверждении Правил предоставления субсидий на возмещение части прямых понесенных затрат на создание и (или) модернизацию объектов агропромышленного комплекса, объектов по переработке сельскохозяйственной продукции" предусмотрено предоставление субсидии получателям по инвестиционным проектам на создание и (или) модернизацию объектов агропромышленного комплекса, объектов по переработке сельскохозяйственной продукции.</w:t>
      </w:r>
    </w:p>
    <w:p w:rsidR="00CD3E9B" w:rsidRDefault="00CD3E9B">
      <w:pPr>
        <w:pStyle w:val="ConsPlusNormal"/>
        <w:spacing w:before="200"/>
        <w:ind w:firstLine="540"/>
        <w:jc w:val="both"/>
      </w:pPr>
      <w:r>
        <w:t xml:space="preserve">На региональном уровне предусмотрены дополнительные меры поддержки сельскохозяйственных товаропроизводителей и организаций пищевой и перерабатывающей промышленности, осуществляющих инвестиционную деятельность на территории Владимирской области, в соответствии с </w:t>
      </w:r>
      <w:hyperlink r:id="rId53">
        <w:r>
          <w:rPr>
            <w:color w:val="0000FF"/>
          </w:rPr>
          <w:t>постановлением</w:t>
        </w:r>
      </w:hyperlink>
      <w:r>
        <w:t xml:space="preserve"> Департамента сельского хозяйства и продовольствия администрации Владимирской области от 13.02.2020 N 1 "Об утверждении Правил предоставления субсидий из областного бюджета по отдельным направлениям государственной поддержки в рамках регионального проекта "Поддержка сельскохозяйственного производства и стимулирование инвестиционной деятельности в агропромышленном комплексе" Государственной программы развития агропромышленного комплекса Владимирской области".</w:t>
      </w:r>
    </w:p>
    <w:p w:rsidR="00CD3E9B" w:rsidRDefault="00CD3E9B">
      <w:pPr>
        <w:pStyle w:val="ConsPlusNormal"/>
        <w:spacing w:before="200"/>
        <w:ind w:firstLine="540"/>
        <w:jc w:val="both"/>
      </w:pPr>
      <w:r>
        <w:t>Во Владимирской области сформирована инфраструктура поддержки инвесторов: Агентство развития, НО "Фонд развития промышленности Владимирской области", АО "Корпорация развития Владимирской области", МКК "Фонд содействия развитию малого и среднего предпринимательства во Владимирской области", Фонд "ВладимирЛизинг", ГАУ ВО "Бизнес-Инкубатор", Гарантийный фонд Владимирской области (далее - институты развития).</w:t>
      </w:r>
    </w:p>
    <w:p w:rsidR="00CD3E9B" w:rsidRDefault="00CD3E9B">
      <w:pPr>
        <w:pStyle w:val="ConsPlusNormal"/>
        <w:jc w:val="both"/>
      </w:pPr>
    </w:p>
    <w:p w:rsidR="00CD3E9B" w:rsidRDefault="00CD3E9B">
      <w:pPr>
        <w:pStyle w:val="ConsPlusTitle"/>
        <w:jc w:val="center"/>
        <w:outlineLvl w:val="2"/>
      </w:pPr>
      <w:r>
        <w:t>5.2. Общие принципы организации взаимодействия с инвесторами</w:t>
      </w:r>
    </w:p>
    <w:p w:rsidR="00CD3E9B" w:rsidRDefault="00CD3E9B">
      <w:pPr>
        <w:pStyle w:val="ConsPlusNormal"/>
        <w:jc w:val="both"/>
      </w:pPr>
    </w:p>
    <w:p w:rsidR="00CD3E9B" w:rsidRDefault="00CD3E9B">
      <w:pPr>
        <w:pStyle w:val="ConsPlusNormal"/>
        <w:ind w:firstLine="540"/>
        <w:jc w:val="both"/>
      </w:pPr>
      <w:r>
        <w:t>Губернатор Владимирской области, органы государственной власти Владимирской области, органы местного самоуправления Владимирской области, организации Владимирской области в рамках установленной компетенции при рассмотрении вопросов реализации инвестиционных проектов осуществляют деятельность в соответствии со следующими принципами:</w:t>
      </w:r>
    </w:p>
    <w:p w:rsidR="00CD3E9B" w:rsidRDefault="00CD3E9B">
      <w:pPr>
        <w:pStyle w:val="ConsPlusNormal"/>
        <w:spacing w:before="200"/>
        <w:ind w:firstLine="540"/>
        <w:jc w:val="both"/>
      </w:pPr>
      <w:r>
        <w:t>5.2.1. Неухудшение условий реализации инвестиционных проектов:</w:t>
      </w:r>
    </w:p>
    <w:p w:rsidR="00CD3E9B" w:rsidRDefault="00CD3E9B">
      <w:pPr>
        <w:pStyle w:val="ConsPlusNormal"/>
        <w:spacing w:before="200"/>
        <w:ind w:firstLine="540"/>
        <w:jc w:val="both"/>
      </w:pPr>
      <w:r>
        <w:t>На территории Владимирской области действуют законодательные акты, определяющие меры государственной поддержки для субъектов инвестиционной деятельности.</w:t>
      </w:r>
    </w:p>
    <w:p w:rsidR="00CD3E9B" w:rsidRDefault="00CD3E9B">
      <w:pPr>
        <w:pStyle w:val="ConsPlusNormal"/>
        <w:spacing w:before="200"/>
        <w:ind w:firstLine="540"/>
        <w:jc w:val="both"/>
      </w:pPr>
      <w:r>
        <w:t xml:space="preserve">Нормативными правовыми актами Владимирской области гарантируется неизменность ранее </w:t>
      </w:r>
      <w:r>
        <w:lastRenderedPageBreak/>
        <w:t>предоставленных мер государственной поддержки, а также неизменность предоставляемых мер региональной и государственной поддержки для новых инвестиционных проектов на срок реализации инвестиционного проекта или до момента приостановления или прекращения государственной поддержки инвестиционной деятельности на основаниях, определенных законами Владимирской области. Вновь издаваемые нормативные правовые акты Владимирской области, ухудшающие положение получателей государственной поддержки, не применяются до окончания срока, указанного в инвестиционном соглашении.</w:t>
      </w:r>
    </w:p>
    <w:p w:rsidR="00CD3E9B" w:rsidRDefault="00CD3E9B">
      <w:pPr>
        <w:pStyle w:val="ConsPlusNormal"/>
        <w:spacing w:before="200"/>
        <w:ind w:firstLine="540"/>
        <w:jc w:val="both"/>
      </w:pPr>
      <w:r>
        <w:t>5.2.2. Оперативное рассмотрение споров, возникающих при реализации инвестиционных проектов на территории Владимирской области, в досудебном порядке.</w:t>
      </w:r>
    </w:p>
    <w:p w:rsidR="00CD3E9B" w:rsidRDefault="00CD3E9B">
      <w:pPr>
        <w:pStyle w:val="ConsPlusNormal"/>
        <w:spacing w:before="200"/>
        <w:ind w:firstLine="540"/>
        <w:jc w:val="both"/>
      </w:pPr>
      <w:r>
        <w:t>В целях защиты прав и законных интересов инвесторов нарушение положений инвестиционной декларации Владимирской области является основанием обращения инвесторов в Совет по улучшению инвестиционного климата Владимирской области.</w:t>
      </w:r>
    </w:p>
    <w:p w:rsidR="00CD3E9B" w:rsidRDefault="00CD3E9B">
      <w:pPr>
        <w:pStyle w:val="ConsPlusNormal"/>
        <w:spacing w:before="200"/>
        <w:ind w:firstLine="540"/>
        <w:jc w:val="both"/>
      </w:pPr>
      <w:r>
        <w:t xml:space="preserve">Механизм и порядок рассмотрения заявления инвестора с целью разрешения разногласий и споров инвесторов с исполнительными органами Владимирской области, органами местного самоуправления Владимирской области, уполномоченными организациями по вопросам реализации инвестиционных проектов на территории Владимирской области установлен </w:t>
      </w:r>
      <w:hyperlink r:id="rId54">
        <w:r>
          <w:rPr>
            <w:color w:val="0000FF"/>
          </w:rPr>
          <w:t>Указом</w:t>
        </w:r>
      </w:hyperlink>
      <w:r>
        <w:t xml:space="preserve"> Губернатора области от 18.09.2013 N 45. Заявление с указанием необходимых сведений направляется в Агентство развития на бумажном носителе или электронный адрес: info@investvladimir.ru. Срок рассмотрения заявления инвестора с целью разрешения разногласий и споров составляет 30 рабочих дней.</w:t>
      </w:r>
    </w:p>
    <w:p w:rsidR="00CD3E9B" w:rsidRDefault="00CD3E9B">
      <w:pPr>
        <w:pStyle w:val="ConsPlusNormal"/>
        <w:spacing w:before="200"/>
        <w:ind w:firstLine="540"/>
        <w:jc w:val="both"/>
      </w:pPr>
      <w:r>
        <w:t>Агентство развития совместно со сторонами формирует по итогу заседания Совета "дорожную карту" мероприятий, направленных на исполнение решения Совета или предложения, приемлемого для каждой из сторон, с указанием исполнителей и сроков их достижения.</w:t>
      </w:r>
    </w:p>
    <w:p w:rsidR="00CD3E9B" w:rsidRDefault="00CD3E9B">
      <w:pPr>
        <w:pStyle w:val="ConsPlusNormal"/>
        <w:spacing w:before="200"/>
        <w:ind w:firstLine="540"/>
        <w:jc w:val="both"/>
      </w:pPr>
      <w:r>
        <w:t>5.2.3. Общедоступность информации о мерах государственной поддержки инвестиционной деятельности на территории Владимирской области, за исключением информации, составляющей государственную и иную охраняемую федеральным законом тайну, для инвесторов.</w:t>
      </w:r>
    </w:p>
    <w:p w:rsidR="00CD3E9B" w:rsidRDefault="00CD3E9B">
      <w:pPr>
        <w:pStyle w:val="ConsPlusNormal"/>
        <w:spacing w:before="200"/>
        <w:ind w:firstLine="540"/>
        <w:jc w:val="both"/>
      </w:pPr>
      <w:r>
        <w:t>Информация о действующих на территории Владимирской области мерах государственной поддержки является открытой и доступной для всех субъектов инвестиционной и предпринимательской деятельности. Исключением является информация, составляющая в соответствии с законодательством Российской Федерации государственную, коммерческую или иную охраняемую законом тайну.</w:t>
      </w:r>
    </w:p>
    <w:p w:rsidR="00CD3E9B" w:rsidRDefault="00CD3E9B">
      <w:pPr>
        <w:pStyle w:val="ConsPlusNormal"/>
        <w:spacing w:before="200"/>
        <w:ind w:firstLine="540"/>
        <w:jc w:val="both"/>
      </w:pPr>
      <w:r>
        <w:t>Нормативные правовые акты области, направленные на регулирование инвестиционной деятельности, подлежат опубликованию на официальном интернет-портале правовой информации, официальных сайтах Правительства Владимирской области, Министерства экономического развития и промышленности Владимирской области и инвестиционном портале Владимирской области.</w:t>
      </w:r>
    </w:p>
    <w:p w:rsidR="00CD3E9B" w:rsidRDefault="00CD3E9B">
      <w:pPr>
        <w:pStyle w:val="ConsPlusNormal"/>
        <w:spacing w:before="200"/>
        <w:ind w:firstLine="540"/>
        <w:jc w:val="both"/>
      </w:pPr>
      <w:r>
        <w:t>В целях информирования инвесторов по вопросам реализации инвестиционных проектов функционируют инвестиционный портал Владимирской области и портал Агентства развития.</w:t>
      </w:r>
    </w:p>
    <w:p w:rsidR="00CD3E9B" w:rsidRDefault="00CD3E9B">
      <w:pPr>
        <w:pStyle w:val="ConsPlusNormal"/>
        <w:spacing w:before="200"/>
        <w:ind w:firstLine="540"/>
        <w:jc w:val="both"/>
      </w:pPr>
      <w:r>
        <w:t>5.2.4. Неукоснительное соблюдение условий предоставления мер поддержки инвесторов во Владимирской области.</w:t>
      </w:r>
    </w:p>
    <w:p w:rsidR="00CD3E9B" w:rsidRDefault="00CD3E9B">
      <w:pPr>
        <w:pStyle w:val="ConsPlusNormal"/>
        <w:spacing w:before="200"/>
        <w:ind w:firstLine="540"/>
        <w:jc w:val="both"/>
      </w:pPr>
      <w:r>
        <w:t>Субъекты предпринимательской и инвестиционной деятельности вправе в полном объеме получать государственную поддержку, предусмотренную законодательством Российской Федерации и Владимирской области.</w:t>
      </w:r>
    </w:p>
    <w:p w:rsidR="00CD3E9B" w:rsidRDefault="00CD3E9B">
      <w:pPr>
        <w:pStyle w:val="ConsPlusNormal"/>
        <w:spacing w:before="200"/>
        <w:ind w:firstLine="540"/>
        <w:jc w:val="both"/>
      </w:pPr>
      <w:r>
        <w:t>Субъектам инвестиционной и предпринимательской деятельности гарантируется соблюдение условий предоставления мер государственной поддержки, предусмотренных законодательством Владимирской области, а также неухудшение данных условий, указанных в пункте 5.2.1 инвестиционной декларации.</w:t>
      </w:r>
    </w:p>
    <w:p w:rsidR="00CD3E9B" w:rsidRDefault="00CD3E9B">
      <w:pPr>
        <w:pStyle w:val="ConsPlusNormal"/>
        <w:spacing w:before="200"/>
        <w:ind w:firstLine="540"/>
        <w:jc w:val="both"/>
      </w:pPr>
      <w:r>
        <w:t>Субъектам предпринимательской и инвестиционной деятельности обеспечивается поддержка со стороны исполнительных органов Владимирской области и институтов развития Владимирской области в рамках получения согласований, разрешений, лицензий и прочих документов для обеспечения энергетическими и иными видами ресурсов и подключений для целей реализации инвестиционных проектов в максимально короткие сроки в соответствии с законодательством Российской Федерации и Владимирской области.</w:t>
      </w:r>
    </w:p>
    <w:p w:rsidR="00CD3E9B" w:rsidRDefault="00CD3E9B">
      <w:pPr>
        <w:pStyle w:val="ConsPlusNormal"/>
        <w:spacing w:before="200"/>
        <w:ind w:firstLine="540"/>
        <w:jc w:val="both"/>
      </w:pPr>
      <w:r>
        <w:t xml:space="preserve">5.2.5. Соблюдение органами и организациями сроков согласований и предоставления разрешительной документации, необходимых для ведения инвестиционной деятельности, а также алгоритмов действий инвестора по основным приоритетным направлениям в рамках Свода инвестиционных правил </w:t>
      </w:r>
      <w:r>
        <w:lastRenderedPageBreak/>
        <w:t xml:space="preserve">Владимирской области, указанных в </w:t>
      </w:r>
      <w:hyperlink w:anchor="P239">
        <w:r>
          <w:rPr>
            <w:color w:val="0000FF"/>
          </w:rPr>
          <w:t>подразделе 4.3 раздела IV</w:t>
        </w:r>
      </w:hyperlink>
      <w:r>
        <w:t xml:space="preserve"> инвестиционной декларации.</w:t>
      </w:r>
    </w:p>
    <w:p w:rsidR="00CD3E9B" w:rsidRDefault="00CD3E9B">
      <w:pPr>
        <w:pStyle w:val="ConsPlusNormal"/>
        <w:spacing w:before="200"/>
        <w:ind w:firstLine="540"/>
        <w:jc w:val="both"/>
      </w:pPr>
      <w:r>
        <w:t>5.2.6. Обеспечение конкурентного распределения ресурсов для целей реализации инвестиционных проектов на территории Владимирской области.</w:t>
      </w:r>
    </w:p>
    <w:p w:rsidR="00CD3E9B" w:rsidRDefault="00CD3E9B">
      <w:pPr>
        <w:pStyle w:val="ConsPlusNormal"/>
        <w:spacing w:before="200"/>
        <w:ind w:firstLine="540"/>
        <w:jc w:val="both"/>
      </w:pPr>
      <w:r>
        <w:t>Субъектам инвестиционной и предпринимательской деятельности в соответствии с нормативными правовыми актами Российской Федерации и Владимирской области гарантируется обеспечение равных прав при распределении ресурсов для целей реализации инвестиционных проектов.</w:t>
      </w:r>
    </w:p>
    <w:p w:rsidR="00CD3E9B" w:rsidRDefault="00CD3E9B">
      <w:pPr>
        <w:pStyle w:val="ConsPlusNormal"/>
        <w:spacing w:before="200"/>
        <w:ind w:firstLine="540"/>
        <w:jc w:val="both"/>
      </w:pPr>
      <w:r>
        <w:t>Распределение необходимых для реализации инвестиционных проектов ресурсов (включая земельные, энергетические и др.) производится при предъявлении необходимых документов и обоснований в порядке очереди с учетом инвестиционных приоритетов развития Владимирской области, на основе принципов предоставления государственной поддержки, указанных выше.</w:t>
      </w:r>
    </w:p>
    <w:p w:rsidR="00CD3E9B" w:rsidRDefault="00CD3E9B">
      <w:pPr>
        <w:pStyle w:val="ConsPlusNormal"/>
        <w:spacing w:before="200"/>
        <w:ind w:firstLine="540"/>
        <w:jc w:val="both"/>
      </w:pPr>
      <w:r>
        <w:t>5.2.7. Стремление в рамках стимулирования инвестиционной деятельности обеспечить повышение уровня доходов населения Владимирской области.</w:t>
      </w:r>
    </w:p>
    <w:p w:rsidR="00CD3E9B" w:rsidRDefault="00CD3E9B">
      <w:pPr>
        <w:pStyle w:val="ConsPlusNormal"/>
        <w:spacing w:before="200"/>
        <w:ind w:firstLine="540"/>
        <w:jc w:val="both"/>
      </w:pPr>
      <w:r>
        <w:t>Повышение уровня доходов является одним из приоритетов развития региона. Согласно прогнозу СЭР ожидается достижение следующих значений:</w:t>
      </w:r>
    </w:p>
    <w:p w:rsidR="00CD3E9B" w:rsidRDefault="00CD3E9B">
      <w:pPr>
        <w:pStyle w:val="ConsPlusNormal"/>
        <w:jc w:val="both"/>
      </w:pPr>
    </w:p>
    <w:p w:rsidR="00CD3E9B" w:rsidRDefault="00CD3E9B">
      <w:pPr>
        <w:pStyle w:val="ConsPlusTitle"/>
        <w:jc w:val="center"/>
        <w:outlineLvl w:val="3"/>
      </w:pPr>
      <w:r>
        <w:t>Фактические и прогнозируемые показатели доходов</w:t>
      </w:r>
    </w:p>
    <w:p w:rsidR="00CD3E9B" w:rsidRDefault="00CD3E9B">
      <w:pPr>
        <w:pStyle w:val="ConsPlusTitle"/>
        <w:jc w:val="center"/>
      </w:pPr>
      <w:r>
        <w:t>населения Владимирской области</w:t>
      </w:r>
    </w:p>
    <w:p w:rsidR="00CD3E9B" w:rsidRDefault="00CD3E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9"/>
        <w:gridCol w:w="850"/>
        <w:gridCol w:w="850"/>
        <w:gridCol w:w="850"/>
        <w:gridCol w:w="850"/>
        <w:gridCol w:w="850"/>
        <w:gridCol w:w="850"/>
      </w:tblGrid>
      <w:tr w:rsidR="00CD3E9B">
        <w:tc>
          <w:tcPr>
            <w:tcW w:w="3969" w:type="dxa"/>
            <w:vMerge w:val="restart"/>
          </w:tcPr>
          <w:p w:rsidR="00CD3E9B" w:rsidRDefault="00CD3E9B">
            <w:pPr>
              <w:pStyle w:val="ConsPlusNormal"/>
            </w:pPr>
          </w:p>
        </w:tc>
        <w:tc>
          <w:tcPr>
            <w:tcW w:w="850" w:type="dxa"/>
          </w:tcPr>
          <w:p w:rsidR="00CD3E9B" w:rsidRDefault="00CD3E9B">
            <w:pPr>
              <w:pStyle w:val="ConsPlusNormal"/>
              <w:jc w:val="center"/>
            </w:pPr>
            <w:r>
              <w:t>2020</w:t>
            </w:r>
          </w:p>
        </w:tc>
        <w:tc>
          <w:tcPr>
            <w:tcW w:w="850" w:type="dxa"/>
          </w:tcPr>
          <w:p w:rsidR="00CD3E9B" w:rsidRDefault="00CD3E9B">
            <w:pPr>
              <w:pStyle w:val="ConsPlusNormal"/>
              <w:jc w:val="center"/>
            </w:pPr>
            <w:r>
              <w:t>2021</w:t>
            </w:r>
          </w:p>
        </w:tc>
        <w:tc>
          <w:tcPr>
            <w:tcW w:w="850" w:type="dxa"/>
          </w:tcPr>
          <w:p w:rsidR="00CD3E9B" w:rsidRDefault="00CD3E9B">
            <w:pPr>
              <w:pStyle w:val="ConsPlusNormal"/>
              <w:jc w:val="center"/>
            </w:pPr>
            <w:r>
              <w:t>2022</w:t>
            </w:r>
          </w:p>
        </w:tc>
        <w:tc>
          <w:tcPr>
            <w:tcW w:w="850" w:type="dxa"/>
          </w:tcPr>
          <w:p w:rsidR="00CD3E9B" w:rsidRDefault="00CD3E9B">
            <w:pPr>
              <w:pStyle w:val="ConsPlusNormal"/>
              <w:jc w:val="center"/>
            </w:pPr>
            <w:r>
              <w:t>2023</w:t>
            </w:r>
          </w:p>
        </w:tc>
        <w:tc>
          <w:tcPr>
            <w:tcW w:w="850" w:type="dxa"/>
          </w:tcPr>
          <w:p w:rsidR="00CD3E9B" w:rsidRDefault="00CD3E9B">
            <w:pPr>
              <w:pStyle w:val="ConsPlusNormal"/>
              <w:jc w:val="center"/>
            </w:pPr>
            <w:r>
              <w:t>2024</w:t>
            </w:r>
          </w:p>
        </w:tc>
        <w:tc>
          <w:tcPr>
            <w:tcW w:w="850" w:type="dxa"/>
          </w:tcPr>
          <w:p w:rsidR="00CD3E9B" w:rsidRDefault="00CD3E9B">
            <w:pPr>
              <w:pStyle w:val="ConsPlusNormal"/>
              <w:jc w:val="center"/>
            </w:pPr>
            <w:r>
              <w:t>2025</w:t>
            </w:r>
          </w:p>
        </w:tc>
      </w:tr>
      <w:tr w:rsidR="00CD3E9B">
        <w:tc>
          <w:tcPr>
            <w:tcW w:w="3969" w:type="dxa"/>
            <w:vMerge/>
          </w:tcPr>
          <w:p w:rsidR="00CD3E9B" w:rsidRDefault="00CD3E9B">
            <w:pPr>
              <w:pStyle w:val="ConsPlusNormal"/>
            </w:pPr>
          </w:p>
        </w:tc>
        <w:tc>
          <w:tcPr>
            <w:tcW w:w="850" w:type="dxa"/>
          </w:tcPr>
          <w:p w:rsidR="00CD3E9B" w:rsidRDefault="00CD3E9B">
            <w:pPr>
              <w:pStyle w:val="ConsPlusNormal"/>
              <w:jc w:val="center"/>
            </w:pPr>
            <w:r>
              <w:t>Отчет</w:t>
            </w:r>
          </w:p>
        </w:tc>
        <w:tc>
          <w:tcPr>
            <w:tcW w:w="850" w:type="dxa"/>
          </w:tcPr>
          <w:p w:rsidR="00CD3E9B" w:rsidRDefault="00CD3E9B">
            <w:pPr>
              <w:pStyle w:val="ConsPlusNormal"/>
              <w:jc w:val="center"/>
            </w:pPr>
            <w:r>
              <w:t>Отчет</w:t>
            </w:r>
          </w:p>
        </w:tc>
        <w:tc>
          <w:tcPr>
            <w:tcW w:w="850" w:type="dxa"/>
          </w:tcPr>
          <w:p w:rsidR="00CD3E9B" w:rsidRDefault="00CD3E9B">
            <w:pPr>
              <w:pStyle w:val="ConsPlusNormal"/>
              <w:jc w:val="center"/>
            </w:pPr>
            <w:r>
              <w:t>Оценка</w:t>
            </w:r>
          </w:p>
        </w:tc>
        <w:tc>
          <w:tcPr>
            <w:tcW w:w="2550" w:type="dxa"/>
            <w:gridSpan w:val="3"/>
          </w:tcPr>
          <w:p w:rsidR="00CD3E9B" w:rsidRDefault="00CD3E9B">
            <w:pPr>
              <w:pStyle w:val="ConsPlusNormal"/>
              <w:jc w:val="center"/>
            </w:pPr>
            <w:r>
              <w:t>Прогноз</w:t>
            </w:r>
          </w:p>
        </w:tc>
      </w:tr>
      <w:tr w:rsidR="00CD3E9B">
        <w:tc>
          <w:tcPr>
            <w:tcW w:w="3969" w:type="dxa"/>
          </w:tcPr>
          <w:p w:rsidR="00CD3E9B" w:rsidRDefault="00CD3E9B">
            <w:pPr>
              <w:pStyle w:val="ConsPlusNormal"/>
              <w:jc w:val="center"/>
            </w:pPr>
            <w:r>
              <w:t>1</w:t>
            </w:r>
          </w:p>
        </w:tc>
        <w:tc>
          <w:tcPr>
            <w:tcW w:w="850" w:type="dxa"/>
          </w:tcPr>
          <w:p w:rsidR="00CD3E9B" w:rsidRDefault="00CD3E9B">
            <w:pPr>
              <w:pStyle w:val="ConsPlusNormal"/>
              <w:jc w:val="center"/>
            </w:pPr>
            <w:r>
              <w:t>2</w:t>
            </w:r>
          </w:p>
        </w:tc>
        <w:tc>
          <w:tcPr>
            <w:tcW w:w="850" w:type="dxa"/>
          </w:tcPr>
          <w:p w:rsidR="00CD3E9B" w:rsidRDefault="00CD3E9B">
            <w:pPr>
              <w:pStyle w:val="ConsPlusNormal"/>
              <w:jc w:val="center"/>
            </w:pPr>
            <w:r>
              <w:t>3</w:t>
            </w:r>
          </w:p>
        </w:tc>
        <w:tc>
          <w:tcPr>
            <w:tcW w:w="850" w:type="dxa"/>
          </w:tcPr>
          <w:p w:rsidR="00CD3E9B" w:rsidRDefault="00CD3E9B">
            <w:pPr>
              <w:pStyle w:val="ConsPlusNormal"/>
              <w:jc w:val="center"/>
            </w:pPr>
            <w:r>
              <w:t>4</w:t>
            </w:r>
          </w:p>
        </w:tc>
        <w:tc>
          <w:tcPr>
            <w:tcW w:w="850" w:type="dxa"/>
          </w:tcPr>
          <w:p w:rsidR="00CD3E9B" w:rsidRDefault="00CD3E9B">
            <w:pPr>
              <w:pStyle w:val="ConsPlusNormal"/>
              <w:jc w:val="center"/>
            </w:pPr>
            <w:r>
              <w:t>5</w:t>
            </w:r>
          </w:p>
        </w:tc>
        <w:tc>
          <w:tcPr>
            <w:tcW w:w="850" w:type="dxa"/>
          </w:tcPr>
          <w:p w:rsidR="00CD3E9B" w:rsidRDefault="00CD3E9B">
            <w:pPr>
              <w:pStyle w:val="ConsPlusNormal"/>
              <w:jc w:val="center"/>
            </w:pPr>
            <w:r>
              <w:t>6</w:t>
            </w:r>
          </w:p>
        </w:tc>
        <w:tc>
          <w:tcPr>
            <w:tcW w:w="850" w:type="dxa"/>
          </w:tcPr>
          <w:p w:rsidR="00CD3E9B" w:rsidRDefault="00CD3E9B">
            <w:pPr>
              <w:pStyle w:val="ConsPlusNormal"/>
              <w:jc w:val="center"/>
            </w:pPr>
            <w:r>
              <w:t>7</w:t>
            </w:r>
          </w:p>
        </w:tc>
      </w:tr>
      <w:tr w:rsidR="00CD3E9B">
        <w:tc>
          <w:tcPr>
            <w:tcW w:w="3969" w:type="dxa"/>
          </w:tcPr>
          <w:p w:rsidR="00CD3E9B" w:rsidRDefault="00CD3E9B">
            <w:pPr>
              <w:pStyle w:val="ConsPlusNormal"/>
            </w:pPr>
            <w:r>
              <w:t>Номинальная начисленная среднемесячная заработная плата работников организаций, тыс. руб.</w:t>
            </w:r>
          </w:p>
        </w:tc>
        <w:tc>
          <w:tcPr>
            <w:tcW w:w="850" w:type="dxa"/>
          </w:tcPr>
          <w:p w:rsidR="00CD3E9B" w:rsidRDefault="00CD3E9B">
            <w:pPr>
              <w:pStyle w:val="ConsPlusNormal"/>
              <w:jc w:val="center"/>
            </w:pPr>
            <w:r>
              <w:t>35,2</w:t>
            </w:r>
          </w:p>
        </w:tc>
        <w:tc>
          <w:tcPr>
            <w:tcW w:w="850" w:type="dxa"/>
          </w:tcPr>
          <w:p w:rsidR="00CD3E9B" w:rsidRDefault="00CD3E9B">
            <w:pPr>
              <w:pStyle w:val="ConsPlusNormal"/>
              <w:jc w:val="center"/>
            </w:pPr>
            <w:r>
              <w:t>39,5</w:t>
            </w:r>
          </w:p>
        </w:tc>
        <w:tc>
          <w:tcPr>
            <w:tcW w:w="850" w:type="dxa"/>
          </w:tcPr>
          <w:p w:rsidR="00CD3E9B" w:rsidRDefault="00CD3E9B">
            <w:pPr>
              <w:pStyle w:val="ConsPlusNormal"/>
              <w:jc w:val="center"/>
            </w:pPr>
            <w:r>
              <w:t>44,3</w:t>
            </w:r>
          </w:p>
        </w:tc>
        <w:tc>
          <w:tcPr>
            <w:tcW w:w="850" w:type="dxa"/>
          </w:tcPr>
          <w:p w:rsidR="00CD3E9B" w:rsidRDefault="00CD3E9B">
            <w:pPr>
              <w:pStyle w:val="ConsPlusNormal"/>
              <w:jc w:val="center"/>
            </w:pPr>
            <w:r>
              <w:t>48,7</w:t>
            </w:r>
          </w:p>
        </w:tc>
        <w:tc>
          <w:tcPr>
            <w:tcW w:w="850" w:type="dxa"/>
          </w:tcPr>
          <w:p w:rsidR="00CD3E9B" w:rsidRDefault="00CD3E9B">
            <w:pPr>
              <w:pStyle w:val="ConsPlusNormal"/>
              <w:jc w:val="center"/>
            </w:pPr>
            <w:r>
              <w:t>52,3</w:t>
            </w:r>
          </w:p>
        </w:tc>
        <w:tc>
          <w:tcPr>
            <w:tcW w:w="850" w:type="dxa"/>
          </w:tcPr>
          <w:p w:rsidR="00CD3E9B" w:rsidRDefault="00CD3E9B">
            <w:pPr>
              <w:pStyle w:val="ConsPlusNormal"/>
              <w:jc w:val="center"/>
            </w:pPr>
            <w:r>
              <w:t>55,9</w:t>
            </w:r>
          </w:p>
        </w:tc>
      </w:tr>
      <w:tr w:rsidR="00CD3E9B">
        <w:tc>
          <w:tcPr>
            <w:tcW w:w="3969" w:type="dxa"/>
          </w:tcPr>
          <w:p w:rsidR="00CD3E9B" w:rsidRDefault="00CD3E9B">
            <w:pPr>
              <w:pStyle w:val="ConsPlusNormal"/>
            </w:pPr>
            <w:r>
              <w:t>Темп роста номинальной начисленной среднемесячной заработной платы работников организаций, % к предыдущему году</w:t>
            </w:r>
          </w:p>
        </w:tc>
        <w:tc>
          <w:tcPr>
            <w:tcW w:w="850" w:type="dxa"/>
          </w:tcPr>
          <w:p w:rsidR="00CD3E9B" w:rsidRDefault="00CD3E9B">
            <w:pPr>
              <w:pStyle w:val="ConsPlusNormal"/>
              <w:jc w:val="center"/>
            </w:pPr>
            <w:r>
              <w:t>106,5</w:t>
            </w:r>
          </w:p>
        </w:tc>
        <w:tc>
          <w:tcPr>
            <w:tcW w:w="850" w:type="dxa"/>
          </w:tcPr>
          <w:p w:rsidR="00CD3E9B" w:rsidRDefault="00CD3E9B">
            <w:pPr>
              <w:pStyle w:val="ConsPlusNormal"/>
              <w:jc w:val="center"/>
            </w:pPr>
            <w:r>
              <w:t>112,2</w:t>
            </w:r>
          </w:p>
        </w:tc>
        <w:tc>
          <w:tcPr>
            <w:tcW w:w="850" w:type="dxa"/>
          </w:tcPr>
          <w:p w:rsidR="00CD3E9B" w:rsidRDefault="00CD3E9B">
            <w:pPr>
              <w:pStyle w:val="ConsPlusNormal"/>
              <w:jc w:val="center"/>
            </w:pPr>
            <w:r>
              <w:t>112,1</w:t>
            </w:r>
          </w:p>
        </w:tc>
        <w:tc>
          <w:tcPr>
            <w:tcW w:w="850" w:type="dxa"/>
          </w:tcPr>
          <w:p w:rsidR="00CD3E9B" w:rsidRDefault="00CD3E9B">
            <w:pPr>
              <w:pStyle w:val="ConsPlusNormal"/>
              <w:jc w:val="center"/>
            </w:pPr>
            <w:r>
              <w:t>109,9</w:t>
            </w:r>
          </w:p>
        </w:tc>
        <w:tc>
          <w:tcPr>
            <w:tcW w:w="850" w:type="dxa"/>
          </w:tcPr>
          <w:p w:rsidR="00CD3E9B" w:rsidRDefault="00CD3E9B">
            <w:pPr>
              <w:pStyle w:val="ConsPlusNormal"/>
              <w:jc w:val="center"/>
            </w:pPr>
            <w:r>
              <w:t>107,3</w:t>
            </w:r>
          </w:p>
        </w:tc>
        <w:tc>
          <w:tcPr>
            <w:tcW w:w="850" w:type="dxa"/>
          </w:tcPr>
          <w:p w:rsidR="00CD3E9B" w:rsidRDefault="00CD3E9B">
            <w:pPr>
              <w:pStyle w:val="ConsPlusNormal"/>
              <w:jc w:val="center"/>
            </w:pPr>
            <w:r>
              <w:t>107</w:t>
            </w:r>
          </w:p>
        </w:tc>
      </w:tr>
      <w:tr w:rsidR="00CD3E9B">
        <w:tc>
          <w:tcPr>
            <w:tcW w:w="3969" w:type="dxa"/>
          </w:tcPr>
          <w:p w:rsidR="00CD3E9B" w:rsidRDefault="00CD3E9B">
            <w:pPr>
              <w:pStyle w:val="ConsPlusNormal"/>
            </w:pPr>
            <w: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тыс. руб.</w:t>
            </w:r>
          </w:p>
        </w:tc>
        <w:tc>
          <w:tcPr>
            <w:tcW w:w="850" w:type="dxa"/>
          </w:tcPr>
          <w:p w:rsidR="00CD3E9B" w:rsidRDefault="00CD3E9B">
            <w:pPr>
              <w:pStyle w:val="ConsPlusNormal"/>
              <w:jc w:val="center"/>
            </w:pPr>
            <w:r>
              <w:t>29,8</w:t>
            </w:r>
          </w:p>
        </w:tc>
        <w:tc>
          <w:tcPr>
            <w:tcW w:w="850" w:type="dxa"/>
          </w:tcPr>
          <w:p w:rsidR="00CD3E9B" w:rsidRDefault="00CD3E9B">
            <w:pPr>
              <w:pStyle w:val="ConsPlusNormal"/>
              <w:jc w:val="center"/>
            </w:pPr>
            <w:r>
              <w:t>32,3</w:t>
            </w:r>
          </w:p>
        </w:tc>
        <w:tc>
          <w:tcPr>
            <w:tcW w:w="850" w:type="dxa"/>
          </w:tcPr>
          <w:p w:rsidR="00CD3E9B" w:rsidRDefault="00CD3E9B">
            <w:pPr>
              <w:pStyle w:val="ConsPlusNormal"/>
              <w:jc w:val="center"/>
            </w:pPr>
            <w:r>
              <w:t>34,7</w:t>
            </w:r>
          </w:p>
        </w:tc>
        <w:tc>
          <w:tcPr>
            <w:tcW w:w="850" w:type="dxa"/>
          </w:tcPr>
          <w:p w:rsidR="00CD3E9B" w:rsidRDefault="00CD3E9B">
            <w:pPr>
              <w:pStyle w:val="ConsPlusNormal"/>
              <w:jc w:val="center"/>
            </w:pPr>
            <w:r>
              <w:t>36,9</w:t>
            </w:r>
          </w:p>
        </w:tc>
        <w:tc>
          <w:tcPr>
            <w:tcW w:w="850" w:type="dxa"/>
          </w:tcPr>
          <w:p w:rsidR="00CD3E9B" w:rsidRDefault="00CD3E9B">
            <w:pPr>
              <w:pStyle w:val="ConsPlusNormal"/>
              <w:jc w:val="center"/>
            </w:pPr>
            <w:r>
              <w:t>39,1</w:t>
            </w:r>
          </w:p>
        </w:tc>
        <w:tc>
          <w:tcPr>
            <w:tcW w:w="850" w:type="dxa"/>
          </w:tcPr>
          <w:p w:rsidR="00CD3E9B" w:rsidRDefault="00CD3E9B">
            <w:pPr>
              <w:pStyle w:val="ConsPlusNormal"/>
              <w:jc w:val="center"/>
            </w:pPr>
            <w:r>
              <w:t>41,3</w:t>
            </w:r>
          </w:p>
        </w:tc>
      </w:tr>
      <w:tr w:rsidR="00CD3E9B">
        <w:tc>
          <w:tcPr>
            <w:tcW w:w="3969" w:type="dxa"/>
          </w:tcPr>
          <w:p w:rsidR="00CD3E9B" w:rsidRDefault="00CD3E9B">
            <w:pPr>
              <w:pStyle w:val="ConsPlusNormal"/>
            </w:pPr>
            <w:r>
              <w:t>Темп роста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 к предыдущему году</w:t>
            </w:r>
          </w:p>
        </w:tc>
        <w:tc>
          <w:tcPr>
            <w:tcW w:w="850" w:type="dxa"/>
          </w:tcPr>
          <w:p w:rsidR="00CD3E9B" w:rsidRDefault="00CD3E9B">
            <w:pPr>
              <w:pStyle w:val="ConsPlusNormal"/>
              <w:jc w:val="center"/>
            </w:pPr>
            <w:r>
              <w:t>106,5</w:t>
            </w:r>
          </w:p>
        </w:tc>
        <w:tc>
          <w:tcPr>
            <w:tcW w:w="850" w:type="dxa"/>
          </w:tcPr>
          <w:p w:rsidR="00CD3E9B" w:rsidRDefault="00CD3E9B">
            <w:pPr>
              <w:pStyle w:val="ConsPlusNormal"/>
              <w:jc w:val="center"/>
            </w:pPr>
            <w:r>
              <w:t>108,7</w:t>
            </w:r>
          </w:p>
        </w:tc>
        <w:tc>
          <w:tcPr>
            <w:tcW w:w="850" w:type="dxa"/>
          </w:tcPr>
          <w:p w:rsidR="00CD3E9B" w:rsidRDefault="00CD3E9B">
            <w:pPr>
              <w:pStyle w:val="ConsPlusNormal"/>
              <w:jc w:val="center"/>
            </w:pPr>
            <w:r>
              <w:t>107,1</w:t>
            </w:r>
          </w:p>
        </w:tc>
        <w:tc>
          <w:tcPr>
            <w:tcW w:w="850" w:type="dxa"/>
          </w:tcPr>
          <w:p w:rsidR="00CD3E9B" w:rsidRDefault="00CD3E9B">
            <w:pPr>
              <w:pStyle w:val="ConsPlusNormal"/>
              <w:jc w:val="center"/>
            </w:pPr>
            <w:r>
              <w:t>106,4</w:t>
            </w:r>
          </w:p>
        </w:tc>
        <w:tc>
          <w:tcPr>
            <w:tcW w:w="850" w:type="dxa"/>
          </w:tcPr>
          <w:p w:rsidR="00CD3E9B" w:rsidRDefault="00CD3E9B">
            <w:pPr>
              <w:pStyle w:val="ConsPlusNormal"/>
              <w:jc w:val="center"/>
            </w:pPr>
            <w:r>
              <w:t>106</w:t>
            </w:r>
          </w:p>
        </w:tc>
        <w:tc>
          <w:tcPr>
            <w:tcW w:w="850" w:type="dxa"/>
          </w:tcPr>
          <w:p w:rsidR="00CD3E9B" w:rsidRDefault="00CD3E9B">
            <w:pPr>
              <w:pStyle w:val="ConsPlusNormal"/>
              <w:jc w:val="center"/>
            </w:pPr>
            <w:r>
              <w:t>105,8</w:t>
            </w:r>
          </w:p>
        </w:tc>
      </w:tr>
      <w:tr w:rsidR="00CD3E9B">
        <w:tc>
          <w:tcPr>
            <w:tcW w:w="3969" w:type="dxa"/>
          </w:tcPr>
          <w:p w:rsidR="00CD3E9B" w:rsidRDefault="00CD3E9B">
            <w:pPr>
              <w:pStyle w:val="ConsPlusNormal"/>
            </w:pPr>
            <w:r>
              <w:t>Реальная заработная плата работников организаций, % к предыдущему году</w:t>
            </w:r>
          </w:p>
        </w:tc>
        <w:tc>
          <w:tcPr>
            <w:tcW w:w="850" w:type="dxa"/>
          </w:tcPr>
          <w:p w:rsidR="00CD3E9B" w:rsidRDefault="00CD3E9B">
            <w:pPr>
              <w:pStyle w:val="ConsPlusNormal"/>
              <w:jc w:val="center"/>
            </w:pPr>
            <w:r>
              <w:t>103</w:t>
            </w:r>
          </w:p>
        </w:tc>
        <w:tc>
          <w:tcPr>
            <w:tcW w:w="850" w:type="dxa"/>
          </w:tcPr>
          <w:p w:rsidR="00CD3E9B" w:rsidRDefault="00CD3E9B">
            <w:pPr>
              <w:pStyle w:val="ConsPlusNormal"/>
              <w:jc w:val="center"/>
            </w:pPr>
            <w:r>
              <w:t>104,7</w:t>
            </w:r>
          </w:p>
        </w:tc>
        <w:tc>
          <w:tcPr>
            <w:tcW w:w="850" w:type="dxa"/>
          </w:tcPr>
          <w:p w:rsidR="00CD3E9B" w:rsidRDefault="00CD3E9B">
            <w:pPr>
              <w:pStyle w:val="ConsPlusNormal"/>
              <w:jc w:val="center"/>
            </w:pPr>
            <w:r>
              <w:t>98,4</w:t>
            </w:r>
          </w:p>
        </w:tc>
        <w:tc>
          <w:tcPr>
            <w:tcW w:w="850" w:type="dxa"/>
          </w:tcPr>
          <w:p w:rsidR="00CD3E9B" w:rsidRDefault="00CD3E9B">
            <w:pPr>
              <w:pStyle w:val="ConsPlusNormal"/>
              <w:jc w:val="center"/>
            </w:pPr>
            <w:r>
              <w:t>103,7</w:t>
            </w:r>
          </w:p>
        </w:tc>
        <w:tc>
          <w:tcPr>
            <w:tcW w:w="850" w:type="dxa"/>
          </w:tcPr>
          <w:p w:rsidR="00CD3E9B" w:rsidRDefault="00CD3E9B">
            <w:pPr>
              <w:pStyle w:val="ConsPlusNormal"/>
              <w:jc w:val="center"/>
            </w:pPr>
            <w:r>
              <w:t>102,5</w:t>
            </w:r>
          </w:p>
        </w:tc>
        <w:tc>
          <w:tcPr>
            <w:tcW w:w="850" w:type="dxa"/>
          </w:tcPr>
          <w:p w:rsidR="00CD3E9B" w:rsidRDefault="00CD3E9B">
            <w:pPr>
              <w:pStyle w:val="ConsPlusNormal"/>
              <w:jc w:val="center"/>
            </w:pPr>
            <w:r>
              <w:t>102,9</w:t>
            </w:r>
          </w:p>
        </w:tc>
      </w:tr>
    </w:tbl>
    <w:p w:rsidR="00CD3E9B" w:rsidRDefault="00CD3E9B">
      <w:pPr>
        <w:pStyle w:val="ConsPlusNormal"/>
        <w:jc w:val="both"/>
      </w:pPr>
    </w:p>
    <w:p w:rsidR="00CD3E9B" w:rsidRDefault="00CD3E9B">
      <w:pPr>
        <w:pStyle w:val="ConsPlusNormal"/>
        <w:ind w:firstLine="540"/>
        <w:jc w:val="both"/>
      </w:pPr>
      <w:r>
        <w:t>5.2.8. Соблюдение алгоритмов действий инвестора по присоединению к инфраструктуре в рамках свода инвестиционных правил, разработанного в соответствии с методическими рекомендациями, утвержденными Министерством экономического развития Российской Федерации.</w:t>
      </w:r>
    </w:p>
    <w:p w:rsidR="00CD3E9B" w:rsidRDefault="00CD3E9B">
      <w:pPr>
        <w:pStyle w:val="ConsPlusNormal"/>
        <w:spacing w:before="200"/>
        <w:ind w:firstLine="540"/>
        <w:jc w:val="both"/>
      </w:pPr>
      <w:r>
        <w:t>Правительство Владимирской области и институты развития, осуществляющие сопровождение инвестиционных проектов на территории региона, оказывают содействие субъектам инвестиционной и предпринимательской деятельности в вопросах подключения к необходимой транспортно-логистической и инженерной инфраструктуре.</w:t>
      </w:r>
    </w:p>
    <w:p w:rsidR="00CD3E9B" w:rsidRDefault="00CD3E9B">
      <w:pPr>
        <w:pStyle w:val="ConsPlusNormal"/>
        <w:spacing w:before="200"/>
        <w:ind w:firstLine="540"/>
        <w:jc w:val="both"/>
      </w:pPr>
      <w:r>
        <w:lastRenderedPageBreak/>
        <w:t>Соблюдение установленных принципов относится к региональным приоритетам и строго контролируется уполномоченными органами и организациями региона.</w:t>
      </w:r>
    </w:p>
    <w:p w:rsidR="00CD3E9B" w:rsidRDefault="00CD3E9B">
      <w:pPr>
        <w:pStyle w:val="ConsPlusNormal"/>
        <w:jc w:val="both"/>
      </w:pPr>
    </w:p>
    <w:p w:rsidR="00CD3E9B" w:rsidRDefault="00CD3E9B">
      <w:pPr>
        <w:pStyle w:val="ConsPlusTitle"/>
        <w:jc w:val="center"/>
        <w:outlineLvl w:val="1"/>
      </w:pPr>
      <w:r>
        <w:t>VI. Инвестиционная команда Владимирской области</w:t>
      </w:r>
    </w:p>
    <w:p w:rsidR="00CD3E9B" w:rsidRDefault="00CD3E9B">
      <w:pPr>
        <w:pStyle w:val="ConsPlusNormal"/>
        <w:jc w:val="both"/>
      </w:pPr>
    </w:p>
    <w:p w:rsidR="00CD3E9B" w:rsidRDefault="00CD3E9B">
      <w:pPr>
        <w:pStyle w:val="ConsPlusTitle"/>
        <w:jc w:val="center"/>
        <w:outlineLvl w:val="2"/>
      </w:pPr>
      <w:r>
        <w:t>6.1. Состав инвестиционной команды Владимирской области</w:t>
      </w:r>
    </w:p>
    <w:p w:rsidR="00CD3E9B" w:rsidRDefault="00CD3E9B">
      <w:pPr>
        <w:pStyle w:val="ConsPlusNormal"/>
        <w:jc w:val="both"/>
      </w:pPr>
    </w:p>
    <w:p w:rsidR="00CD3E9B" w:rsidRDefault="00CD3E9B">
      <w:pPr>
        <w:pStyle w:val="ConsPlusNormal"/>
        <w:ind w:firstLine="540"/>
        <w:jc w:val="both"/>
      </w:pPr>
      <w:r>
        <w:t>Инвестиционную команду Владимирской области возглавляет Губернатор Владимирской области. Инвестиционная команда включает в себя:</w:t>
      </w:r>
    </w:p>
    <w:p w:rsidR="00CD3E9B" w:rsidRDefault="00CD3E9B">
      <w:pPr>
        <w:pStyle w:val="ConsPlusNormal"/>
        <w:spacing w:before="200"/>
        <w:ind w:firstLine="540"/>
        <w:jc w:val="both"/>
      </w:pPr>
      <w:r>
        <w:t>- руководителей исполнительных органов Владимирской области, в том числе ответственных за внедрение и ведение свода инвестиционных правил;</w:t>
      </w:r>
    </w:p>
    <w:p w:rsidR="00CD3E9B" w:rsidRDefault="00CD3E9B">
      <w:pPr>
        <w:pStyle w:val="ConsPlusNormal"/>
        <w:spacing w:before="200"/>
        <w:ind w:firstLine="540"/>
        <w:jc w:val="both"/>
      </w:pPr>
      <w:r>
        <w:t>- руководителя АНО "Агентства экономического развития Владимирской области";</w:t>
      </w:r>
    </w:p>
    <w:p w:rsidR="00CD3E9B" w:rsidRDefault="00CD3E9B">
      <w:pPr>
        <w:pStyle w:val="ConsPlusNormal"/>
        <w:spacing w:before="200"/>
        <w:ind w:firstLine="540"/>
        <w:jc w:val="both"/>
      </w:pPr>
      <w:r>
        <w:t>- руководителя АО "Корпорация развития Владимирской области";</w:t>
      </w:r>
    </w:p>
    <w:p w:rsidR="00CD3E9B" w:rsidRDefault="00CD3E9B">
      <w:pPr>
        <w:pStyle w:val="ConsPlusNormal"/>
        <w:spacing w:before="200"/>
        <w:ind w:firstLine="540"/>
        <w:jc w:val="both"/>
      </w:pPr>
      <w:r>
        <w:t>- Уполномоченного по защите прав предпринимателей Владимирской области;</w:t>
      </w:r>
    </w:p>
    <w:p w:rsidR="00CD3E9B" w:rsidRDefault="00CD3E9B">
      <w:pPr>
        <w:pStyle w:val="ConsPlusNormal"/>
        <w:spacing w:before="200"/>
        <w:ind w:firstLine="540"/>
        <w:jc w:val="both"/>
      </w:pPr>
      <w:r>
        <w:t>- представителей Торгово-промышленной палаты Владимирской области, "Российского союза промышленников и предпринимателей", ВО "ОПОРА РОССИИ", ВО "Деловая Россия" и иных региональных и всероссийских деловых объединений и общественных организаций;</w:t>
      </w:r>
    </w:p>
    <w:p w:rsidR="00CD3E9B" w:rsidRDefault="00CD3E9B">
      <w:pPr>
        <w:pStyle w:val="ConsPlusNormal"/>
        <w:spacing w:before="200"/>
        <w:ind w:firstLine="540"/>
        <w:jc w:val="both"/>
      </w:pPr>
      <w:r>
        <w:t>- экспертов финансовых организаций Владимирской области;</w:t>
      </w:r>
    </w:p>
    <w:p w:rsidR="00CD3E9B" w:rsidRDefault="00CD3E9B">
      <w:pPr>
        <w:pStyle w:val="ConsPlusNormal"/>
        <w:spacing w:before="200"/>
        <w:ind w:firstLine="540"/>
        <w:jc w:val="both"/>
      </w:pPr>
      <w:r>
        <w:t>- представителей ресурсоснабжающих организаций региона.</w:t>
      </w:r>
    </w:p>
    <w:p w:rsidR="00CD3E9B" w:rsidRDefault="00CD3E9B">
      <w:pPr>
        <w:pStyle w:val="ConsPlusNormal"/>
        <w:spacing w:before="200"/>
        <w:ind w:firstLine="540"/>
        <w:jc w:val="both"/>
      </w:pPr>
      <w:r>
        <w:t>В состав инвестиционной команды по решению уполномоченного лица входят представители в должности не ниже заместителей глав муниципальных образований Владимирской области, ответственных за формирование благоприятного инвестиционного климата и внедрение Стандарта на соответствующей территории в пределах компетенции.</w:t>
      </w:r>
    </w:p>
    <w:p w:rsidR="00CD3E9B" w:rsidRDefault="00CD3E9B">
      <w:pPr>
        <w:pStyle w:val="ConsPlusNormal"/>
        <w:jc w:val="both"/>
      </w:pPr>
    </w:p>
    <w:p w:rsidR="00CD3E9B" w:rsidRDefault="00CD3E9B">
      <w:pPr>
        <w:pStyle w:val="ConsPlusTitle"/>
        <w:jc w:val="center"/>
        <w:outlineLvl w:val="2"/>
      </w:pPr>
      <w:r>
        <w:t>6.2. Условия формирования инвестиционной команды</w:t>
      </w:r>
    </w:p>
    <w:p w:rsidR="00CD3E9B" w:rsidRDefault="00CD3E9B">
      <w:pPr>
        <w:pStyle w:val="ConsPlusTitle"/>
        <w:jc w:val="center"/>
      </w:pPr>
      <w:r>
        <w:t>Владимирской области</w:t>
      </w:r>
    </w:p>
    <w:p w:rsidR="00CD3E9B" w:rsidRDefault="00CD3E9B">
      <w:pPr>
        <w:pStyle w:val="ConsPlusNormal"/>
        <w:jc w:val="both"/>
      </w:pPr>
    </w:p>
    <w:p w:rsidR="00CD3E9B" w:rsidRDefault="00CD3E9B">
      <w:pPr>
        <w:pStyle w:val="ConsPlusNormal"/>
        <w:ind w:firstLine="540"/>
        <w:jc w:val="both"/>
      </w:pPr>
      <w:r>
        <w:t>Ключевым институтом развития инвестиционной деятельности во Владимирской области является Агентство развития, является специализированной организацией, целью которой является оказание услуг в сфере привлечения инвестиций в экономику Владимирской области, развития экономического и инвестиционного потенциала Владимирской области, сопровождения инвестиционных проектов, реализуемых и (или) планируемых к реализации на территории Владимирской области по принципу "одного окна", содействия социально-экономическому развитию области.</w:t>
      </w:r>
    </w:p>
    <w:p w:rsidR="00CD3E9B" w:rsidRDefault="00CD3E9B">
      <w:pPr>
        <w:pStyle w:val="ConsPlusNormal"/>
        <w:spacing w:before="200"/>
        <w:ind w:firstLine="540"/>
        <w:jc w:val="both"/>
      </w:pPr>
      <w:r>
        <w:t>Уставом организации определены основные виды деятельности: сопровождение инвестиционных проектов; обеспечение режима "одного окна"; содействие формированию благоприятного инвестиционного делового климата, а также устранение административных барьеров для осуществления инвестиционной деятельности во Владимирской области; оказание консультационных услуг инвесторам, в том числе по вопросам предоставления мер государственной поддержки; поиск потенциальных инвесторов; продвижение инвестиционных возможностей и проектов, реализуемых на территории Владимирской области, экономического и инвестиционного потенциала; обеспечение информационного сопровождения инвестиционной деятельности; участие в подготовке и реализации инвестиционной политики Владимирской области, в том числе государственных программ Владимирской области; разработка предложений по обеспечению формируемых на территории Владимирской области инвестиционных площадок инфраструктурой, обеспечение взаимодействия инвесторов с ресурсоснабжающими организациями; организация и проведение мероприятий, в том числе семинаров, конференций, выставок, форумов, конгрессов, рабочих визитов и других, направленных на повышение инвестиционной привлекательности Владимирской области и развитие экономического потенциала Владимирской области; привлечение научных, экспертных и консалтинговых организаций к разработке материалов в рамках сферы деятельности; обеспечение функционирования информационной системы привлечения инвестиций (инвестиционный портал в информационно-телекоммуникационной сети "Интернет" и внутренний интернет-портал участников инвестиционных проектов, реализуемых (или) планируемых к реализации на территории Владимирской области) и ее актуализация; также подготовка рекомендаций для исполнительных органов Владимирской области и местного самоуправления Владимирской области по улучшению инвестиционной привлекательности, формированию благоприятного инвестиционного климата и устранению барьеров для инвестиционной деятельности во Владимирской области.</w:t>
      </w:r>
    </w:p>
    <w:p w:rsidR="00CD3E9B" w:rsidRDefault="00CD3E9B">
      <w:pPr>
        <w:pStyle w:val="ConsPlusNormal"/>
        <w:spacing w:before="200"/>
        <w:ind w:firstLine="540"/>
        <w:jc w:val="both"/>
      </w:pPr>
      <w:r>
        <w:lastRenderedPageBreak/>
        <w:t>Развитие инфраструктуры промышленных и индустриальных парков, технопарков является основной целью АО "Корпорация развития Владимирской области".</w:t>
      </w:r>
    </w:p>
    <w:p w:rsidR="00CD3E9B" w:rsidRDefault="00CD3E9B">
      <w:pPr>
        <w:pStyle w:val="ConsPlusNormal"/>
        <w:spacing w:before="200"/>
        <w:ind w:firstLine="540"/>
        <w:jc w:val="both"/>
      </w:pPr>
      <w:r>
        <w:t>С целью консолидации усилий по стимулированию инвестиционной деятельности в регионе учреждается институт инвестиционных уполномоченных, обеспечивающий максимальное вовлечение органов исполнительной власти области и органов местного самоуправления области в инвестиционный процесс и привлечение их к решению возникающих в рамках реализации инвестиционных проектов вопросов.</w:t>
      </w:r>
    </w:p>
    <w:p w:rsidR="00CD3E9B" w:rsidRDefault="00CD3E9B">
      <w:pPr>
        <w:pStyle w:val="ConsPlusNormal"/>
        <w:spacing w:before="200"/>
        <w:ind w:firstLine="540"/>
        <w:jc w:val="both"/>
      </w:pPr>
      <w:r>
        <w:t>Члены инвестиционной команды области регулярно проходят обучение, перенимая лучшие практики в сфере инвестиционного развития.</w:t>
      </w:r>
    </w:p>
    <w:p w:rsidR="00CD3E9B" w:rsidRDefault="00CD3E9B">
      <w:pPr>
        <w:pStyle w:val="ConsPlusNormal"/>
        <w:spacing w:before="200"/>
        <w:ind w:firstLine="540"/>
        <w:jc w:val="both"/>
      </w:pPr>
      <w:r>
        <w:t>Информация об инвестиционной команде размещается на инвестиционном портале области.</w:t>
      </w:r>
    </w:p>
    <w:p w:rsidR="00CD3E9B" w:rsidRDefault="00CD3E9B">
      <w:pPr>
        <w:pStyle w:val="ConsPlusNormal"/>
        <w:jc w:val="both"/>
      </w:pPr>
    </w:p>
    <w:p w:rsidR="00CD3E9B" w:rsidRDefault="00CD3E9B">
      <w:pPr>
        <w:pStyle w:val="ConsPlusTitle"/>
        <w:jc w:val="center"/>
        <w:outlineLvl w:val="2"/>
      </w:pPr>
      <w:r>
        <w:t>6.3. Распределение ответственности между членами</w:t>
      </w:r>
    </w:p>
    <w:p w:rsidR="00CD3E9B" w:rsidRDefault="00CD3E9B">
      <w:pPr>
        <w:pStyle w:val="ConsPlusTitle"/>
        <w:jc w:val="center"/>
      </w:pPr>
      <w:r>
        <w:t>инвестиционной команды Владимирской области в части</w:t>
      </w:r>
    </w:p>
    <w:p w:rsidR="00CD3E9B" w:rsidRDefault="00CD3E9B">
      <w:pPr>
        <w:pStyle w:val="ConsPlusTitle"/>
        <w:jc w:val="center"/>
      </w:pPr>
      <w:r>
        <w:t>взаимодействия с инвесторами</w:t>
      </w:r>
    </w:p>
    <w:p w:rsidR="00CD3E9B" w:rsidRDefault="00CD3E9B">
      <w:pPr>
        <w:pStyle w:val="ConsPlusNormal"/>
        <w:jc w:val="both"/>
      </w:pPr>
    </w:p>
    <w:p w:rsidR="00CD3E9B" w:rsidRDefault="00CD3E9B">
      <w:pPr>
        <w:pStyle w:val="ConsPlusNormal"/>
        <w:ind w:firstLine="540"/>
        <w:jc w:val="both"/>
      </w:pPr>
      <w:r>
        <w:t>Распоряжением администрации области от 04.06.2019 N 462-р определены обязанности Губернатора Владимирской области, первых заместителей и заместителей Губернатора Владимирской области.</w:t>
      </w:r>
    </w:p>
    <w:p w:rsidR="00CD3E9B" w:rsidRDefault="00CD3E9B">
      <w:pPr>
        <w:pStyle w:val="ConsPlusNormal"/>
        <w:spacing w:before="200"/>
        <w:ind w:firstLine="540"/>
        <w:jc w:val="both"/>
      </w:pPr>
      <w:r>
        <w:t>Губернатор Владимирской области возглавляет общественно-совещательный координационный орган - Совет по улучшению инвестиционного климата Владимирской области; осуществляет взаимодействие с Уполномоченным по защите прав предпринимателей во Владимирской области; осуществляет организацию взаимодействия и координацию деятельности исполнительных органов Владимирской области.</w:t>
      </w:r>
    </w:p>
    <w:p w:rsidR="00CD3E9B" w:rsidRDefault="00CD3E9B">
      <w:pPr>
        <w:pStyle w:val="ConsPlusNormal"/>
        <w:spacing w:before="200"/>
        <w:ind w:firstLine="540"/>
        <w:jc w:val="both"/>
      </w:pPr>
      <w:r>
        <w:t>Первый заместитель Губернатора области, курирующий вопросы промышленности и экономической политики, несет ответственность за реализацию государственных полномочий в сфере инвестиционной деятельности, является ответственным за внедрение и ведение свода инвестиционных правил.</w:t>
      </w:r>
    </w:p>
    <w:p w:rsidR="00CD3E9B" w:rsidRDefault="00CD3E9B">
      <w:pPr>
        <w:pStyle w:val="ConsPlusNormal"/>
        <w:spacing w:before="200"/>
        <w:ind w:firstLine="540"/>
        <w:jc w:val="both"/>
      </w:pPr>
      <w:r>
        <w:t>Институты развития осуществляют комплексную поддержку инвесторов при реализации ими инвестиционных проектов.</w:t>
      </w:r>
    </w:p>
    <w:p w:rsidR="00CD3E9B" w:rsidRDefault="00CD3E9B">
      <w:pPr>
        <w:pStyle w:val="ConsPlusNormal"/>
        <w:spacing w:before="200"/>
        <w:ind w:firstLine="540"/>
        <w:jc w:val="both"/>
      </w:pPr>
      <w:r>
        <w:t>Агентство развития оказывает услуги по сопровождению инвестиционных проектов, реализуемых и (или) планируемых к реализации на территории Владимирской области, по принципу "одного окна", в которую субъекты инвестиционной деятельности имеют право обратиться для решения широкого круга вопросов.</w:t>
      </w:r>
    </w:p>
    <w:p w:rsidR="00CD3E9B" w:rsidRDefault="00CD3E9B">
      <w:pPr>
        <w:pStyle w:val="ConsPlusNormal"/>
        <w:spacing w:before="200"/>
        <w:ind w:firstLine="540"/>
        <w:jc w:val="both"/>
      </w:pPr>
      <w:r>
        <w:t>При организации сопровождения инвестиционных проектов Агентство развития при необходимости осуществляет взаимодействие с исполнительными органами Владимирской области и организациями, к компетенции которых относится требующий решения вопрос инвестора.</w:t>
      </w:r>
    </w:p>
    <w:p w:rsidR="00CD3E9B" w:rsidRDefault="00CD3E9B">
      <w:pPr>
        <w:pStyle w:val="ConsPlusNormal"/>
        <w:spacing w:before="200"/>
        <w:ind w:firstLine="540"/>
        <w:jc w:val="both"/>
      </w:pPr>
      <w:r>
        <w:t>Распоряжением Губернатора Владимирской области от 06.06.2022 N 143-рг Агентство развития определено организацией, ответственной за взаимодействие с региональными инвесторами по вопросам обратной связи в части реализации Свода инвестиционных правил Владимирской области. Определены исполнительные органы Владимирской области, ответственные по направлениям алгоритмов действия для их внедрения и ведения во Владимирской области.</w:t>
      </w:r>
    </w:p>
    <w:p w:rsidR="00CD3E9B" w:rsidRDefault="00CD3E9B">
      <w:pPr>
        <w:pStyle w:val="ConsPlusNormal"/>
        <w:spacing w:before="200"/>
        <w:ind w:firstLine="540"/>
        <w:jc w:val="both"/>
      </w:pPr>
      <w:r>
        <w:t>Министерство экономического развития и промышленности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в сферах осуществления государственно-частного партнерства, инвестиционной деятельности, международных и внешнеэкономических связей субъекта Российской Федерации, сфере промышленности, научно-технического и инновационного развития, экономики, отвечающим за разработку и проведение государственной политики, осуществляющим полномочия по целеполаганию, прогнозированию, планированию, программированию регионального развития; организации и координации деятельности органов государственной власти области, органов местного самоуправления, общественных объединений и иных организаций в сфере стратегического планирования, пространственного развития, территориального планирования, комплексного и устойчивого развития на территории области, а также по оценке экономической эффективности и финансовой состоятельности инвестиционных проектов, реализуемых на территории области организациями - получателями государственной поддержки.</w:t>
      </w:r>
    </w:p>
    <w:p w:rsidR="00CD3E9B" w:rsidRDefault="00CD3E9B">
      <w:pPr>
        <w:pStyle w:val="ConsPlusNormal"/>
        <w:spacing w:before="200"/>
        <w:ind w:firstLine="540"/>
        <w:jc w:val="both"/>
      </w:pPr>
      <w:r>
        <w:t xml:space="preserve">Министерство экономического развития и промышленности Владимирской области распоряжением Губернатора области от 16.08.2022 N 791-р определено уполномоченным органом, ответственным за </w:t>
      </w:r>
      <w:r>
        <w:lastRenderedPageBreak/>
        <w:t>формирование и ведение инвестиционной карты Владимирской области.</w:t>
      </w:r>
    </w:p>
    <w:p w:rsidR="00CD3E9B" w:rsidRDefault="00CD3E9B">
      <w:pPr>
        <w:pStyle w:val="ConsPlusNormal"/>
        <w:spacing w:before="200"/>
        <w:ind w:firstLine="540"/>
        <w:jc w:val="both"/>
      </w:pPr>
      <w:r>
        <w:t>Распоряжением администрации области от 25.08.2022 N 842-р определены исполнительные органы Владимирской области, ответственные за предоставление информации по слоям инвестиционной карты Владимирской области.</w:t>
      </w:r>
    </w:p>
    <w:p w:rsidR="00CD3E9B" w:rsidRDefault="00CD3E9B">
      <w:pPr>
        <w:pStyle w:val="ConsPlusNormal"/>
        <w:spacing w:before="200"/>
        <w:ind w:firstLine="540"/>
        <w:jc w:val="both"/>
      </w:pPr>
      <w:r>
        <w:t>Министерство жилищно-коммунального хозяйства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сфере жилищно-коммунального хозяйства области, а также энергетики в соответствии с федеральным законодательством и законодательством Владимирской области.</w:t>
      </w:r>
    </w:p>
    <w:p w:rsidR="00CD3E9B" w:rsidRDefault="00CD3E9B">
      <w:pPr>
        <w:pStyle w:val="ConsPlusNormal"/>
        <w:spacing w:before="200"/>
        <w:ind w:firstLine="540"/>
        <w:jc w:val="both"/>
      </w:pPr>
      <w:r>
        <w:t>Министерство имущественных и земельных отношений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государственному управлению и нормативно-правовому регулированию в сфере имущественных и земельных отношений, регулирования контрактной системы в сфере закупок на территории Владимирской области в соответствии с федеральным законодательством и законодательством Владимирской области.</w:t>
      </w:r>
    </w:p>
    <w:p w:rsidR="00CD3E9B" w:rsidRDefault="00CD3E9B">
      <w:pPr>
        <w:pStyle w:val="ConsPlusNormal"/>
        <w:spacing w:before="200"/>
        <w:ind w:firstLine="540"/>
        <w:jc w:val="both"/>
      </w:pPr>
      <w:r>
        <w:t>Министерство архитектуры и строительства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сфере строительства и архитектуры.</w:t>
      </w:r>
    </w:p>
    <w:p w:rsidR="00CD3E9B" w:rsidRDefault="00CD3E9B">
      <w:pPr>
        <w:pStyle w:val="ConsPlusNormal"/>
        <w:spacing w:before="200"/>
        <w:ind w:firstLine="540"/>
        <w:jc w:val="both"/>
      </w:pPr>
      <w:r>
        <w:t>Министерство транспорта и дорожного хозяйства Владимирской области является исполнительным органом Владимирской области, осуществляющий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установленной сфере транспорта и дорожного хозяйства в соответствии с федеральным законодательством и законодательством Владимирской области.</w:t>
      </w:r>
    </w:p>
    <w:p w:rsidR="00CD3E9B" w:rsidRDefault="00CD3E9B">
      <w:pPr>
        <w:pStyle w:val="ConsPlusNormal"/>
        <w:spacing w:before="200"/>
        <w:ind w:firstLine="540"/>
        <w:jc w:val="both"/>
      </w:pPr>
      <w:r>
        <w:t>Министерство государственного регулирования цен и тарифов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нормативному правовому регулированию в сфере государственного регулирования цен (тарифов).</w:t>
      </w:r>
    </w:p>
    <w:p w:rsidR="00CD3E9B" w:rsidRDefault="00CD3E9B">
      <w:pPr>
        <w:pStyle w:val="ConsPlusNormal"/>
        <w:spacing w:before="200"/>
        <w:ind w:firstLine="540"/>
        <w:jc w:val="both"/>
      </w:pPr>
      <w:r>
        <w:t>Министерство сельского хозяйства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сфере агропромышленного комплекса.</w:t>
      </w:r>
    </w:p>
    <w:p w:rsidR="00CD3E9B" w:rsidRDefault="00CD3E9B">
      <w:pPr>
        <w:pStyle w:val="ConsPlusNormal"/>
        <w:spacing w:before="200"/>
        <w:ind w:firstLine="540"/>
        <w:jc w:val="both"/>
      </w:pPr>
      <w:r>
        <w:t>Министерство предпринимательства и туризма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сферах туризма, малого и среднего предпринимательства, торговли и услуг в соответствии с федеральным законодательством и законодательством Владимирской области.</w:t>
      </w:r>
    </w:p>
    <w:p w:rsidR="00CD3E9B" w:rsidRDefault="00CD3E9B">
      <w:pPr>
        <w:pStyle w:val="ConsPlusNormal"/>
        <w:spacing w:before="200"/>
        <w:ind w:firstLine="540"/>
        <w:jc w:val="both"/>
      </w:pPr>
      <w:r>
        <w:t>Министерство цифрового развития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в сфере цифрового развития, информационно-коммуникационных технологий, связи, телекоммуникаций, информационной безопасности и технической защиты информации.</w:t>
      </w:r>
    </w:p>
    <w:p w:rsidR="00CD3E9B" w:rsidRDefault="00CD3E9B">
      <w:pPr>
        <w:pStyle w:val="ConsPlusNormal"/>
        <w:spacing w:before="200"/>
        <w:ind w:firstLine="540"/>
        <w:jc w:val="both"/>
      </w:pPr>
      <w:r>
        <w:t>Министерство труда и занятости населения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сферах социально-трудовых отношений, содействия занятости населения, охраны труда, развития трудовых ресурсов, иных непосредственно связанных с ними отношений и выполняющим исполнительно-распорядительные функции в данных сферах деятельности в соответствии с федеральным законодательством и законодательством Владимирской области.</w:t>
      </w:r>
    </w:p>
    <w:p w:rsidR="00CD3E9B" w:rsidRDefault="00CD3E9B">
      <w:pPr>
        <w:pStyle w:val="ConsPlusNormal"/>
        <w:spacing w:before="200"/>
        <w:ind w:firstLine="540"/>
        <w:jc w:val="both"/>
      </w:pPr>
      <w:r>
        <w:t xml:space="preserve">Министерство образования и молодежной политики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сфере образования, молодежной политики, общественных </w:t>
      </w:r>
      <w:r>
        <w:lastRenderedPageBreak/>
        <w:t>проектов в области патриотического воспитания, оказывающим поддержку детским и молодежным общественным объединениям.</w:t>
      </w:r>
    </w:p>
    <w:p w:rsidR="00CD3E9B" w:rsidRDefault="00CD3E9B">
      <w:pPr>
        <w:pStyle w:val="ConsPlusNormal"/>
        <w:spacing w:before="200"/>
        <w:ind w:firstLine="540"/>
        <w:jc w:val="both"/>
      </w:pPr>
      <w:r>
        <w:t>Министерство социальной защиты населения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сфере социальной защиты и социального обслуживания населения, а также наделенным полномочиями по осуществлению регионального государственного контроля (надзора) в сфере социального обслуживания.</w:t>
      </w:r>
    </w:p>
    <w:p w:rsidR="00CD3E9B" w:rsidRDefault="00CD3E9B">
      <w:pPr>
        <w:pStyle w:val="ConsPlusNormal"/>
        <w:spacing w:before="200"/>
        <w:ind w:firstLine="540"/>
        <w:jc w:val="both"/>
      </w:pPr>
      <w:r>
        <w:t>Министерство физической культуры и спорта Владимирской области является исполнительным органом Владимирской области, осуществляющим 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сфере физической культуры и спорта в соответствии с федеральным законодательством и законодательством Владимирской области.</w:t>
      </w:r>
    </w:p>
    <w:p w:rsidR="00CD3E9B" w:rsidRDefault="00CD3E9B">
      <w:pPr>
        <w:pStyle w:val="ConsPlusNormal"/>
        <w:spacing w:before="200"/>
        <w:ind w:firstLine="540"/>
        <w:jc w:val="both"/>
      </w:pPr>
      <w:r>
        <w:t>Уполномоченный по защите прав предпринимателей во Владимирской области защищает или содействует восстановлению прав и законных интересов субъектов предпринимательской деятельности, взаимодействует с предпринимательским сообществом.</w:t>
      </w:r>
    </w:p>
    <w:p w:rsidR="00CD3E9B" w:rsidRDefault="00CD3E9B">
      <w:pPr>
        <w:pStyle w:val="ConsPlusNormal"/>
        <w:spacing w:before="200"/>
        <w:ind w:firstLine="540"/>
        <w:jc w:val="both"/>
      </w:pPr>
      <w:r>
        <w:t>Торгово-промышленная палата Владимирской области участвует в формировании и реализации государственной политики в области развития и поддержки предпринимательства, выполняет функции организации, входящей в состав инфраструктуры поддержки деятельности в сфере промышленности, и функции организации, образующей инфраструктуру поддержки субъектов малого и среднего предпринимательства.</w:t>
      </w:r>
    </w:p>
    <w:p w:rsidR="00CD3E9B" w:rsidRDefault="00CD3E9B">
      <w:pPr>
        <w:pStyle w:val="ConsPlusNormal"/>
        <w:spacing w:before="200"/>
        <w:ind w:firstLine="540"/>
        <w:jc w:val="both"/>
      </w:pPr>
      <w:r>
        <w:t>Руководители региональных отделений общественных организаций, территориальных органов федеральных органов исполнительной власти, кредитных организаций как постоянные члены Совета по улучшению инвестиционного климата Владимирской области осуществляют выработку предложений по основным направлениям инвестиционной политики, формированию благоприятных условий для улучшения инвестиционного климата Владимирской области, защиты прав и законных интересов субъектов инвестиционной деятельности.</w:t>
      </w:r>
    </w:p>
    <w:p w:rsidR="00CD3E9B" w:rsidRDefault="00CD3E9B">
      <w:pPr>
        <w:pStyle w:val="ConsPlusNormal"/>
        <w:spacing w:before="200"/>
        <w:ind w:firstLine="540"/>
        <w:jc w:val="both"/>
      </w:pPr>
      <w:r>
        <w:t>Взаимодействие членов инвестиционной команды Владимирской области осуществляется в пределах компетенции, определенной в соответствии с действующим законодательством.</w:t>
      </w:r>
    </w:p>
    <w:p w:rsidR="00CD3E9B" w:rsidRDefault="00CD3E9B">
      <w:pPr>
        <w:pStyle w:val="ConsPlusNormal"/>
        <w:spacing w:before="200"/>
        <w:ind w:firstLine="540"/>
        <w:jc w:val="both"/>
      </w:pPr>
      <w:r>
        <w:t>При осуществлении своей деятельности инвестиционная команда имеет право запрашивать в установленном порядке от исполнительных органов Владимирской области, органов местного самоуправления, организаций информацию, необходимую для решения вопросов, входящих в их компетенцию.</w:t>
      </w:r>
    </w:p>
    <w:p w:rsidR="00CD3E9B" w:rsidRDefault="00CD3E9B">
      <w:pPr>
        <w:pStyle w:val="ConsPlusNormal"/>
        <w:jc w:val="both"/>
      </w:pPr>
    </w:p>
    <w:p w:rsidR="00CD3E9B" w:rsidRDefault="00CD3E9B">
      <w:pPr>
        <w:pStyle w:val="ConsPlusNormal"/>
        <w:jc w:val="both"/>
      </w:pPr>
    </w:p>
    <w:p w:rsidR="00CD3E9B" w:rsidRDefault="00CD3E9B">
      <w:pPr>
        <w:pStyle w:val="ConsPlusNormal"/>
        <w:jc w:val="both"/>
      </w:pPr>
    </w:p>
    <w:p w:rsidR="00CD3E9B" w:rsidRDefault="00CD3E9B">
      <w:pPr>
        <w:pStyle w:val="ConsPlusNormal"/>
        <w:jc w:val="both"/>
      </w:pPr>
    </w:p>
    <w:p w:rsidR="00CD3E9B" w:rsidRDefault="00CD3E9B">
      <w:pPr>
        <w:pStyle w:val="ConsPlusNormal"/>
        <w:jc w:val="both"/>
      </w:pPr>
    </w:p>
    <w:p w:rsidR="00CD3E9B" w:rsidRDefault="00CD3E9B">
      <w:pPr>
        <w:pStyle w:val="ConsPlusNormal"/>
        <w:jc w:val="right"/>
        <w:outlineLvl w:val="1"/>
      </w:pPr>
      <w:r>
        <w:t>Приложение</w:t>
      </w:r>
    </w:p>
    <w:p w:rsidR="00CD3E9B" w:rsidRDefault="00CD3E9B">
      <w:pPr>
        <w:pStyle w:val="ConsPlusNormal"/>
        <w:jc w:val="right"/>
      </w:pPr>
      <w:r>
        <w:t>к инвестиционной декларации</w:t>
      </w:r>
    </w:p>
    <w:p w:rsidR="00CD3E9B" w:rsidRDefault="00CD3E9B">
      <w:pPr>
        <w:pStyle w:val="ConsPlusNormal"/>
        <w:jc w:val="both"/>
      </w:pPr>
    </w:p>
    <w:p w:rsidR="00CD3E9B" w:rsidRDefault="00CD3E9B">
      <w:pPr>
        <w:pStyle w:val="ConsPlusTitle"/>
        <w:jc w:val="center"/>
      </w:pPr>
      <w:r>
        <w:t>НОРМАТИВНЫЕ ПРАВОВЫЕ АКТЫ,</w:t>
      </w:r>
    </w:p>
    <w:p w:rsidR="00CD3E9B" w:rsidRDefault="00CD3E9B">
      <w:pPr>
        <w:pStyle w:val="ConsPlusTitle"/>
        <w:jc w:val="center"/>
      </w:pPr>
      <w:r>
        <w:t>РЕГУЛИРУЮЩИЕ ОТНОШЕНИЯ В ОБЛАСТИ ИНВЕСТИЦИОННОЙ ДЕЯТЕЛЬНОСТИ</w:t>
      </w:r>
    </w:p>
    <w:p w:rsidR="00CD3E9B" w:rsidRDefault="00CD3E9B">
      <w:pPr>
        <w:pStyle w:val="ConsPlusTitle"/>
        <w:jc w:val="center"/>
      </w:pPr>
      <w:r>
        <w:t>НА ТЕРРИТОРИИ ВЛАДИМИРСКОЙ ОБЛАСТИ</w:t>
      </w:r>
    </w:p>
    <w:p w:rsidR="00CD3E9B" w:rsidRDefault="00CD3E9B">
      <w:pPr>
        <w:pStyle w:val="ConsPlusNormal"/>
        <w:jc w:val="both"/>
      </w:pPr>
    </w:p>
    <w:p w:rsidR="00CD3E9B" w:rsidRDefault="00CD3E9B">
      <w:pPr>
        <w:pStyle w:val="ConsPlusNormal"/>
        <w:ind w:firstLine="540"/>
        <w:jc w:val="both"/>
      </w:pPr>
      <w:r>
        <w:t xml:space="preserve">Налоговый </w:t>
      </w:r>
      <w:hyperlink r:id="rId55">
        <w:r>
          <w:rPr>
            <w:color w:val="0000FF"/>
          </w:rPr>
          <w:t>кодекс</w:t>
        </w:r>
      </w:hyperlink>
      <w:r>
        <w:t xml:space="preserve"> Российской Федерации;</w:t>
      </w:r>
    </w:p>
    <w:p w:rsidR="00CD3E9B" w:rsidRDefault="00CD3E9B">
      <w:pPr>
        <w:pStyle w:val="ConsPlusNormal"/>
        <w:spacing w:before="200"/>
        <w:ind w:firstLine="540"/>
        <w:jc w:val="both"/>
      </w:pPr>
      <w:r>
        <w:t xml:space="preserve">Федеральный </w:t>
      </w:r>
      <w:hyperlink r:id="rId56">
        <w:r>
          <w:rPr>
            <w:color w:val="0000FF"/>
          </w:rPr>
          <w:t>закон</w:t>
        </w:r>
      </w:hyperlink>
      <w:r>
        <w:t xml:space="preserve"> от 22.07.2005 N 116-ФЗ "Об особых экономических зонах в Российской Федерации";</w:t>
      </w:r>
    </w:p>
    <w:p w:rsidR="00CD3E9B" w:rsidRDefault="00CD3E9B">
      <w:pPr>
        <w:pStyle w:val="ConsPlusNormal"/>
        <w:spacing w:before="200"/>
        <w:ind w:firstLine="540"/>
        <w:jc w:val="both"/>
      </w:pPr>
      <w:r>
        <w:t xml:space="preserve">Федеральный </w:t>
      </w:r>
      <w:hyperlink r:id="rId57">
        <w:r>
          <w:rPr>
            <w:color w:val="0000FF"/>
          </w:rPr>
          <w:t>закон</w:t>
        </w:r>
      </w:hyperlink>
      <w:r>
        <w:t xml:space="preserve"> от 29.12.2014 N 473-ФЗ "О территориях опережающего развития в Российской Федерации";</w:t>
      </w:r>
    </w:p>
    <w:p w:rsidR="00CD3E9B" w:rsidRDefault="00CD3E9B">
      <w:pPr>
        <w:pStyle w:val="ConsPlusNormal"/>
        <w:spacing w:before="200"/>
        <w:ind w:firstLine="540"/>
        <w:jc w:val="both"/>
      </w:pPr>
      <w:hyperlink r:id="rId58">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CD3E9B" w:rsidRDefault="00CD3E9B">
      <w:pPr>
        <w:pStyle w:val="ConsPlusNormal"/>
        <w:spacing w:before="200"/>
        <w:ind w:firstLine="540"/>
        <w:jc w:val="both"/>
      </w:pPr>
      <w:hyperlink r:id="rId59">
        <w:r>
          <w:rPr>
            <w:color w:val="0000FF"/>
          </w:rPr>
          <w:t>постановление</w:t>
        </w:r>
      </w:hyperlink>
      <w:r>
        <w:t xml:space="preserve"> Правительства Российской Федерации от 27.10.2020 N 1744 "О создании на </w:t>
      </w:r>
      <w:r>
        <w:lastRenderedPageBreak/>
        <w:t>территории Ковровского района Владимирской области особой экономической зоны промышленно-производственного типа";</w:t>
      </w:r>
    </w:p>
    <w:p w:rsidR="00CD3E9B" w:rsidRDefault="00CD3E9B">
      <w:pPr>
        <w:pStyle w:val="ConsPlusNormal"/>
        <w:spacing w:before="200"/>
        <w:ind w:firstLine="540"/>
        <w:jc w:val="both"/>
      </w:pPr>
      <w:hyperlink r:id="rId60">
        <w:r>
          <w:rPr>
            <w:color w:val="0000FF"/>
          </w:rPr>
          <w:t>постановление</w:t>
        </w:r>
      </w:hyperlink>
      <w:r>
        <w:t xml:space="preserve"> Правительства Российской Федерации от 22.06.2015 N 614 "Об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w:t>
      </w:r>
    </w:p>
    <w:p w:rsidR="00CD3E9B" w:rsidRDefault="00CD3E9B">
      <w:pPr>
        <w:pStyle w:val="ConsPlusNormal"/>
        <w:spacing w:before="200"/>
        <w:ind w:firstLine="540"/>
        <w:jc w:val="both"/>
      </w:pPr>
      <w:hyperlink r:id="rId61">
        <w:r>
          <w:rPr>
            <w:color w:val="0000FF"/>
          </w:rPr>
          <w:t>постановление</w:t>
        </w:r>
      </w:hyperlink>
      <w:r>
        <w:t xml:space="preserve"> Правительства Российской Федерации от 06.09.2018 N 1060 "О создании территории опережающего социально-экономического развития "Камешково";</w:t>
      </w:r>
    </w:p>
    <w:p w:rsidR="00CD3E9B" w:rsidRDefault="00CD3E9B">
      <w:pPr>
        <w:pStyle w:val="ConsPlusNormal"/>
        <w:spacing w:before="200"/>
        <w:ind w:firstLine="540"/>
        <w:jc w:val="both"/>
      </w:pPr>
      <w:hyperlink r:id="rId62">
        <w:r>
          <w:rPr>
            <w:color w:val="0000FF"/>
          </w:rPr>
          <w:t>постановление</w:t>
        </w:r>
      </w:hyperlink>
      <w:r>
        <w:t xml:space="preserve"> Правительства Российской Федерации от 14.12.2022 N 2299 "О создании на территориях муниципальных образований Киржачский район и Александровский муниципальный район Владимирской области особой экономической зоны промышленно-производственного типа";</w:t>
      </w:r>
    </w:p>
    <w:p w:rsidR="00CD3E9B" w:rsidRDefault="00CD3E9B">
      <w:pPr>
        <w:pStyle w:val="ConsPlusNormal"/>
        <w:spacing w:before="200"/>
        <w:ind w:firstLine="540"/>
        <w:jc w:val="both"/>
      </w:pPr>
      <w:hyperlink r:id="rId63">
        <w:r>
          <w:rPr>
            <w:color w:val="0000FF"/>
          </w:rPr>
          <w:t>Закон</w:t>
        </w:r>
      </w:hyperlink>
      <w:r>
        <w:t xml:space="preserve"> Владимирской области от 02.09.2002 N 90-ОЗ "О государственной поддержке инвестиционной деятельности, осуществляемой в форме капитальных вложений, на территории Владимирской области";</w:t>
      </w:r>
    </w:p>
    <w:p w:rsidR="00CD3E9B" w:rsidRDefault="00CD3E9B">
      <w:pPr>
        <w:pStyle w:val="ConsPlusNormal"/>
        <w:spacing w:before="200"/>
        <w:ind w:firstLine="540"/>
        <w:jc w:val="both"/>
      </w:pPr>
      <w:hyperlink r:id="rId64">
        <w:r>
          <w:rPr>
            <w:color w:val="0000FF"/>
          </w:rPr>
          <w:t>Закон</w:t>
        </w:r>
      </w:hyperlink>
      <w:r>
        <w:t xml:space="preserve"> Владимирской области от 12.11.2003 N 110-ОЗ "О налоге на имущество организаций";</w:t>
      </w:r>
    </w:p>
    <w:p w:rsidR="00CD3E9B" w:rsidRDefault="00CD3E9B">
      <w:pPr>
        <w:pStyle w:val="ConsPlusNormal"/>
        <w:spacing w:before="200"/>
        <w:ind w:firstLine="540"/>
        <w:jc w:val="both"/>
      </w:pPr>
      <w:hyperlink r:id="rId65">
        <w:r>
          <w:rPr>
            <w:color w:val="0000FF"/>
          </w:rPr>
          <w:t>Закон</w:t>
        </w:r>
      </w:hyperlink>
      <w:r>
        <w:t xml:space="preserve"> Владимирской области от 10.08.2020 N 58-ОЗ "О применении на территории Владимирской области инвестиционного налогового вычета по налогу на прибыль организаций";</w:t>
      </w:r>
    </w:p>
    <w:p w:rsidR="00CD3E9B" w:rsidRDefault="00CD3E9B">
      <w:pPr>
        <w:pStyle w:val="ConsPlusNormal"/>
        <w:spacing w:before="200"/>
        <w:ind w:firstLine="540"/>
        <w:jc w:val="both"/>
      </w:pPr>
      <w:hyperlink r:id="rId66">
        <w:r>
          <w:rPr>
            <w:color w:val="0000FF"/>
          </w:rPr>
          <w:t>Закон</w:t>
        </w:r>
      </w:hyperlink>
      <w:r>
        <w:t xml:space="preserve"> Владимирской области от 04.10.2017 N 86-ОЗ "О регулировании отдельных вопросов реализации региональных инвестиционных проектов во Владимирской области";</w:t>
      </w:r>
    </w:p>
    <w:p w:rsidR="00CD3E9B" w:rsidRDefault="00CD3E9B">
      <w:pPr>
        <w:pStyle w:val="ConsPlusNormal"/>
        <w:spacing w:before="200"/>
        <w:ind w:firstLine="540"/>
        <w:jc w:val="both"/>
      </w:pPr>
      <w:hyperlink r:id="rId67">
        <w:r>
          <w:rPr>
            <w:color w:val="0000FF"/>
          </w:rPr>
          <w:t>Закон</w:t>
        </w:r>
      </w:hyperlink>
      <w:r>
        <w:t xml:space="preserve"> Владимирской области от 10.05.2017 N 39-ОЗ "Об установлении пониженной налоговой ставки налога на прибыль организаций, подлежащего зачислению в областной бюджет, для участников региональных инвестиционных проектов и специальных инвестиционных контрактов";</w:t>
      </w:r>
    </w:p>
    <w:p w:rsidR="00CD3E9B" w:rsidRDefault="00CD3E9B">
      <w:pPr>
        <w:pStyle w:val="ConsPlusNormal"/>
        <w:spacing w:before="200"/>
        <w:ind w:firstLine="540"/>
        <w:jc w:val="both"/>
      </w:pPr>
      <w:hyperlink r:id="rId68">
        <w:r>
          <w:rPr>
            <w:color w:val="0000FF"/>
          </w:rPr>
          <w:t>Закон</w:t>
        </w:r>
      </w:hyperlink>
      <w:r>
        <w:t xml:space="preserve"> Владимирской области от 28.11.2019 N 102-ОЗ "Об установлении для организаций - резидентов особых экономических зон, созданных на территории Владимирской области, пониженной налоговой ставки налога на прибыль организаций";</w:t>
      </w:r>
    </w:p>
    <w:p w:rsidR="00CD3E9B" w:rsidRDefault="00CD3E9B">
      <w:pPr>
        <w:pStyle w:val="ConsPlusNormal"/>
        <w:spacing w:before="200"/>
        <w:ind w:firstLine="540"/>
        <w:jc w:val="both"/>
      </w:pPr>
      <w:hyperlink r:id="rId69">
        <w:r>
          <w:rPr>
            <w:color w:val="0000FF"/>
          </w:rPr>
          <w:t>Закон</w:t>
        </w:r>
      </w:hyperlink>
      <w:r>
        <w:t xml:space="preserve"> Владимирской области от 27.11.2002 N 119-ОЗ "О транспортном налоге";</w:t>
      </w:r>
    </w:p>
    <w:p w:rsidR="00CD3E9B" w:rsidRDefault="00CD3E9B">
      <w:pPr>
        <w:pStyle w:val="ConsPlusNormal"/>
        <w:spacing w:before="200"/>
        <w:ind w:firstLine="540"/>
        <w:jc w:val="both"/>
      </w:pPr>
      <w:hyperlink r:id="rId70">
        <w:r>
          <w:rPr>
            <w:color w:val="0000FF"/>
          </w:rPr>
          <w:t>Закон</w:t>
        </w:r>
      </w:hyperlink>
      <w:r>
        <w:t xml:space="preserve"> Владимирской области от 04.05.2018 N 48-ОЗ "Об установлении пониженной налоговой ставки налога на прибыль организаций для резидентов территорий опережающего развития, созданных на территориях монопрофильных муниципальных образований (моногородов) Владимирской области";</w:t>
      </w:r>
    </w:p>
    <w:p w:rsidR="00CD3E9B" w:rsidRDefault="00CD3E9B">
      <w:pPr>
        <w:pStyle w:val="ConsPlusNormal"/>
        <w:spacing w:before="200"/>
        <w:ind w:firstLine="540"/>
        <w:jc w:val="both"/>
      </w:pPr>
      <w:hyperlink r:id="rId71">
        <w:r>
          <w:rPr>
            <w:color w:val="0000FF"/>
          </w:rPr>
          <w:t>Закон</w:t>
        </w:r>
      </w:hyperlink>
      <w:r>
        <w:t xml:space="preserve"> Владимирской области от 05.12.2022 N 116-ОЗ "О развитии ответственного ведения бизнеса во Владимирской области";</w:t>
      </w:r>
    </w:p>
    <w:p w:rsidR="00CD3E9B" w:rsidRDefault="00CD3E9B">
      <w:pPr>
        <w:pStyle w:val="ConsPlusNormal"/>
        <w:spacing w:before="200"/>
        <w:ind w:firstLine="540"/>
        <w:jc w:val="both"/>
      </w:pPr>
      <w:hyperlink r:id="rId72">
        <w:r>
          <w:rPr>
            <w:color w:val="0000FF"/>
          </w:rPr>
          <w:t>Закон</w:t>
        </w:r>
      </w:hyperlink>
      <w:r>
        <w:t xml:space="preserve"> Владимирской области от 16.02.2015 N 6-ОЗ "О государственной инвестиционной политике во Владимирской области";</w:t>
      </w:r>
    </w:p>
    <w:p w:rsidR="00CD3E9B" w:rsidRDefault="00CD3E9B">
      <w:pPr>
        <w:pStyle w:val="ConsPlusNormal"/>
        <w:spacing w:before="200"/>
        <w:ind w:firstLine="540"/>
        <w:jc w:val="both"/>
      </w:pPr>
      <w:hyperlink r:id="rId73">
        <w:r>
          <w:rPr>
            <w:color w:val="0000FF"/>
          </w:rPr>
          <w:t>Закон</w:t>
        </w:r>
      </w:hyperlink>
      <w:r>
        <w:t xml:space="preserve"> Владимирской области от 25.02.2015 N 10-ОЗ "О регулировании земельных отношений на территории Владимирской области";</w:t>
      </w:r>
    </w:p>
    <w:p w:rsidR="00CD3E9B" w:rsidRDefault="00CD3E9B">
      <w:pPr>
        <w:pStyle w:val="ConsPlusNormal"/>
        <w:spacing w:before="200"/>
        <w:ind w:firstLine="540"/>
        <w:jc w:val="both"/>
      </w:pPr>
      <w:r>
        <w:t>Указ Губернатора области от 18.05.2022 N 65 "Об утверждении инвестиционной декларации Владимирской области";</w:t>
      </w:r>
    </w:p>
    <w:p w:rsidR="00CD3E9B" w:rsidRDefault="00CD3E9B">
      <w:pPr>
        <w:pStyle w:val="ConsPlusNormal"/>
        <w:spacing w:before="200"/>
        <w:ind w:firstLine="540"/>
        <w:jc w:val="both"/>
      </w:pPr>
      <w:hyperlink r:id="rId74">
        <w:r>
          <w:rPr>
            <w:color w:val="0000FF"/>
          </w:rPr>
          <w:t>Указ</w:t>
        </w:r>
      </w:hyperlink>
      <w:r>
        <w:t xml:space="preserve"> Губернатора области от 18.09.2013 N 45 "О создании Совета по улучшению инвестиционного климата Владимирской области";</w:t>
      </w:r>
    </w:p>
    <w:p w:rsidR="00CD3E9B" w:rsidRDefault="00CD3E9B">
      <w:pPr>
        <w:pStyle w:val="ConsPlusNormal"/>
        <w:spacing w:before="200"/>
        <w:ind w:firstLine="540"/>
        <w:jc w:val="both"/>
      </w:pPr>
      <w:hyperlink r:id="rId75">
        <w:r>
          <w:rPr>
            <w:color w:val="0000FF"/>
          </w:rPr>
          <w:t>постановление</w:t>
        </w:r>
      </w:hyperlink>
      <w:r>
        <w:t xml:space="preserve"> администрации области от 10.10.2022 N 692 "Об утверждении Порядка заключения, изменения и прекращения действия соглашений о защите и поощрении капиталовложений, стороной которых является Владимирская область и не является Российская Федерация";</w:t>
      </w:r>
    </w:p>
    <w:p w:rsidR="00CD3E9B" w:rsidRDefault="00CD3E9B">
      <w:pPr>
        <w:pStyle w:val="ConsPlusNormal"/>
        <w:spacing w:before="200"/>
        <w:ind w:firstLine="540"/>
        <w:jc w:val="both"/>
      </w:pPr>
      <w:hyperlink r:id="rId76">
        <w:r>
          <w:rPr>
            <w:color w:val="0000FF"/>
          </w:rPr>
          <w:t>постановление</w:t>
        </w:r>
      </w:hyperlink>
      <w:r>
        <w:t xml:space="preserve"> администрации области от 10.10.2022 N 693 "Об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sidR="00CD3E9B" w:rsidRDefault="00CD3E9B">
      <w:pPr>
        <w:pStyle w:val="ConsPlusNormal"/>
        <w:spacing w:before="200"/>
        <w:ind w:firstLine="540"/>
        <w:jc w:val="both"/>
      </w:pPr>
      <w:hyperlink r:id="rId77">
        <w:r>
          <w:rPr>
            <w:color w:val="0000FF"/>
          </w:rPr>
          <w:t>постановление</w:t>
        </w:r>
      </w:hyperlink>
      <w:r>
        <w:t xml:space="preserve"> администрации области от 10.10.2022 N 694 "Об оценке инвестиционных проектов, в отношении которых планируется заключение соглашений о защите и поощрении капиталовложений, на </w:t>
      </w:r>
      <w:r>
        <w:lastRenderedPageBreak/>
        <w:t>предмет эффективного использования средств областного бюджета";</w:t>
      </w:r>
    </w:p>
    <w:p w:rsidR="00CD3E9B" w:rsidRDefault="00CD3E9B">
      <w:pPr>
        <w:pStyle w:val="ConsPlusNormal"/>
        <w:spacing w:before="200"/>
        <w:ind w:firstLine="540"/>
        <w:jc w:val="both"/>
      </w:pPr>
      <w:hyperlink r:id="rId78">
        <w:r>
          <w:rPr>
            <w:color w:val="0000FF"/>
          </w:rPr>
          <w:t>постановление</w:t>
        </w:r>
      </w:hyperlink>
      <w:r>
        <w:t xml:space="preserve"> Губернатора области от 27.12.2013 N 1500 "О создании открытого акционерного общества "Корпорация развития Владимирской области";</w:t>
      </w:r>
    </w:p>
    <w:p w:rsidR="00CD3E9B" w:rsidRDefault="00CD3E9B">
      <w:pPr>
        <w:pStyle w:val="ConsPlusNormal"/>
        <w:spacing w:before="200"/>
        <w:ind w:firstLine="540"/>
        <w:jc w:val="both"/>
      </w:pPr>
      <w:hyperlink r:id="rId79">
        <w:r>
          <w:rPr>
            <w:color w:val="0000FF"/>
          </w:rPr>
          <w:t>постановление</w:t>
        </w:r>
      </w:hyperlink>
      <w:r>
        <w:t xml:space="preserve"> администрации области от 23.12.2015 N 1283 "О порядке принятия решения о соответствии масштабных инвестиционных проектов критериям, установленным пунктами 1, 3 части 3 статьи 8-1 Закона Владимирской области от 25.02.2015 N 10-ОЗ "О регулировании земельных отношений на территории Владимирской области", для реализации которых осуществляется предоставление земельных участков, находящихся в государственной собственности Владимирской области, муниципальной собственности, или земельных участков, государственная собственность на которые не разграничена, в аренду без проведения торгов";</w:t>
      </w:r>
    </w:p>
    <w:p w:rsidR="00CD3E9B" w:rsidRDefault="00CD3E9B">
      <w:pPr>
        <w:pStyle w:val="ConsPlusNormal"/>
        <w:spacing w:before="200"/>
        <w:ind w:firstLine="540"/>
        <w:jc w:val="both"/>
      </w:pPr>
      <w:r>
        <w:t>распоряжение администрации области от 25.12.2020 N 1132-р "О создании автономной некоммерческой организации "Агентство экономического развития Владимирской области";</w:t>
      </w:r>
    </w:p>
    <w:p w:rsidR="00CD3E9B" w:rsidRDefault="00CD3E9B">
      <w:pPr>
        <w:pStyle w:val="ConsPlusNormal"/>
        <w:spacing w:before="200"/>
        <w:ind w:firstLine="540"/>
        <w:jc w:val="both"/>
      </w:pPr>
      <w:r>
        <w:t>распоряжение администрации области от 03.09.2019 N 732-р "Об утверждении состава Совета по улучшению инвестиционного климата Владимирской области";</w:t>
      </w:r>
    </w:p>
    <w:p w:rsidR="00CD3E9B" w:rsidRDefault="00CD3E9B">
      <w:pPr>
        <w:pStyle w:val="ConsPlusNormal"/>
        <w:spacing w:before="200"/>
        <w:ind w:firstLine="540"/>
        <w:jc w:val="both"/>
      </w:pPr>
      <w:r>
        <w:t>распоряжение Губернатора области от 06.06.2022 N 143-рг "О мерах по внедрению и ведению Свода инвестиционных правил Владимирской области";</w:t>
      </w:r>
    </w:p>
    <w:p w:rsidR="00CD3E9B" w:rsidRDefault="00CD3E9B">
      <w:pPr>
        <w:pStyle w:val="ConsPlusNormal"/>
        <w:spacing w:before="200"/>
        <w:ind w:firstLine="540"/>
        <w:jc w:val="both"/>
      </w:pPr>
      <w:r>
        <w:t>распоряжение администрации области от 25.08.2022 N 842-р "Об инвестиционной карте";</w:t>
      </w:r>
    </w:p>
    <w:p w:rsidR="00CD3E9B" w:rsidRDefault="00CD3E9B">
      <w:pPr>
        <w:pStyle w:val="ConsPlusNormal"/>
        <w:spacing w:before="200"/>
        <w:ind w:firstLine="540"/>
        <w:jc w:val="both"/>
      </w:pPr>
      <w:r>
        <w:t>распоряжение администрации области от 19.08.2022 N 821-р "О прогнозе социально-экономического развития Владимирской области на 2023 год и плановый период 2024 и 2025 годов".</w:t>
      </w:r>
    </w:p>
    <w:p w:rsidR="00CD3E9B" w:rsidRDefault="00CD3E9B">
      <w:pPr>
        <w:pStyle w:val="ConsPlusNormal"/>
        <w:jc w:val="both"/>
      </w:pPr>
    </w:p>
    <w:p w:rsidR="00CD3E9B" w:rsidRDefault="00CD3E9B">
      <w:pPr>
        <w:pStyle w:val="ConsPlusNormal"/>
        <w:jc w:val="both"/>
      </w:pPr>
    </w:p>
    <w:p w:rsidR="00CD3E9B" w:rsidRDefault="00CD3E9B">
      <w:pPr>
        <w:pStyle w:val="ConsPlusNormal"/>
        <w:pBdr>
          <w:bottom w:val="single" w:sz="6" w:space="0" w:color="auto"/>
        </w:pBdr>
        <w:spacing w:before="100" w:after="100"/>
        <w:jc w:val="both"/>
        <w:rPr>
          <w:sz w:val="2"/>
          <w:szCs w:val="2"/>
        </w:rPr>
      </w:pPr>
    </w:p>
    <w:p w:rsidR="00C80EFD" w:rsidRDefault="00C80EFD"/>
    <w:sectPr w:rsidR="00C80EFD" w:rsidSect="00003F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3E9B"/>
    <w:rsid w:val="00045BF5"/>
    <w:rsid w:val="000A0643"/>
    <w:rsid w:val="000B260B"/>
    <w:rsid w:val="00127FBF"/>
    <w:rsid w:val="00230CA4"/>
    <w:rsid w:val="00297FEE"/>
    <w:rsid w:val="002B18ED"/>
    <w:rsid w:val="0037477E"/>
    <w:rsid w:val="003866CD"/>
    <w:rsid w:val="003D7BBB"/>
    <w:rsid w:val="00426537"/>
    <w:rsid w:val="004273A0"/>
    <w:rsid w:val="00492768"/>
    <w:rsid w:val="004F4CDB"/>
    <w:rsid w:val="0051597F"/>
    <w:rsid w:val="0058392F"/>
    <w:rsid w:val="006119F2"/>
    <w:rsid w:val="006431BA"/>
    <w:rsid w:val="007714C2"/>
    <w:rsid w:val="0078268A"/>
    <w:rsid w:val="007C1153"/>
    <w:rsid w:val="007E0BA2"/>
    <w:rsid w:val="007E7DAB"/>
    <w:rsid w:val="00895091"/>
    <w:rsid w:val="008B119B"/>
    <w:rsid w:val="00927AE8"/>
    <w:rsid w:val="00935C62"/>
    <w:rsid w:val="009B6B33"/>
    <w:rsid w:val="00A169F3"/>
    <w:rsid w:val="00B24B17"/>
    <w:rsid w:val="00C41EC1"/>
    <w:rsid w:val="00C671F6"/>
    <w:rsid w:val="00C80EFD"/>
    <w:rsid w:val="00CD3E9B"/>
    <w:rsid w:val="00CE62EB"/>
    <w:rsid w:val="00D06D27"/>
    <w:rsid w:val="00DB3504"/>
    <w:rsid w:val="00EE39AA"/>
    <w:rsid w:val="00EE6080"/>
    <w:rsid w:val="00F86731"/>
    <w:rsid w:val="00F93C92"/>
    <w:rsid w:val="00FB0205"/>
    <w:rsid w:val="00FB3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68A"/>
  </w:style>
  <w:style w:type="paragraph" w:styleId="1">
    <w:name w:val="heading 1"/>
    <w:basedOn w:val="a"/>
    <w:next w:val="a"/>
    <w:link w:val="10"/>
    <w:qFormat/>
    <w:rsid w:val="0078268A"/>
    <w:pPr>
      <w:keepNext/>
      <w:jc w:val="center"/>
      <w:outlineLvl w:val="0"/>
    </w:pPr>
    <w:rPr>
      <w:sz w:val="28"/>
    </w:rPr>
  </w:style>
  <w:style w:type="paragraph" w:styleId="2">
    <w:name w:val="heading 2"/>
    <w:basedOn w:val="a"/>
    <w:next w:val="a"/>
    <w:link w:val="20"/>
    <w:qFormat/>
    <w:rsid w:val="0078268A"/>
    <w:pPr>
      <w:keepNext/>
      <w:jc w:val="both"/>
      <w:outlineLvl w:val="1"/>
    </w:pPr>
    <w:rPr>
      <w:sz w:val="28"/>
    </w:rPr>
  </w:style>
  <w:style w:type="paragraph" w:styleId="3">
    <w:name w:val="heading 3"/>
    <w:basedOn w:val="a"/>
    <w:next w:val="a"/>
    <w:link w:val="30"/>
    <w:qFormat/>
    <w:rsid w:val="0078268A"/>
    <w:pPr>
      <w:keepNext/>
      <w:jc w:val="center"/>
      <w:outlineLvl w:val="2"/>
    </w:pPr>
    <w:rPr>
      <w:b/>
      <w:sz w:val="24"/>
    </w:rPr>
  </w:style>
  <w:style w:type="paragraph" w:styleId="4">
    <w:name w:val="heading 4"/>
    <w:basedOn w:val="a"/>
    <w:next w:val="a"/>
    <w:link w:val="40"/>
    <w:qFormat/>
    <w:rsid w:val="0078268A"/>
    <w:pPr>
      <w:keepNext/>
      <w:outlineLvl w:val="3"/>
    </w:pPr>
    <w:rPr>
      <w:sz w:val="28"/>
    </w:rPr>
  </w:style>
  <w:style w:type="paragraph" w:styleId="5">
    <w:name w:val="heading 5"/>
    <w:basedOn w:val="a"/>
    <w:next w:val="a"/>
    <w:link w:val="50"/>
    <w:qFormat/>
    <w:rsid w:val="0078268A"/>
    <w:pPr>
      <w:keepNext/>
      <w:spacing w:before="80"/>
      <w:jc w:val="center"/>
      <w:outlineLvl w:val="4"/>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268A"/>
    <w:rPr>
      <w:sz w:val="28"/>
    </w:rPr>
  </w:style>
  <w:style w:type="character" w:customStyle="1" w:styleId="20">
    <w:name w:val="Заголовок 2 Знак"/>
    <w:basedOn w:val="a0"/>
    <w:link w:val="2"/>
    <w:rsid w:val="0078268A"/>
    <w:rPr>
      <w:sz w:val="28"/>
    </w:rPr>
  </w:style>
  <w:style w:type="character" w:customStyle="1" w:styleId="30">
    <w:name w:val="Заголовок 3 Знак"/>
    <w:basedOn w:val="a0"/>
    <w:link w:val="3"/>
    <w:rsid w:val="0078268A"/>
    <w:rPr>
      <w:b/>
      <w:sz w:val="24"/>
    </w:rPr>
  </w:style>
  <w:style w:type="character" w:customStyle="1" w:styleId="40">
    <w:name w:val="Заголовок 4 Знак"/>
    <w:basedOn w:val="a0"/>
    <w:link w:val="4"/>
    <w:rsid w:val="0078268A"/>
    <w:rPr>
      <w:sz w:val="28"/>
    </w:rPr>
  </w:style>
  <w:style w:type="character" w:customStyle="1" w:styleId="50">
    <w:name w:val="Заголовок 5 Знак"/>
    <w:basedOn w:val="a0"/>
    <w:link w:val="5"/>
    <w:rsid w:val="0078268A"/>
    <w:rPr>
      <w:rFonts w:ascii="Arial" w:hAnsi="Arial"/>
      <w:b/>
      <w:sz w:val="18"/>
    </w:rPr>
  </w:style>
  <w:style w:type="character" w:styleId="a3">
    <w:name w:val="Emphasis"/>
    <w:basedOn w:val="a0"/>
    <w:qFormat/>
    <w:rsid w:val="0078268A"/>
    <w:rPr>
      <w:i/>
      <w:iCs/>
    </w:rPr>
  </w:style>
  <w:style w:type="paragraph" w:styleId="a4">
    <w:name w:val="List Paragraph"/>
    <w:basedOn w:val="a"/>
    <w:uiPriority w:val="34"/>
    <w:qFormat/>
    <w:rsid w:val="0078268A"/>
    <w:pPr>
      <w:ind w:left="720"/>
      <w:contextualSpacing/>
    </w:pPr>
    <w:rPr>
      <w:sz w:val="24"/>
      <w:szCs w:val="24"/>
    </w:rPr>
  </w:style>
  <w:style w:type="paragraph" w:customStyle="1" w:styleId="ConsPlusNormal">
    <w:name w:val="ConsPlusNormal"/>
    <w:rsid w:val="00CD3E9B"/>
    <w:pPr>
      <w:widowControl w:val="0"/>
      <w:autoSpaceDE w:val="0"/>
      <w:autoSpaceDN w:val="0"/>
    </w:pPr>
    <w:rPr>
      <w:rFonts w:eastAsiaTheme="minorEastAsia"/>
      <w:szCs w:val="22"/>
    </w:rPr>
  </w:style>
  <w:style w:type="paragraph" w:customStyle="1" w:styleId="ConsPlusNonformat">
    <w:name w:val="ConsPlusNonformat"/>
    <w:rsid w:val="00CD3E9B"/>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CD3E9B"/>
    <w:pPr>
      <w:widowControl w:val="0"/>
      <w:autoSpaceDE w:val="0"/>
      <w:autoSpaceDN w:val="0"/>
    </w:pPr>
    <w:rPr>
      <w:rFonts w:eastAsiaTheme="minorEastAsia"/>
      <w:b/>
      <w:szCs w:val="22"/>
    </w:rPr>
  </w:style>
  <w:style w:type="paragraph" w:customStyle="1" w:styleId="ConsPlusCell">
    <w:name w:val="ConsPlusCell"/>
    <w:rsid w:val="00CD3E9B"/>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CD3E9B"/>
    <w:pPr>
      <w:widowControl w:val="0"/>
      <w:autoSpaceDE w:val="0"/>
      <w:autoSpaceDN w:val="0"/>
    </w:pPr>
    <w:rPr>
      <w:rFonts w:eastAsiaTheme="minorEastAsia"/>
      <w:szCs w:val="22"/>
    </w:rPr>
  </w:style>
  <w:style w:type="paragraph" w:customStyle="1" w:styleId="ConsPlusTitlePage">
    <w:name w:val="ConsPlusTitlePage"/>
    <w:rsid w:val="00CD3E9B"/>
    <w:pPr>
      <w:widowControl w:val="0"/>
      <w:autoSpaceDE w:val="0"/>
      <w:autoSpaceDN w:val="0"/>
    </w:pPr>
    <w:rPr>
      <w:rFonts w:ascii="Tahoma" w:eastAsiaTheme="minorEastAsia" w:hAnsi="Tahoma" w:cs="Tahoma"/>
      <w:szCs w:val="22"/>
    </w:rPr>
  </w:style>
  <w:style w:type="paragraph" w:customStyle="1" w:styleId="ConsPlusJurTerm">
    <w:name w:val="ConsPlusJurTerm"/>
    <w:rsid w:val="00CD3E9B"/>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CD3E9B"/>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CBEBF9BCF1C531BF89040C6C9CD6C4EB4CC73A158D6B59FDB97A366D617A530F9993FE20DE5D906686864B91EA9D6A0BBu0cBM" TargetMode="External"/><Relationship Id="rId18" Type="http://schemas.openxmlformats.org/officeDocument/2006/relationships/hyperlink" Target="consultantplus://offline/ref=5CBEBF9BCF1C531BF89040C6C9CD6C4EB4CC73A158DBB09DD191A366D617A530F9993FE20DE5D906686864B91EA9D6A0BBu0cBM" TargetMode="External"/><Relationship Id="rId26" Type="http://schemas.openxmlformats.org/officeDocument/2006/relationships/hyperlink" Target="consultantplus://offline/ref=5CBEBF9BCF1C531BF8905ECBDFA13244B5C72BAE5FD6BBCD85C0A5318947A365ABD961BB5EA2920B6C7578B91AuBc4M" TargetMode="External"/><Relationship Id="rId39" Type="http://schemas.openxmlformats.org/officeDocument/2006/relationships/hyperlink" Target="consultantplus://offline/ref=5CBEBF9BCF1C531BF89040C6C9CD6C4EB4CC73A158D9B79EDB90A366D617A530F9993FE20DE5D906686864B91EA9D6A0BBu0cBM" TargetMode="External"/><Relationship Id="rId21" Type="http://schemas.openxmlformats.org/officeDocument/2006/relationships/hyperlink" Target="consultantplus://offline/ref=5CBEBF9BCF1C531BF8905ECBDFA13244B2C328A55BDABBCD85C0A5318947A365B9D939B458A1875F3B2F2FB41AB4CAA0BF16B178FDu8cFM" TargetMode="External"/><Relationship Id="rId34" Type="http://schemas.openxmlformats.org/officeDocument/2006/relationships/hyperlink" Target="consultantplus://offline/ref=5CBEBF9BCF1C531BF89040C6C9CD6C4EB4CC73A158D6B598DE96A366D617A530F9993FE21FE5810A6A6B7ABC11BC80F1FD5DBE7AFC92A3B61B136986u4c3M" TargetMode="External"/><Relationship Id="rId42" Type="http://schemas.openxmlformats.org/officeDocument/2006/relationships/hyperlink" Target="consultantplus://offline/ref=5CBEBF9BCF1C531BF89040C6C9CD6C4EB4CC73A158D9B79EDB90A366D617A530F9993FE20DE5D906686864B91EA9D6A0BBu0cBM" TargetMode="External"/><Relationship Id="rId47" Type="http://schemas.openxmlformats.org/officeDocument/2006/relationships/hyperlink" Target="consultantplus://offline/ref=5CBEBF9BCF1C531BF89040C6C9CD6C4EB4CC73A158D6B693D09DA366D617A530F9993FE20DE5D906686864B91EA9D6A0BBu0cBM" TargetMode="External"/><Relationship Id="rId50" Type="http://schemas.openxmlformats.org/officeDocument/2006/relationships/hyperlink" Target="consultantplus://offline/ref=5CBEBF9BCF1C531BF8905ECBDFA13244B2C52AAF5CDEBBCD85C0A5318947A365ABD961BB5EA2920B6C7578B91AuBc4M" TargetMode="External"/><Relationship Id="rId55" Type="http://schemas.openxmlformats.org/officeDocument/2006/relationships/hyperlink" Target="consultantplus://offline/ref=5CBEBF9BCF1C531BF8905ECBDFA13244B2C325AD5FDABBCD85C0A5318947A365ABD961BB5EA2920B6C7578B91AuBc4M" TargetMode="External"/><Relationship Id="rId63" Type="http://schemas.openxmlformats.org/officeDocument/2006/relationships/hyperlink" Target="consultantplus://offline/ref=5CBEBF9BCF1C531BF89040C6C9CD6C4EB4CC73A158D9B79EDB90A366D617A530F9993FE20DE5D906686864B91EA9D6A0BBu0cBM" TargetMode="External"/><Relationship Id="rId68" Type="http://schemas.openxmlformats.org/officeDocument/2006/relationships/hyperlink" Target="consultantplus://offline/ref=5CBEBF9BCF1C531BF89040C6C9CD6C4EB4CC73A158DAB09ED89CA366D617A530F9993FE20DE5D906686864B91EA9D6A0BBu0cBM" TargetMode="External"/><Relationship Id="rId76" Type="http://schemas.openxmlformats.org/officeDocument/2006/relationships/hyperlink" Target="consultantplus://offline/ref=5CBEBF9BCF1C531BF89040C6C9CD6C4EB4CC73A158D9B793DC94A366D617A530F9993FE20DE5D906686864B91EA9D6A0BBu0cBM" TargetMode="External"/><Relationship Id="rId7" Type="http://schemas.openxmlformats.org/officeDocument/2006/relationships/hyperlink" Target="consultantplus://offline/ref=5CBEBF9BCF1C531BF8905ECBDFA13244B2C428AD5CDCBBCD85C0A5318947A365B9D939B75CA0850363602EE85CE2D9A2BA16B37EE18EA3B2u0c6M" TargetMode="External"/><Relationship Id="rId71" Type="http://schemas.openxmlformats.org/officeDocument/2006/relationships/hyperlink" Target="consultantplus://offline/ref=5CBEBF9BCF1C531BF89040C6C9CD6C4EB4CC73A158D6B09EDF92A366D617A530F9993FE20DE5D906686864B91EA9D6A0BBu0cBM" TargetMode="External"/><Relationship Id="rId2" Type="http://schemas.openxmlformats.org/officeDocument/2006/relationships/settings" Target="settings.xml"/><Relationship Id="rId16" Type="http://schemas.openxmlformats.org/officeDocument/2006/relationships/hyperlink" Target="consultantplus://offline/ref=5CBEBF9BCF1C531BF8905ECBDFA13244B2C624AC5FDDBBCD85C0A5318947A365ABD961BB5EA2920B6C7578B91AuBc4M" TargetMode="External"/><Relationship Id="rId29" Type="http://schemas.openxmlformats.org/officeDocument/2006/relationships/hyperlink" Target="consultantplus://offline/ref=5CBEBF9BCF1C531BF89040C6C9CD6C4EB4CC73A158DBB393DE91A366D617A530F9993FE20DE5D906686864B91EA9D6A0BBu0cBM" TargetMode="External"/><Relationship Id="rId11" Type="http://schemas.openxmlformats.org/officeDocument/2006/relationships/hyperlink" Target="consultantplus://offline/ref=5CBEBF9BCF1C531BF8905ECBDFA13244B5C22AA55BD9BBCD85C0A5318947A365ABD961BB5EA2920B6C7578B91AuBc4M" TargetMode="External"/><Relationship Id="rId24" Type="http://schemas.openxmlformats.org/officeDocument/2006/relationships/hyperlink" Target="consultantplus://offline/ref=5CBEBF9BCF1C531BF8905ECBDFA13244B2C328A55BDABBCD85C0A5318947A365B9D939B75FA885003E3A3EEC15B5D7BEB90EAD7AFF8EuAc0M" TargetMode="External"/><Relationship Id="rId32" Type="http://schemas.openxmlformats.org/officeDocument/2006/relationships/hyperlink" Target="consultantplus://offline/ref=5CBEBF9BCF1C531BF89040C6C9CD6C4EB4CC73A158D9B09ED993A366D617A530F9993FE20DE5D906686864B91EA9D6A0BBu0cBM" TargetMode="External"/><Relationship Id="rId37" Type="http://schemas.openxmlformats.org/officeDocument/2006/relationships/hyperlink" Target="consultantplus://offline/ref=5CBEBF9BCF1C531BF89040C6C9CD6C4EB4CC73A158D9B79EDB90A366D617A530F9993FE20DE5D906686864B91EA9D6A0BBu0cBM" TargetMode="External"/><Relationship Id="rId40" Type="http://schemas.openxmlformats.org/officeDocument/2006/relationships/hyperlink" Target="consultantplus://offline/ref=5CBEBF9BCF1C531BF89040C6C9CD6C4EB4CC73A158D9B498DE96A366D617A530F9993FE20DE5D906686864B91EA9D6A0BBu0cBM" TargetMode="External"/><Relationship Id="rId45" Type="http://schemas.openxmlformats.org/officeDocument/2006/relationships/hyperlink" Target="consultantplus://offline/ref=5CBEBF9BCF1C531BF8905ECBDFA13244B2C42CA55FD7BBCD85C0A5318947A365ABD961BB5EA2920B6C7578B91AuBc4M" TargetMode="External"/><Relationship Id="rId53" Type="http://schemas.openxmlformats.org/officeDocument/2006/relationships/hyperlink" Target="consultantplus://offline/ref=5CBEBF9BCF1C531BF89040C6C9CD6C4EB4CC73A158D6B098DE95A366D617A530F9993FE20DE5D906686864B91EA9D6A0BBu0cBM" TargetMode="External"/><Relationship Id="rId58" Type="http://schemas.openxmlformats.org/officeDocument/2006/relationships/hyperlink" Target="consultantplus://offline/ref=5CBEBF9BCF1C531BF8905ECBDFA13244B5C225AC5BD8BBCD85C0A5318947A365ABD961BB5EA2920B6C7578B91AuBc4M" TargetMode="External"/><Relationship Id="rId66" Type="http://schemas.openxmlformats.org/officeDocument/2006/relationships/hyperlink" Target="consultantplus://offline/ref=5CBEBF9BCF1C531BF89040C6C9CD6C4EB4CC73A158D6B698D090A366D617A530F9993FE20DE5D906686864B91EA9D6A0BBu0cBM" TargetMode="External"/><Relationship Id="rId74" Type="http://schemas.openxmlformats.org/officeDocument/2006/relationships/hyperlink" Target="consultantplus://offline/ref=5CBEBF9BCF1C531BF89040C6C9CD6C4EB4CC73A158D6B49CD19CA366D617A530F9993FE20DE5D906686864B91EA9D6A0BBu0cBM" TargetMode="External"/><Relationship Id="rId79" Type="http://schemas.openxmlformats.org/officeDocument/2006/relationships/hyperlink" Target="consultantplus://offline/ref=5CBEBF9BCF1C531BF89040C6C9CD6C4EB4CC73A158D6B49AD89CA366D617A530F9993FE20DE5D906686864B91EA9D6A0BBu0cBM" TargetMode="External"/><Relationship Id="rId5" Type="http://schemas.openxmlformats.org/officeDocument/2006/relationships/hyperlink" Target="consultantplus://offline/ref=5CBEBF9BCF1C531BF89040C6C9CD6C4EB4CC73A158D9B69ED19DA366D617A530F9993FE21FE5810A6A6B7AB91FBC80F1FD5DBE7AFC92A3B61B136986u4c3M" TargetMode="External"/><Relationship Id="rId61" Type="http://schemas.openxmlformats.org/officeDocument/2006/relationships/hyperlink" Target="consultantplus://offline/ref=5CBEBF9BCF1C531BF8905ECBDFA13244B5C72BAE5FD6BBCD85C0A5318947A365ABD961BB5EA2920B6C7578B91AuBc4M" TargetMode="External"/><Relationship Id="rId10" Type="http://schemas.openxmlformats.org/officeDocument/2006/relationships/hyperlink" Target="consultantplus://offline/ref=5CBEBF9BCF1C531BF89040C6C9CD6C4EB4CC73A158D6B49CDB91A366D617A530F9993FE21FE5810A6A6B7AB819BC80F1FD5DBE7AFC92A3B61B136986u4c3M" TargetMode="External"/><Relationship Id="rId19" Type="http://schemas.openxmlformats.org/officeDocument/2006/relationships/hyperlink" Target="consultantplus://offline/ref=5CBEBF9BCF1C531BF8905ECBDFA13244B5C12BA85BD7BBCD85C0A5318947A365ABD961BB5EA2920B6C7578B91AuBc4M" TargetMode="External"/><Relationship Id="rId31" Type="http://schemas.openxmlformats.org/officeDocument/2006/relationships/hyperlink" Target="consultantplus://offline/ref=5CBEBF9BCF1C531BF8905ECBDFA13244B2C324AA5EDCBBCD85C0A5318947A365B9D939B75CA18E0E6E602EE85CE2D9A2BA16B37EE18EA3B2u0c6M" TargetMode="External"/><Relationship Id="rId44" Type="http://schemas.openxmlformats.org/officeDocument/2006/relationships/hyperlink" Target="consultantplus://offline/ref=5CBEBF9BCF1C531BF89040C6C9CD6C4EB4CC73A158DAB09CD994A366D617A530F9993FE20DE5D906686864B91EA9D6A0BBu0cBM" TargetMode="External"/><Relationship Id="rId52" Type="http://schemas.openxmlformats.org/officeDocument/2006/relationships/hyperlink" Target="consultantplus://offline/ref=5CBEBF9BCF1C531BF89040C6C9CD6C4EB4CC73A158D6B09ADC90A366D617A530F9993FE20DE5D906686864B91EA9D6A0BBu0cBM" TargetMode="External"/><Relationship Id="rId60" Type="http://schemas.openxmlformats.org/officeDocument/2006/relationships/hyperlink" Target="consultantplus://offline/ref=5CBEBF9BCF1C531BF8905ECBDFA13244B2C528A45CD8BBCD85C0A5318947A365ABD961BB5EA2920B6C7578B91AuBc4M" TargetMode="External"/><Relationship Id="rId65" Type="http://schemas.openxmlformats.org/officeDocument/2006/relationships/hyperlink" Target="consultantplus://offline/ref=5CBEBF9BCF1C531BF89040C6C9CD6C4EB4CC73A158D6B099DC9DA366D617A530F9993FE20DE5D906686864B91EA9D6A0BBu0cBM" TargetMode="External"/><Relationship Id="rId73" Type="http://schemas.openxmlformats.org/officeDocument/2006/relationships/hyperlink" Target="consultantplus://offline/ref=5CBEBF9BCF1C531BF89040C6C9CD6C4EB4CC73A158D6B698D197A366D617A530F9993FE20DE5D906686864B91EA9D6A0BBu0cBM" TargetMode="External"/><Relationship Id="rId78" Type="http://schemas.openxmlformats.org/officeDocument/2006/relationships/hyperlink" Target="consultantplus://offline/ref=5CBEBF9BCF1C531BF89040C6C9CD6C4EB4CC73A158DBB39BDD93A366D617A530F9993FE20DE5D906686864B91EA9D6A0BBu0cBM"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5CBEBF9BCF1C531BF89040C6C9CD6C4EB4CC73A158D6B49CDB91A366D617A530F9993FE21FE5810A6A6B7AB911BC80F1FD5DBE7AFC92A3B61B136986u4c3M" TargetMode="External"/><Relationship Id="rId14" Type="http://schemas.openxmlformats.org/officeDocument/2006/relationships/hyperlink" Target="consultantplus://offline/ref=5CBEBF9BCF1C531BF89040C6C9CD6C4EB4CC73A158D6B49CD19CA366D617A530F9993FE20DE5D906686864B91EA9D6A0BBu0cBM" TargetMode="External"/><Relationship Id="rId22" Type="http://schemas.openxmlformats.org/officeDocument/2006/relationships/hyperlink" Target="consultantplus://offline/ref=5CBEBF9BCF1C531BF89040C6C9CD6C4EB4CC73A158DAB09ED89CA366D617A530F9993FE20DE5D906686864B91EA9D6A0BBu0cBM" TargetMode="External"/><Relationship Id="rId27" Type="http://schemas.openxmlformats.org/officeDocument/2006/relationships/hyperlink" Target="consultantplus://offline/ref=5CBEBF9BCF1C531BF89040C6C9CD6C4EB4CC73A158D9B498DE96A366D617A530F9993FE20DE5D906686864B91EA9D6A0BBu0cBM" TargetMode="External"/><Relationship Id="rId30" Type="http://schemas.openxmlformats.org/officeDocument/2006/relationships/hyperlink" Target="consultantplus://offline/ref=5CBEBF9BCF1C531BF8905ECBDFA13244B2C32BAD50D9BBCD85C0A5318947A365B9D939B75CA38C0F69602EE85CE2D9A2BA16B37EE18EA3B2u0c6M" TargetMode="External"/><Relationship Id="rId35" Type="http://schemas.openxmlformats.org/officeDocument/2006/relationships/hyperlink" Target="consultantplus://offline/ref=5CBEBF9BCF1C531BF89040C6C9CD6C4EB4CC73A158D6B09EDF92A366D617A530F9993FE20DE5D906686864B91EA9D6A0BBu0cBM" TargetMode="External"/><Relationship Id="rId43" Type="http://schemas.openxmlformats.org/officeDocument/2006/relationships/hyperlink" Target="consultantplus://offline/ref=5CBEBF9BCF1C531BF89040C6C9CD6C4EB4CC73A158D6B698D090A366D617A530F9993FE20DE5D906686864B91EA9D6A0BBu0cBM" TargetMode="External"/><Relationship Id="rId48" Type="http://schemas.openxmlformats.org/officeDocument/2006/relationships/hyperlink" Target="consultantplus://offline/ref=5CBEBF9BCF1C531BF8905ECBDFA13244B2C42AAB5BDBBBCD85C0A5318947A365B9D939B75CA18C0B63602EE85CE2D9A2BA16B37EE18EA3B2u0c6M" TargetMode="External"/><Relationship Id="rId56" Type="http://schemas.openxmlformats.org/officeDocument/2006/relationships/hyperlink" Target="consultantplus://offline/ref=5CBEBF9BCF1C531BF8905ECBDFA13244B2C32FAA5CD7BBCD85C0A5318947A365ABD961BB5EA2920B6C7578B91AuBc4M" TargetMode="External"/><Relationship Id="rId64" Type="http://schemas.openxmlformats.org/officeDocument/2006/relationships/hyperlink" Target="consultantplus://offline/ref=5CBEBF9BCF1C531BF89040C6C9CD6C4EB4CC73A158D9B498DE96A366D617A530F9993FE20DE5D906686864B91EA9D6A0BBu0cBM" TargetMode="External"/><Relationship Id="rId69" Type="http://schemas.openxmlformats.org/officeDocument/2006/relationships/hyperlink" Target="consultantplus://offline/ref=5CBEBF9BCF1C531BF89040C6C9CD6C4EB4CC73A158D8B192D195A366D617A530F9993FE20DE5D906686864B91EA9D6A0BBu0cBM" TargetMode="External"/><Relationship Id="rId77" Type="http://schemas.openxmlformats.org/officeDocument/2006/relationships/hyperlink" Target="consultantplus://offline/ref=5CBEBF9BCF1C531BF89040C6C9CD6C4EB4CC73A158D9B793DC95A366D617A530F9993FE20DE5D906686864B91EA9D6A0BBu0cBM" TargetMode="External"/><Relationship Id="rId8" Type="http://schemas.openxmlformats.org/officeDocument/2006/relationships/hyperlink" Target="consultantplus://offline/ref=5CBEBF9BCF1C531BF89040C6C9CD6C4EB4CC73A158D6B49CDB91A366D617A530F9993FE21FE5810A6A6B7AB910BC80F1FD5DBE7AFC92A3B61B136986u4c3M" TargetMode="External"/><Relationship Id="rId51" Type="http://schemas.openxmlformats.org/officeDocument/2006/relationships/hyperlink" Target="consultantplus://offline/ref=5CBEBF9BCF1C531BF8905ECBDFA13244B2C324AB51DDBBCD85C0A5318947A365B9D939B759A88E0F6E602EE85CE2D9A2BA16B37EE18EA3B2u0c6M" TargetMode="External"/><Relationship Id="rId72" Type="http://schemas.openxmlformats.org/officeDocument/2006/relationships/hyperlink" Target="consultantplus://offline/ref=5CBEBF9BCF1C531BF89040C6C9CD6C4EB4CC73A158D6B598DE96A366D617A530F9993FE20DE5D906686864B91EA9D6A0BBu0cBM"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5CBEBF9BCF1C531BF8905ECBDFA13244B4CF2AA95288ECCFD495AB348117F975AF9036B542A18A15686B78uBcAM" TargetMode="External"/><Relationship Id="rId17" Type="http://schemas.openxmlformats.org/officeDocument/2006/relationships/hyperlink" Target="consultantplus://offline/ref=5CBEBF9BCF1C531BF89040C6C9CD6C4EB4CC73A158D9B19CD091A366D617A530F9993FE20DE5D906686864B91EA9D6A0BBu0cBM" TargetMode="External"/><Relationship Id="rId25" Type="http://schemas.openxmlformats.org/officeDocument/2006/relationships/hyperlink" Target="consultantplus://offline/ref=5CBEBF9BCF1C531BF8905ECBDFA13244B2C32FAA5CD7BBCD85C0A5318947A365ABD961BB5EA2920B6C7578B91AuBc4M" TargetMode="External"/><Relationship Id="rId33" Type="http://schemas.openxmlformats.org/officeDocument/2006/relationships/hyperlink" Target="consultantplus://offline/ref=5CBEBF9BCF1C531BF89040C6C9CD6C4EB4CC73A158D6B598DE96A366D617A530F9993FE20DE5D906686864B91EA9D6A0BBu0cBM" TargetMode="External"/><Relationship Id="rId38" Type="http://schemas.openxmlformats.org/officeDocument/2006/relationships/hyperlink" Target="consultantplus://offline/ref=5CBEBF9BCF1C531BF89040C6C9CD6C4EB4CC73A158D9B79EDB90A366D617A530F9993FE20DE5D906686864B91EA9D6A0BBu0cBM" TargetMode="External"/><Relationship Id="rId46" Type="http://schemas.openxmlformats.org/officeDocument/2006/relationships/hyperlink" Target="consultantplus://offline/ref=5CBEBF9BCF1C531BF8905ECBDFA13244B2C429AD50D6BBCD85C0A5318947A365ABD961BB5EA2920B6C7578B91AuBc4M" TargetMode="External"/><Relationship Id="rId59" Type="http://schemas.openxmlformats.org/officeDocument/2006/relationships/hyperlink" Target="consultantplus://offline/ref=5CBEBF9BCF1C531BF8905ECBDFA13244B5C12BA85BD7BBCD85C0A5318947A365ABD961BB5EA2920B6C7578B91AuBc4M" TargetMode="External"/><Relationship Id="rId67" Type="http://schemas.openxmlformats.org/officeDocument/2006/relationships/hyperlink" Target="consultantplus://offline/ref=5CBEBF9BCF1C531BF89040C6C9CD6C4EB4CC73A158DAB09CD994A366D617A530F9993FE20DE5D906686864B91EA9D6A0BBu0cBM" TargetMode="External"/><Relationship Id="rId20" Type="http://schemas.openxmlformats.org/officeDocument/2006/relationships/hyperlink" Target="consultantplus://offline/ref=5CBEBF9BCF1C531BF8905ECBDFA13244B2C429AE50DCBBCD85C0A5318947A365ABD961BB5EA2920B6C7578B91AuBc4M" TargetMode="External"/><Relationship Id="rId41" Type="http://schemas.openxmlformats.org/officeDocument/2006/relationships/hyperlink" Target="consultantplus://offline/ref=5CBEBF9BCF1C531BF89040C6C9CD6C4EB4CC73A158D6B099DC9DA366D617A530F9993FE20DE5D906686864B91EA9D6A0BBu0cBM" TargetMode="External"/><Relationship Id="rId54" Type="http://schemas.openxmlformats.org/officeDocument/2006/relationships/hyperlink" Target="consultantplus://offline/ref=5CBEBF9BCF1C531BF89040C6C9CD6C4EB4CC73A158D6B49CD19CA366D617A530F9993FE20DE5D906686864B91EA9D6A0BBu0cBM" TargetMode="External"/><Relationship Id="rId62" Type="http://schemas.openxmlformats.org/officeDocument/2006/relationships/hyperlink" Target="consultantplus://offline/ref=5CBEBF9BCF1C531BF8905ECBDFA13244B2C429AE50DCBBCD85C0A5318947A365ABD961BB5EA2920B6C7578B91AuBc4M" TargetMode="External"/><Relationship Id="rId70" Type="http://schemas.openxmlformats.org/officeDocument/2006/relationships/hyperlink" Target="consultantplus://offline/ref=5CBEBF9BCF1C531BF89040C6C9CD6C4EB4CC73A158D9B99AD895A366D617A530F9993FE20DE5D906686864B91EA9D6A0BBu0cBM" TargetMode="External"/><Relationship Id="rId75" Type="http://schemas.openxmlformats.org/officeDocument/2006/relationships/hyperlink" Target="consultantplus://offline/ref=5CBEBF9BCF1C531BF89040C6C9CD6C4EB4CC73A158D9B79CDB90A366D617A530F9993FE20DE5D906686864B91EA9D6A0BBu0cBM" TargetMode="External"/><Relationship Id="rId1" Type="http://schemas.openxmlformats.org/officeDocument/2006/relationships/styles" Target="styles.xml"/><Relationship Id="rId6" Type="http://schemas.openxmlformats.org/officeDocument/2006/relationships/hyperlink" Target="consultantplus://offline/ref=5CBEBF9BCF1C531BF89040C6C9CD6C4EB4CC73A158D6B49CDB91A366D617A530F9993FE21FE5810A6A6B7AB91FBC80F1FD5DBE7AFC92A3B61B136986u4c3M" TargetMode="External"/><Relationship Id="rId15" Type="http://schemas.openxmlformats.org/officeDocument/2006/relationships/hyperlink" Target="consultantplus://offline/ref=5CBEBF9BCF1C531BF8905ECBDFA13244B5C225AC5BD8BBCD85C0A5318947A365ABD961BB5EA2920B6C7578B91AuBc4M" TargetMode="External"/><Relationship Id="rId23" Type="http://schemas.openxmlformats.org/officeDocument/2006/relationships/hyperlink" Target="consultantplus://offline/ref=5CBEBF9BCF1C531BF89040C6C9CD6C4EB4CC73A158D8B192D195A366D617A530F9993FE20DE5D906686864B91EA9D6A0BBu0cBM" TargetMode="External"/><Relationship Id="rId28" Type="http://schemas.openxmlformats.org/officeDocument/2006/relationships/hyperlink" Target="consultantplus://offline/ref=5CBEBF9BCF1C531BF89040C6C9CD6C4EB4CC73A158D9B99AD895A366D617A530F9993FE20DE5D906686864B91EA9D6A0BBu0cBM" TargetMode="External"/><Relationship Id="rId36" Type="http://schemas.openxmlformats.org/officeDocument/2006/relationships/hyperlink" Target="consultantplus://offline/ref=5CBEBF9BCF1C531BF8905ECBDFA13244B2C32BAD50DBBBCD85C0A5318947A365ABD961BB5EA2920B6C7578B91AuBc4M" TargetMode="External"/><Relationship Id="rId49" Type="http://schemas.openxmlformats.org/officeDocument/2006/relationships/hyperlink" Target="consultantplus://offline/ref=5CBEBF9BCF1C531BF8905ECBDFA13244B2C32FAA5CD7BBCD85C0A5318947A365ABD961BB5EA2920B6C7578B91AuBc4M" TargetMode="External"/><Relationship Id="rId57" Type="http://schemas.openxmlformats.org/officeDocument/2006/relationships/hyperlink" Target="consultantplus://offline/ref=5CBEBF9BCF1C531BF8905ECBDFA13244B2C32FA85DD6BBCD85C0A5318947A365ABD961BB5EA2920B6C7578B91AuBc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18786</Words>
  <Characters>107082</Characters>
  <Application>Microsoft Office Word</Application>
  <DocSecurity>0</DocSecurity>
  <Lines>892</Lines>
  <Paragraphs>251</Paragraphs>
  <ScaleCrop>false</ScaleCrop>
  <Company/>
  <LinksUpToDate>false</LinksUpToDate>
  <CharactersWithSpaces>125617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zamdirektor</dc:creator>
  <cp:lastModifiedBy>zamdirektor</cp:lastModifiedBy>
  <cp:revision>1</cp:revision>
  <dcterms:created xsi:type="dcterms:W3CDTF">2023-06-23T12:28:00Z</dcterms:created>
  <dcterms:modified xsi:type="dcterms:W3CDTF">2023-06-23T12:29:00Z</dcterms:modified>
</cp:coreProperties>
</file>