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4A3" w:rsidRDefault="004A44A3" w:rsidP="009D2F6E">
      <w:pPr>
        <w:jc w:val="center"/>
      </w:pPr>
      <w:r>
        <w:t xml:space="preserve">                                                                                                                       Приложение № 1</w:t>
      </w:r>
    </w:p>
    <w:p w:rsidR="004A44A3" w:rsidRDefault="004A44A3" w:rsidP="009D2F6E">
      <w:pPr>
        <w:jc w:val="right"/>
      </w:pPr>
      <w:r>
        <w:t>к постановлению администрации ЗАТО г Радужный</w:t>
      </w:r>
    </w:p>
    <w:p w:rsidR="004A44A3" w:rsidRPr="00491531" w:rsidRDefault="004A44A3" w:rsidP="009D2F6E">
      <w:pPr>
        <w:jc w:val="center"/>
        <w:rPr>
          <w:b/>
          <w:lang w:val="en-US"/>
        </w:rPr>
      </w:pPr>
      <w:r>
        <w:t xml:space="preserve">                                                                                                                                от </w:t>
      </w:r>
      <w:r>
        <w:rPr>
          <w:lang w:val="en-US"/>
        </w:rPr>
        <w:t>18.08.</w:t>
      </w:r>
      <w:r>
        <w:t xml:space="preserve">2014 г. № </w:t>
      </w:r>
      <w:r>
        <w:rPr>
          <w:lang w:val="en-US"/>
        </w:rPr>
        <w:t>1030</w:t>
      </w:r>
    </w:p>
    <w:p w:rsidR="004A44A3" w:rsidRDefault="004A44A3" w:rsidP="007B577C">
      <w:pPr>
        <w:pStyle w:val="Default"/>
        <w:tabs>
          <w:tab w:val="left" w:pos="1276"/>
        </w:tabs>
        <w:jc w:val="center"/>
        <w:rPr>
          <w:b/>
          <w:bCs/>
          <w:color w:val="auto"/>
          <w:sz w:val="28"/>
          <w:szCs w:val="28"/>
        </w:rPr>
      </w:pPr>
    </w:p>
    <w:p w:rsidR="004A44A3" w:rsidRDefault="004A44A3" w:rsidP="007B577C">
      <w:pPr>
        <w:pStyle w:val="Default"/>
        <w:tabs>
          <w:tab w:val="left" w:pos="1276"/>
        </w:tabs>
        <w:jc w:val="center"/>
        <w:rPr>
          <w:b/>
          <w:bCs/>
          <w:color w:val="auto"/>
          <w:sz w:val="28"/>
          <w:szCs w:val="28"/>
        </w:rPr>
      </w:pPr>
    </w:p>
    <w:p w:rsidR="004A44A3" w:rsidRPr="00A87E39" w:rsidRDefault="004A44A3" w:rsidP="007B577C">
      <w:pPr>
        <w:pStyle w:val="Default"/>
        <w:tabs>
          <w:tab w:val="left" w:pos="1276"/>
        </w:tabs>
        <w:jc w:val="center"/>
        <w:rPr>
          <w:rFonts w:cs="Times New Roman CYR"/>
          <w:b/>
          <w:bCs/>
          <w:color w:val="auto"/>
          <w:sz w:val="28"/>
          <w:szCs w:val="28"/>
        </w:rPr>
      </w:pPr>
      <w:r w:rsidRPr="00A87E39">
        <w:rPr>
          <w:b/>
          <w:bCs/>
          <w:color w:val="auto"/>
          <w:sz w:val="28"/>
          <w:szCs w:val="28"/>
        </w:rPr>
        <w:t>План</w:t>
      </w:r>
    </w:p>
    <w:p w:rsidR="004A44A3" w:rsidRPr="00A87E39" w:rsidRDefault="004A44A3" w:rsidP="00D622E8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87E39">
        <w:rPr>
          <w:b/>
          <w:bCs/>
          <w:color w:val="auto"/>
          <w:sz w:val="28"/>
          <w:szCs w:val="28"/>
        </w:rPr>
        <w:t>мероприятий («дорожная карта»)</w:t>
      </w:r>
      <w:r>
        <w:rPr>
          <w:b/>
          <w:bCs/>
          <w:color w:val="auto"/>
          <w:sz w:val="28"/>
          <w:szCs w:val="28"/>
        </w:rPr>
        <w:t xml:space="preserve"> ЗАТО г. Радужный</w:t>
      </w:r>
      <w:r w:rsidRPr="00A87E39">
        <w:rPr>
          <w:b/>
          <w:bCs/>
          <w:color w:val="auto"/>
          <w:sz w:val="28"/>
          <w:szCs w:val="28"/>
        </w:rPr>
        <w:t xml:space="preserve"> Владимирской области «Изменения в отраслях социальной сферы, направленные на повышение эффективности образования и науки»</w:t>
      </w:r>
    </w:p>
    <w:p w:rsidR="004A44A3" w:rsidRPr="00A87E39" w:rsidRDefault="004A44A3" w:rsidP="007B577C">
      <w:pPr>
        <w:rPr>
          <w:sz w:val="24"/>
          <w:szCs w:val="24"/>
        </w:rPr>
      </w:pPr>
    </w:p>
    <w:p w:rsidR="004A44A3" w:rsidRPr="00A87E39" w:rsidRDefault="004A44A3" w:rsidP="007B577C">
      <w:pPr>
        <w:spacing w:line="240" w:lineRule="auto"/>
        <w:rPr>
          <w:rFonts w:ascii="Times New Roman" w:hAnsi="Times New Roman" w:cs="Times New Roman"/>
        </w:rPr>
      </w:pPr>
      <w:smartTag w:uri="urn:schemas-microsoft-com:office:smarttags" w:element="place">
        <w:r w:rsidRPr="00A87E39">
          <w:rPr>
            <w:rFonts w:ascii="Times New Roman" w:hAnsi="Times New Roman" w:cs="Times New Roman"/>
            <w:lang w:val="en-US"/>
          </w:rPr>
          <w:t>I</w:t>
        </w:r>
        <w:r w:rsidRPr="00A87E39">
          <w:rPr>
            <w:rFonts w:ascii="Times New Roman" w:hAnsi="Times New Roman" w:cs="Times New Roman"/>
          </w:rPr>
          <w:t>.</w:t>
        </w:r>
      </w:smartTag>
      <w:r w:rsidRPr="00A87E39">
        <w:rPr>
          <w:rFonts w:ascii="Times New Roman" w:hAnsi="Times New Roman" w:cs="Times New Roman"/>
        </w:rPr>
        <w:t xml:space="preserve"> Изменения в дошкольном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A44A3" w:rsidRPr="00A87E39" w:rsidRDefault="004A44A3" w:rsidP="007B577C">
      <w:pPr>
        <w:spacing w:line="240" w:lineRule="auto"/>
        <w:ind w:left="4956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numPr>
          <w:ilvl w:val="0"/>
          <w:numId w:val="1"/>
        </w:numPr>
        <w:tabs>
          <w:tab w:val="clear" w:pos="5316"/>
          <w:tab w:val="num" w:pos="0"/>
        </w:tabs>
        <w:spacing w:line="240" w:lineRule="auto"/>
        <w:ind w:left="0" w:firstLine="0"/>
        <w:jc w:val="center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Основные направления</w:t>
      </w:r>
    </w:p>
    <w:p w:rsidR="004A44A3" w:rsidRPr="00A87E39" w:rsidRDefault="004A44A3" w:rsidP="007B577C">
      <w:pPr>
        <w:spacing w:line="240" w:lineRule="auto"/>
        <w:ind w:left="4956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Реализация мероприятий, направленных на обеспечение доступности дошкольного образования детей, включает в себя: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 xml:space="preserve">предоставление субсидий </w:t>
      </w:r>
      <w:r>
        <w:rPr>
          <w:rFonts w:ascii="Times New Roman" w:hAnsi="Times New Roman" w:cs="Times New Roman"/>
        </w:rPr>
        <w:t>ЗАТО г. Радужный из регионального</w:t>
      </w:r>
      <w:r w:rsidRPr="00A87E39">
        <w:rPr>
          <w:rFonts w:ascii="Times New Roman" w:hAnsi="Times New Roman" w:cs="Times New Roman"/>
        </w:rPr>
        <w:t xml:space="preserve"> бюджета на реализацию мероприя</w:t>
      </w:r>
      <w:r>
        <w:rPr>
          <w:rFonts w:ascii="Times New Roman" w:hAnsi="Times New Roman" w:cs="Times New Roman"/>
        </w:rPr>
        <w:t>тий по модернизации муниципальной</w:t>
      </w:r>
      <w:r w:rsidRPr="00A87E39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>ы</w:t>
      </w:r>
      <w:r w:rsidRPr="00A87E39">
        <w:rPr>
          <w:rFonts w:ascii="Times New Roman" w:hAnsi="Times New Roman" w:cs="Times New Roman"/>
        </w:rPr>
        <w:t xml:space="preserve"> дошкольного образования;</w:t>
      </w:r>
    </w:p>
    <w:p w:rsidR="004A44A3" w:rsidRPr="00A87E39" w:rsidRDefault="004A44A3" w:rsidP="007B577C">
      <w:pPr>
        <w:autoSpaceDE w:val="0"/>
        <w:autoSpaceDN w:val="0"/>
        <w:adjustRightInd w:val="0"/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создание дополнительных мест в муниципальных образователь</w:t>
      </w:r>
      <w:r>
        <w:rPr>
          <w:rFonts w:ascii="Times New Roman" w:hAnsi="Times New Roman" w:cs="Times New Roman"/>
        </w:rPr>
        <w:t>ных организациях</w:t>
      </w:r>
      <w:r w:rsidRPr="00A87E39">
        <w:rPr>
          <w:rFonts w:ascii="Times New Roman" w:hAnsi="Times New Roman" w:cs="Times New Roman"/>
        </w:rPr>
        <w:t>, а также развитие вариативных форм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обеспечение содержания вновь создаваемых мест в детских дошкольных организациях и укомплектование этих организаций кадрами, учебно-методическим оборудованием;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создание условий для привлечения негосударственных организаций в сферу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обеспечение доступности дошкольного образования в соответствии с федеральным государственным образовательным стандартом дошкольного образования для всех категорий граж</w:t>
      </w:r>
      <w:r>
        <w:rPr>
          <w:rFonts w:ascii="Times New Roman" w:hAnsi="Times New Roman" w:cs="Times New Roman"/>
        </w:rPr>
        <w:t xml:space="preserve">дан независимо от социального, </w:t>
      </w:r>
      <w:r w:rsidRPr="00A87E39">
        <w:rPr>
          <w:rFonts w:ascii="Times New Roman" w:hAnsi="Times New Roman" w:cs="Times New Roman"/>
        </w:rPr>
        <w:t>имущественного статуса и состояния здоровья;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перевод услуги по приему заявлений, постановке на учет и зачислению детей в образовательные организации, реализ</w:t>
      </w:r>
      <w:r>
        <w:rPr>
          <w:rFonts w:ascii="Times New Roman" w:hAnsi="Times New Roman" w:cs="Times New Roman"/>
        </w:rPr>
        <w:t>у</w:t>
      </w:r>
      <w:r w:rsidRPr="00A87E39">
        <w:rPr>
          <w:rFonts w:ascii="Times New Roman" w:hAnsi="Times New Roman" w:cs="Times New Roman"/>
        </w:rPr>
        <w:t>ющие основную образовательную программу дошкольного образования (детские сады), в электронный вид (Электронная очередь).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Обеспечение высокого качества услуг дошкольного образования включает в себя: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внедрение федеральных государственных образовательных стандартов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формирование кадровой политики с учетом внедрения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 xml:space="preserve"> развитие системы независимой оценки качества работы образовательных организаций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 xml:space="preserve">Введение эффективного контракта в дошкольном образовании (в соответствии с Программой поэтапного совершенствования системы оплаты труда в государственных (муниципальных) учреждениях на 2012 - 2018 годы, утвержденной распоряжением Правительства Российской Федерации от 26 ноября </w:t>
      </w:r>
      <w:smartTag w:uri="urn:schemas-microsoft-com:office:smarttags" w:element="metricconverter">
        <w:smartTagPr>
          <w:attr w:name="ProductID" w:val="2012 г"/>
        </w:smartTagPr>
        <w:r w:rsidRPr="00A87E39">
          <w:rPr>
            <w:rFonts w:ascii="Times New Roman" w:hAnsi="Times New Roman" w:cs="Times New Roman"/>
          </w:rPr>
          <w:t>2012 г</w:t>
        </w:r>
      </w:smartTag>
      <w:r w:rsidRPr="00A87E39">
        <w:rPr>
          <w:rFonts w:ascii="Times New Roman" w:hAnsi="Times New Roman" w:cs="Times New Roman"/>
        </w:rPr>
        <w:t>. № 2190-р) включает в себя: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совершенствование нормативной правовой базы, регулирующей систему оплаты труда в дошкольных образовательных организациях;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внедрение  эффективных контрактов</w:t>
      </w:r>
      <w:r w:rsidRPr="00A87E39">
        <w:rPr>
          <w:rFonts w:ascii="Times New Roman" w:hAnsi="Times New Roman" w:cs="Times New Roman"/>
        </w:rPr>
        <w:t xml:space="preserve"> с педагогическими работниками организаций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прохождение аттестации педагогическими работниками </w:t>
      </w:r>
      <w:r w:rsidRPr="00A87E39">
        <w:rPr>
          <w:rFonts w:ascii="Times New Roman" w:hAnsi="Times New Roman" w:cs="Times New Roman"/>
        </w:rPr>
        <w:t xml:space="preserve">организаций дошкольного образования </w:t>
      </w:r>
      <w:r>
        <w:rPr>
          <w:rFonts w:ascii="Times New Roman" w:hAnsi="Times New Roman" w:cs="Times New Roman"/>
        </w:rPr>
        <w:t>с использованием  механизма, включающего последующий  перевод</w:t>
      </w:r>
      <w:r w:rsidRPr="00A87E39">
        <w:rPr>
          <w:rFonts w:ascii="Times New Roman" w:hAnsi="Times New Roman" w:cs="Times New Roman"/>
        </w:rPr>
        <w:t xml:space="preserve"> на эффективный контракт;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внедрение показателей эффективности деятельности руководителей организаций дошкольного образования и педагогических работников;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внедрение</w:t>
      </w:r>
      <w:r w:rsidRPr="00A87E39">
        <w:rPr>
          <w:rFonts w:ascii="Times New Roman" w:hAnsi="Times New Roman" w:cs="Times New Roman"/>
        </w:rPr>
        <w:t xml:space="preserve"> эффективного контракта с руководителями образовательных организаций дошкольного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информационное и мониторинговое сопровождение введения эффективного контракта.</w:t>
      </w:r>
    </w:p>
    <w:p w:rsidR="004A44A3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2. Ожидаемые результаты</w:t>
      </w: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Реализация мероприятий, направленных на обеспечение доступност</w:t>
      </w:r>
      <w:r>
        <w:rPr>
          <w:rFonts w:ascii="Times New Roman" w:hAnsi="Times New Roman" w:cs="Times New Roman"/>
        </w:rPr>
        <w:t>и дошкольного образования детей</w:t>
      </w:r>
      <w:r w:rsidRPr="00A87E39">
        <w:rPr>
          <w:rFonts w:ascii="Times New Roman" w:hAnsi="Times New Roman" w:cs="Times New Roman"/>
        </w:rPr>
        <w:t>, предусматривает обеспечение всех детей возможностью получать услуги дошкольного образования (соответствующей услугой должны быть охвачены все, заявившие о потребности в ее получении), в том числе за счет развития вариативных форм и негосударственного сектора дошкольного образования.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 xml:space="preserve">Обеспечение качества услуг дошкольного образования предусматривает: 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обновление основных образовательных программ дошкольного образования с учетом требований федерального государственного стандарта дошкольного образования;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обеспечение открытости результатов деятельности организаций дошкольного образования с учетом показателей эффективности их деятельности;</w:t>
      </w:r>
    </w:p>
    <w:p w:rsidR="004A44A3" w:rsidRPr="00A87E39" w:rsidRDefault="004A44A3" w:rsidP="007B577C">
      <w:pPr>
        <w:spacing w:line="240" w:lineRule="auto"/>
        <w:ind w:firstLine="709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обеспечение обновления кадрового состава и привлечение молодых педагогов для работы в дошкольном образовании с учетом эффективного контракта и внедрения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3.Основные количественные характеристики системы дошкольного образования</w:t>
      </w: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4227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797"/>
        <w:gridCol w:w="1276"/>
        <w:gridCol w:w="892"/>
        <w:gridCol w:w="851"/>
        <w:gridCol w:w="870"/>
        <w:gridCol w:w="858"/>
        <w:gridCol w:w="847"/>
        <w:gridCol w:w="836"/>
      </w:tblGrid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2014 год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3D368E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3D3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 год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2017 год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2018 год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Численность детей в возрасте от 2 месяцев до 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 xml:space="preserve">тыс. </w:t>
            </w:r>
          </w:p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человек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1,5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 xml:space="preserve">Численность воспитанников в возрасте 3-7 лет дошкольных образовательных организаций, охваченных программами дошкольного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 xml:space="preserve">тыс. </w:t>
            </w:r>
          </w:p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человек</w:t>
            </w:r>
            <w:r w:rsidRPr="003D368E" w:rsidDel="00B629E2">
              <w:rPr>
                <w:sz w:val="24"/>
                <w:szCs w:val="24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1,0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Численность детей в возрасте от 3 до 7 лет, поставленных на учет для получения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 xml:space="preserve">тыс. </w:t>
            </w:r>
          </w:p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человек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Количество мест, созданных в ходе мероприятий по обеспечению к 2016 году 100 процентов доступности дошкольного образования: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0,086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в т.ч. высокозатратные места (строительство и пристрой)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реконструкция с увеличением мощности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приобретение зданий, капитальный ремонт существующих зданий или возвращенных ранее переданных зданий дошкольных образовательных организаций при условии создания дополнительных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за счет развития негосударственного сектора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        </w:t>
            </w: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иные формы создания мест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мест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Численность воспитанников в расчете на 1 педагогического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человек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8,6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8,7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2413" w:firstLine="2413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8,8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8,9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9,0</w:t>
            </w:r>
          </w:p>
        </w:tc>
      </w:tr>
      <w:tr w:rsidR="004A44A3" w:rsidRPr="003D368E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 xml:space="preserve">Среднесписочная численность педагогических работников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тыс. чел.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0,132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0,130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0,126</w:t>
            </w:r>
          </w:p>
        </w:tc>
      </w:tr>
      <w:tr w:rsidR="004A44A3" w:rsidRPr="00A87E39" w:rsidTr="005970AE">
        <w:trPr>
          <w:tblCellSpacing w:w="5" w:type="nil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3D368E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работников административно-управленческого и вспомогательного персонала в общей численности работников дошкольных образовательных организаций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50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50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3D368E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50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68E">
              <w:rPr>
                <w:sz w:val="24"/>
                <w:szCs w:val="24"/>
              </w:rPr>
              <w:t>50</w:t>
            </w:r>
          </w:p>
        </w:tc>
      </w:tr>
    </w:tbl>
    <w:p w:rsidR="004A44A3" w:rsidRPr="00A87E39" w:rsidRDefault="004A44A3" w:rsidP="007B577C">
      <w:pPr>
        <w:autoSpaceDE w:val="0"/>
        <w:autoSpaceDN w:val="0"/>
        <w:adjustRightInd w:val="0"/>
        <w:spacing w:line="240" w:lineRule="auto"/>
        <w:ind w:firstLine="539"/>
        <w:jc w:val="center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4.</w:t>
      </w:r>
      <w:r w:rsidRPr="00A87E39">
        <w:t xml:space="preserve"> </w:t>
      </w:r>
      <w:r w:rsidRPr="00A87E39">
        <w:rPr>
          <w:rFonts w:ascii="Times New Roman" w:hAnsi="Times New Roman" w:cs="Times New Roman"/>
        </w:rPr>
        <w:t>Мероприятия по повышению эффективности и качества услуг в сфере дошкольного образования, соотнесенные с этапами перехода к эффективному контракту</w:t>
      </w:r>
    </w:p>
    <w:p w:rsidR="004A44A3" w:rsidRPr="00A87E39" w:rsidRDefault="004A44A3" w:rsidP="007B577C">
      <w:pPr>
        <w:autoSpaceDE w:val="0"/>
        <w:autoSpaceDN w:val="0"/>
        <w:adjustRightInd w:val="0"/>
        <w:spacing w:line="240" w:lineRule="auto"/>
        <w:ind w:firstLine="539"/>
        <w:jc w:val="center"/>
        <w:rPr>
          <w:rFonts w:ascii="Times New Roman" w:hAnsi="Times New Roman" w:cs="Times New Roman"/>
        </w:rPr>
      </w:pPr>
    </w:p>
    <w:tbl>
      <w:tblPr>
        <w:tblW w:w="14884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0"/>
        <w:gridCol w:w="27"/>
        <w:gridCol w:w="4962"/>
        <w:gridCol w:w="2268"/>
        <w:gridCol w:w="1559"/>
        <w:gridCol w:w="5528"/>
      </w:tblGrid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№ п/п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ответственные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исполнители &lt;*&gt;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сроки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показатели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sz w:val="24"/>
                <w:szCs w:val="24"/>
              </w:rPr>
            </w:pPr>
            <w:bookmarkStart w:id="0" w:name="Par271"/>
            <w:bookmarkEnd w:id="0"/>
            <w:r w:rsidRPr="00A87E39">
              <w:rPr>
                <w:sz w:val="24"/>
                <w:szCs w:val="24"/>
              </w:rPr>
              <w:t>Реализация мероприятий, направленных на ликвидацию очередности на зачисление детей в дошкольные образовательные организации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Получение субсидий из </w:t>
            </w:r>
            <w:r>
              <w:rPr>
                <w:sz w:val="24"/>
                <w:szCs w:val="24"/>
              </w:rPr>
              <w:t>регионального</w:t>
            </w:r>
            <w:r w:rsidRPr="00A87E39">
              <w:rPr>
                <w:sz w:val="24"/>
                <w:szCs w:val="24"/>
              </w:rPr>
              <w:t xml:space="preserve"> бюджета на реализацию  мероприя</w:t>
            </w:r>
            <w:r>
              <w:rPr>
                <w:sz w:val="24"/>
                <w:szCs w:val="24"/>
              </w:rPr>
              <w:t xml:space="preserve">тий по модернизации муниципальной </w:t>
            </w:r>
            <w:r w:rsidRPr="00A87E39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A87E39">
              <w:rPr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Доступность дошкольного образования (отношение численности детей в возрасте 3 - 7 лет, получающих дошкольное образование в текущем году, к сумме численности детей в возрасте 3 - 7 лет,  получающих дошкольное образование в текущем году и численности детей в возрасте 3-7 лет, находящихся в очереди на получение в текущем году дошкольного образования)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Обобщенные результаты мониторинга исполнения  </w:t>
            </w:r>
            <w:hyperlink r:id="rId7" w:history="1">
              <w:r w:rsidRPr="00A87E39">
                <w:rPr>
                  <w:sz w:val="24"/>
                  <w:szCs w:val="24"/>
                </w:rPr>
                <w:t>программ</w:t>
              </w:r>
            </w:hyperlink>
            <w:r w:rsidRPr="00A87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модернизации</w:t>
            </w:r>
            <w:r w:rsidRPr="00A87E39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A87E39">
              <w:rPr>
                <w:sz w:val="24"/>
                <w:szCs w:val="24"/>
              </w:rPr>
              <w:t xml:space="preserve"> дошкольного образования 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1.1.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Мониторинг и оценка эффективности реализации программ (проект</w:t>
            </w:r>
            <w:r>
              <w:rPr>
                <w:sz w:val="24"/>
                <w:szCs w:val="24"/>
              </w:rPr>
              <w:t>ов) по модернизации</w:t>
            </w:r>
            <w:r w:rsidRPr="00A87E39">
              <w:rPr>
                <w:sz w:val="24"/>
                <w:szCs w:val="24"/>
              </w:rPr>
              <w:t xml:space="preserve"> систем</w:t>
            </w:r>
            <w:r>
              <w:rPr>
                <w:sz w:val="24"/>
                <w:szCs w:val="24"/>
              </w:rPr>
              <w:t>ы</w:t>
            </w:r>
            <w:r w:rsidRPr="00A87E39">
              <w:rPr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годы</w:t>
            </w: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C81820">
        <w:trPr>
          <w:trHeight w:val="1930"/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</w:t>
            </w:r>
            <w:r w:rsidRPr="00A87E39">
              <w:rPr>
                <w:sz w:val="24"/>
                <w:szCs w:val="24"/>
              </w:rPr>
              <w:t xml:space="preserve"> условий для развития негосударственного сектора дошкольного образования: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Отношение численности детей в возрасте 3-7 лет, получающих дошкольное образование в текущем году, к сумме численности детей в возрасте 3-7 лет, получающих дошкольное образование в текущем году и численности детей в возрасте 3-7 лет, находящихся в очереди на получение в текущем году дошкольного 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Внедрение федеральных государственных образовательных стандартов (ФГОС) дошкольного образования: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  <w:r w:rsidRPr="00A87E39">
              <w:rPr>
                <w:sz w:val="24"/>
                <w:szCs w:val="24"/>
              </w:rPr>
              <w:t xml:space="preserve"> руководители и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педагогические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работники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образовательных организаций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Удельный вес численности воспитанников дошкольных образовательных организаций в возрасте от трех до семи лет, охваченных образовательными программами в соответствии с федеральным государственным образовательным стандартом дошкольного 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</w:t>
            </w:r>
            <w:r w:rsidRPr="00A87E39">
              <w:rPr>
                <w:sz w:val="24"/>
                <w:szCs w:val="24"/>
              </w:rPr>
              <w:t xml:space="preserve"> образовательных программ в соответствии со стандартами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A87E39">
              <w:rPr>
                <w:sz w:val="24"/>
                <w:szCs w:val="24"/>
              </w:rPr>
              <w:t>уководители и педагогические работники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дошкольных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Обеспечение высокого качества услуг дошкольного образования</w:t>
            </w: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Кадровое обеспечение системы дошкольного образования: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</w:t>
            </w:r>
            <w:r w:rsidRPr="00A87E39">
              <w:rPr>
                <w:sz w:val="24"/>
                <w:szCs w:val="24"/>
              </w:rPr>
              <w:t>образователь</w:t>
            </w:r>
            <w:r>
              <w:rPr>
                <w:sz w:val="24"/>
                <w:szCs w:val="24"/>
              </w:rPr>
              <w:t>ных организаций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образования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педагогических работников дошкольных образовательных организаций, прошедших повышение квалификации и (или) профессиональную переподготовку по указанному направлению, в общей численности педагогических работников дошкольных образовательных организаций</w:t>
            </w: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условий для повышения квалификации и переподготовки</w:t>
            </w:r>
            <w:r w:rsidRPr="00A87E39">
              <w:rPr>
                <w:sz w:val="24"/>
                <w:szCs w:val="24"/>
              </w:rPr>
              <w:t xml:space="preserve"> педагогических работников дошкольного образования с учетом внедрения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исходя из предельной доли расходов на оплату их труда в общем фонде оплаты труда организации не более 40%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Руководители образовательных организаций 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 годы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дошкольного образования к средней заработной плате в общем образовании  Владимирской области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Численность воспитанников в расчете на 1 педагогического работника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и внедрение </w:t>
            </w:r>
            <w:r w:rsidRPr="00A87E39">
              <w:rPr>
                <w:sz w:val="24"/>
                <w:szCs w:val="24"/>
              </w:rPr>
              <w:t>системы оценки качества дошкольного образования: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Руководители образовательных организаций 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муниципальных образовательных организаций</w:t>
            </w:r>
            <w:r w:rsidRPr="00A87E39">
              <w:rPr>
                <w:sz w:val="24"/>
                <w:szCs w:val="24"/>
              </w:rPr>
              <w:t>, в которых оценка деятельности  руководителей и основных категорий работников осуществляется на основании показателей эффективности деятельности муниципальных организаций дошкольного 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реализация мероприятий по развитию системы независимой оценки качества работы образовательных организаций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7E39">
              <w:rPr>
                <w:sz w:val="24"/>
                <w:szCs w:val="24"/>
              </w:rPr>
              <w:t>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420A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(изменение) </w:t>
            </w:r>
            <w:r w:rsidRPr="00A87E39">
              <w:rPr>
                <w:sz w:val="24"/>
                <w:szCs w:val="24"/>
              </w:rPr>
              <w:t>показателей эффективности деятельности муниципальных организаций дошкольного образования, их руководителей и основных категорий работников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420A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420A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420AD7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sz w:val="24"/>
                <w:szCs w:val="24"/>
              </w:rPr>
            </w:pPr>
            <w:bookmarkStart w:id="1" w:name="Par395"/>
            <w:bookmarkEnd w:id="1"/>
            <w:r w:rsidRPr="00A87E39">
              <w:rPr>
                <w:sz w:val="24"/>
                <w:szCs w:val="24"/>
              </w:rPr>
              <w:t>Введение эффективного контракта в дошкольном образовании</w:t>
            </w: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Внедрение и применение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эффективного контракта с руководителями и педагогическими работниками образовательных организаций дошкольного образования, в том числе проведение работы по заключению трудовых договоров в соответствии с типовой формой договора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Руководители образовательных организаций 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организаций дошкольного образования к средней заработной плате в общем образовании Владимирской области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E5505F" w:rsidRDefault="004A44A3" w:rsidP="00737D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действующих моделей аттестации педагогических и руководящих работников</w:t>
            </w:r>
            <w:r w:rsidRPr="00E5505F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ошкольного образования с </w:t>
            </w:r>
            <w:r w:rsidRPr="00E5505F">
              <w:rPr>
                <w:rFonts w:ascii="Times New Roman" w:hAnsi="Times New Roman" w:cs="Times New Roman"/>
                <w:sz w:val="24"/>
                <w:szCs w:val="24"/>
              </w:rPr>
              <w:t xml:space="preserve"> последую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</w:t>
            </w:r>
            <w:r w:rsidRPr="00E5505F">
              <w:rPr>
                <w:rFonts w:ascii="Times New Roman" w:hAnsi="Times New Roman" w:cs="Times New Roman"/>
                <w:sz w:val="24"/>
                <w:szCs w:val="24"/>
              </w:rPr>
              <w:t xml:space="preserve">  перевод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E5505F">
              <w:rPr>
                <w:rFonts w:ascii="Times New Roman" w:hAnsi="Times New Roman" w:cs="Times New Roman"/>
                <w:sz w:val="24"/>
                <w:szCs w:val="24"/>
              </w:rPr>
              <w:t xml:space="preserve">  на эффективный контракт</w:t>
            </w:r>
          </w:p>
          <w:p w:rsidR="004A44A3" w:rsidRPr="00E5505F" w:rsidRDefault="004A44A3" w:rsidP="00737DE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5505F">
              <w:rPr>
                <w:rFonts w:ascii="Times New Roman" w:hAnsi="Times New Roman" w:cs="Times New Roman"/>
                <w:sz w:val="24"/>
                <w:szCs w:val="24"/>
              </w:rPr>
              <w:t>(результаты аттестации на первую и высшую категории указываются в договоре (дополнительном соглашении) при заключении эффективного контракта с педагогическим работником)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Руководители образовательных организаций 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дошкольного 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образования</w:t>
            </w: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7E39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 дошкольных образовательных организаций, которым при прохождении аттестации присвоена первая или высшая категория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установлено соответствие по занимаемой должности</w:t>
            </w: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87E39">
              <w:rPr>
                <w:sz w:val="24"/>
                <w:szCs w:val="24"/>
              </w:rPr>
              <w:t>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Планирование</w:t>
            </w:r>
            <w:r>
              <w:rPr>
                <w:sz w:val="24"/>
                <w:szCs w:val="24"/>
              </w:rPr>
              <w:t xml:space="preserve"> дополнительных расходов местного</w:t>
            </w:r>
            <w:r w:rsidRPr="00A87E39">
              <w:rPr>
                <w:sz w:val="24"/>
                <w:szCs w:val="24"/>
              </w:rPr>
              <w:t xml:space="preserve"> бюджетов на повышение оплаты труда педагогических работников дошкольных образовательных организаций в соответствии с </w:t>
            </w:r>
            <w:hyperlink r:id="rId8" w:history="1">
              <w:r w:rsidRPr="00A87E39">
                <w:rPr>
                  <w:sz w:val="24"/>
                  <w:szCs w:val="24"/>
                </w:rPr>
                <w:t>Указом</w:t>
              </w:r>
            </w:hyperlink>
            <w:r w:rsidRPr="00A87E39">
              <w:rPr>
                <w:sz w:val="24"/>
                <w:szCs w:val="24"/>
              </w:rPr>
              <w:t xml:space="preserve"> Президента Российской Федерации от </w:t>
            </w:r>
            <w:r>
              <w:rPr>
                <w:sz w:val="24"/>
                <w:szCs w:val="24"/>
              </w:rPr>
              <w:t xml:space="preserve">07.05.2012 </w:t>
            </w:r>
            <w:r w:rsidRPr="00A87E39">
              <w:rPr>
                <w:sz w:val="24"/>
                <w:szCs w:val="24"/>
              </w:rPr>
              <w:t>№ 597 «О мероприятиях по реализации государственной социальной политики»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Удовлетворенность населения доступностью и качеством реализации программ дошкольного образования</w:t>
            </w:r>
          </w:p>
          <w:p w:rsidR="004A44A3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Мероприятия, обеспечивающие взаимодействие со СМИ по введению эффективного контракта</w:t>
            </w:r>
          </w:p>
        </w:tc>
      </w:tr>
      <w:tr w:rsidR="004A44A3" w:rsidRPr="00A87E39">
        <w:trPr>
          <w:tblCellSpacing w:w="5" w:type="nil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Информационное сопровождение 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>
        <w:trPr>
          <w:tblCellSpacing w:w="5" w:type="nil"/>
        </w:trPr>
        <w:tc>
          <w:tcPr>
            <w:tcW w:w="148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Независимая система оценки качества работы образовательных организаций дошкольного образования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</w:t>
            </w:r>
            <w:r w:rsidRPr="00A87E39">
              <w:rPr>
                <w:sz w:val="24"/>
                <w:szCs w:val="24"/>
              </w:rPr>
              <w:t xml:space="preserve"> работы образовательных организаций дошкольного образования, формирование независимой оценки качества работы данных организаций,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Публикация рейтингов деятельности, разработка и утверждение планов по улучшению качества работы образовательных организаций дошкольного образования (по каждой организации)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в</w:t>
            </w:r>
            <w:r w:rsidRPr="00A87E39">
              <w:rPr>
                <w:sz w:val="24"/>
                <w:szCs w:val="24"/>
              </w:rPr>
              <w:t xml:space="preserve"> информационной кампании в СМИ, в том числе с использованием информационно-телекоммуникационной сети «Интернет» о функционировании независимой системы оценки качества работы образовательных организаций дошкольного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Повышение информированности потребителей услуг и общественности о проведении независимой оценки качества работы образовательных организаций дошкольного об</w:t>
            </w:r>
            <w:r>
              <w:rPr>
                <w:sz w:val="24"/>
                <w:szCs w:val="24"/>
              </w:rPr>
              <w:t>разования</w:t>
            </w:r>
          </w:p>
        </w:tc>
      </w:tr>
      <w:tr w:rsidR="004A44A3" w:rsidRPr="00A87E39">
        <w:trPr>
          <w:tblCellSpacing w:w="5" w:type="nil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Pr="00A87E39">
              <w:rPr>
                <w:sz w:val="24"/>
                <w:szCs w:val="24"/>
              </w:rPr>
              <w:t xml:space="preserve">ониторинг функционирования независимой системы оценки качества работы образовательных организаций дошкольного образования </w:t>
            </w:r>
            <w:r>
              <w:rPr>
                <w:sz w:val="24"/>
                <w:szCs w:val="24"/>
              </w:rPr>
              <w:t>в ЗАТО г. Радужный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2018 годы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5A2A0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Обобщённые результаты мониторинга функционирования независимой системы  </w:t>
            </w:r>
            <w:r w:rsidRPr="00A87E39">
              <w:rPr>
                <w:sz w:val="24"/>
                <w:szCs w:val="24"/>
              </w:rPr>
              <w:t xml:space="preserve">качества работы образовательных организаций дошкольного образования </w:t>
            </w:r>
            <w:r>
              <w:rPr>
                <w:sz w:val="24"/>
                <w:szCs w:val="24"/>
              </w:rPr>
              <w:t>в ЗАТО г. Радужный</w:t>
            </w:r>
          </w:p>
        </w:tc>
      </w:tr>
    </w:tbl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  <w:r w:rsidRPr="00A87E39">
        <w:rPr>
          <w:rFonts w:ascii="Times New Roman" w:hAnsi="Times New Roman" w:cs="Times New Roman"/>
        </w:rPr>
        <w:t>5. Показатели повышения эффективности и качества услуг в сфере дошкольного образования, соотнесенные с этапами перехода к эффективному контракту</w:t>
      </w:r>
    </w:p>
    <w:p w:rsidR="004A44A3" w:rsidRPr="00A87E39" w:rsidRDefault="004A44A3" w:rsidP="007B577C">
      <w:pPr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W w:w="150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"/>
        <w:gridCol w:w="674"/>
        <w:gridCol w:w="4817"/>
        <w:gridCol w:w="1352"/>
        <w:gridCol w:w="851"/>
        <w:gridCol w:w="850"/>
        <w:gridCol w:w="851"/>
        <w:gridCol w:w="850"/>
        <w:gridCol w:w="851"/>
        <w:gridCol w:w="850"/>
        <w:gridCol w:w="3061"/>
      </w:tblGrid>
      <w:tr w:rsidR="004A44A3" w:rsidRPr="0002423E">
        <w:tc>
          <w:tcPr>
            <w:tcW w:w="675" w:type="dxa"/>
            <w:gridSpan w:val="2"/>
            <w:vAlign w:val="center"/>
          </w:tcPr>
          <w:p w:rsidR="004A44A3" w:rsidRPr="00A87E39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44A3" w:rsidRPr="00A87E39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A44A3" w:rsidRPr="00A87E39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2013 год</w:t>
            </w:r>
          </w:p>
        </w:tc>
        <w:tc>
          <w:tcPr>
            <w:tcW w:w="850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2014 год</w:t>
            </w:r>
          </w:p>
        </w:tc>
        <w:tc>
          <w:tcPr>
            <w:tcW w:w="851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2015 год</w:t>
            </w:r>
          </w:p>
        </w:tc>
        <w:tc>
          <w:tcPr>
            <w:tcW w:w="850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2016 год</w:t>
            </w:r>
          </w:p>
        </w:tc>
        <w:tc>
          <w:tcPr>
            <w:tcW w:w="851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2017 год</w:t>
            </w:r>
          </w:p>
        </w:tc>
        <w:tc>
          <w:tcPr>
            <w:tcW w:w="850" w:type="dxa"/>
            <w:vAlign w:val="center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3062" w:type="dxa"/>
            <w:vAlign w:val="center"/>
          </w:tcPr>
          <w:p w:rsidR="004A44A3" w:rsidRPr="0002423E" w:rsidRDefault="004A44A3" w:rsidP="005A2A0A">
            <w:pPr>
              <w:tabs>
                <w:tab w:val="left" w:pos="1584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4A44A3" w:rsidRPr="0002423E">
        <w:tc>
          <w:tcPr>
            <w:tcW w:w="675" w:type="dxa"/>
            <w:gridSpan w:val="2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:rsidR="004A44A3" w:rsidRPr="0002423E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Отношение численности детей в возрасте от 3 до 7 лет, получающих дошкольное образование в текущем году, к сумме численности детей в возрасте от 3 до 7 лет, получающих дошкольное образование в текущем году и численности детей в возрасте от 3 до 7 лет, находящихся в очереди на получение в текущем году дошкольного образования</w:t>
            </w:r>
          </w:p>
        </w:tc>
        <w:tc>
          <w:tcPr>
            <w:tcW w:w="1352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2" w:type="dxa"/>
          </w:tcPr>
          <w:p w:rsidR="004A44A3" w:rsidRPr="0002423E" w:rsidRDefault="004A44A3" w:rsidP="005A2A0A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 xml:space="preserve"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 </w:t>
            </w:r>
          </w:p>
        </w:tc>
      </w:tr>
      <w:tr w:rsidR="004A44A3" w:rsidRPr="0002423E">
        <w:tc>
          <w:tcPr>
            <w:tcW w:w="675" w:type="dxa"/>
            <w:gridSpan w:val="2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:rsidR="004A44A3" w:rsidRPr="0002423E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02423E">
              <w:rPr>
                <w:sz w:val="24"/>
                <w:szCs w:val="24"/>
              </w:rPr>
              <w:t>Удельный вес численности дошкольников, обучающихся по образовательным программам дошкольного образования, соответствующим требованиям стандартов дошкольного образования, в общем числе дошкольников, обучающихся по образовательным программам дошкольного образования</w:t>
            </w:r>
          </w:p>
        </w:tc>
        <w:tc>
          <w:tcPr>
            <w:tcW w:w="1352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2" w:type="dxa"/>
          </w:tcPr>
          <w:p w:rsidR="004A44A3" w:rsidRPr="0002423E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A3" w:rsidRPr="0002423E">
        <w:tc>
          <w:tcPr>
            <w:tcW w:w="675" w:type="dxa"/>
            <w:gridSpan w:val="2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:rsidR="004A44A3" w:rsidRPr="0002423E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02423E">
              <w:rPr>
                <w:sz w:val="24"/>
                <w:szCs w:val="24"/>
              </w:rPr>
              <w:t>Удельный вес численности детей частных дошкольных образовательных организаций в общей численности детей дошкольных образовательных организаций</w:t>
            </w:r>
          </w:p>
        </w:tc>
        <w:tc>
          <w:tcPr>
            <w:tcW w:w="1352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2" w:type="dxa"/>
          </w:tcPr>
          <w:p w:rsidR="004A44A3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Всем детям в возрасте от 3 до 7 лет, нуждающимся в предоставлении дошкольного образования и поставленным на учет по получению соответствующей услуги, будет предоставлена возможность получения дошкольного образования</w:t>
            </w:r>
          </w:p>
          <w:p w:rsidR="004A44A3" w:rsidRPr="0002423E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44A3" w:rsidRPr="0002423E">
        <w:trPr>
          <w:gridBefore w:val="1"/>
        </w:trPr>
        <w:tc>
          <w:tcPr>
            <w:tcW w:w="675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:rsidR="004A44A3" w:rsidRPr="0002423E" w:rsidRDefault="004A44A3" w:rsidP="005A2A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муниципальных дошкольных образовательных организаций дошкольного образования к средней заработной плате в общем образовании Владимирской области</w:t>
            </w:r>
          </w:p>
        </w:tc>
        <w:tc>
          <w:tcPr>
            <w:tcW w:w="1352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94,0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2" w:type="dxa"/>
          </w:tcPr>
          <w:p w:rsidR="004A44A3" w:rsidRPr="0002423E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педагогических работников дошкольных образовательных организаций будет соответствовать среднемесячной заработной плате в сфере общего образования во Владимирской области, повысится качество кадрового состава дошкольного образования.</w:t>
            </w:r>
          </w:p>
        </w:tc>
      </w:tr>
      <w:tr w:rsidR="004A44A3" w:rsidRPr="0002423E">
        <w:trPr>
          <w:gridBefore w:val="1"/>
        </w:trPr>
        <w:tc>
          <w:tcPr>
            <w:tcW w:w="675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:rsidR="004A44A3" w:rsidRPr="0002423E" w:rsidRDefault="004A44A3" w:rsidP="005A2A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и руководящих работников муниципальных дошкольных образовательных организаций, прошедших в течение последних 3 лет повышение квалификации или профессиональную переподготовку, в общей численности педагогических и руководящих работников дошкольных образовательных организаций до 100 процентов к 2016 году</w:t>
            </w:r>
          </w:p>
        </w:tc>
        <w:tc>
          <w:tcPr>
            <w:tcW w:w="1352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A44A3" w:rsidRPr="0002423E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062" w:type="dxa"/>
          </w:tcPr>
          <w:p w:rsidR="004A44A3" w:rsidRPr="0002423E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23E">
              <w:rPr>
                <w:rFonts w:ascii="Times New Roman" w:hAnsi="Times New Roman" w:cs="Times New Roman"/>
                <w:sz w:val="24"/>
                <w:szCs w:val="24"/>
              </w:rPr>
              <w:t>Во всех дошкольных образовательных организациях будут реализовываться образовательные программы дошкольного образования, соответствующие требованиям федерального государственного образовательного стандарта дошкольного образования</w:t>
            </w:r>
          </w:p>
        </w:tc>
      </w:tr>
      <w:tr w:rsidR="004A44A3" w:rsidRPr="008D1ED7">
        <w:trPr>
          <w:gridBefore w:val="1"/>
        </w:trPr>
        <w:tc>
          <w:tcPr>
            <w:tcW w:w="675" w:type="dxa"/>
          </w:tcPr>
          <w:p w:rsidR="004A44A3" w:rsidRPr="008D1ED7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:rsidR="004A44A3" w:rsidRPr="008D1ED7" w:rsidRDefault="004A44A3" w:rsidP="005A2A0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доли молодых педагогов до 35 лет в общем числе педагогов </w:t>
            </w:r>
          </w:p>
        </w:tc>
        <w:tc>
          <w:tcPr>
            <w:tcW w:w="1352" w:type="dxa"/>
          </w:tcPr>
          <w:p w:rsidR="004A44A3" w:rsidRPr="008D1ED7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4A44A3" w:rsidRPr="008D1ED7" w:rsidRDefault="004A44A3" w:rsidP="005A2A0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850" w:type="dxa"/>
          </w:tcPr>
          <w:p w:rsidR="004A44A3" w:rsidRPr="008D1ED7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851" w:type="dxa"/>
          </w:tcPr>
          <w:p w:rsidR="004A44A3" w:rsidRPr="008D1ED7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850" w:type="dxa"/>
          </w:tcPr>
          <w:p w:rsidR="004A44A3" w:rsidRPr="008D1ED7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51" w:type="dxa"/>
          </w:tcPr>
          <w:p w:rsidR="004A44A3" w:rsidRPr="008D1ED7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4A44A3" w:rsidRPr="008D1ED7" w:rsidRDefault="004A44A3" w:rsidP="005A2A0A">
            <w:pPr>
              <w:spacing w:line="240" w:lineRule="auto"/>
              <w:rPr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>23,9</w:t>
            </w:r>
          </w:p>
        </w:tc>
        <w:tc>
          <w:tcPr>
            <w:tcW w:w="3062" w:type="dxa"/>
          </w:tcPr>
          <w:p w:rsidR="004A44A3" w:rsidRPr="008D1ED7" w:rsidRDefault="004A44A3" w:rsidP="005A2A0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ED7">
              <w:rPr>
                <w:rFonts w:ascii="Times New Roman" w:hAnsi="Times New Roman" w:cs="Times New Roman"/>
                <w:sz w:val="24"/>
                <w:szCs w:val="24"/>
              </w:rPr>
              <w:t xml:space="preserve">Будет постепенно увеличиваться доля молодых педагогов в общем числе педагогов </w:t>
            </w:r>
          </w:p>
        </w:tc>
      </w:tr>
    </w:tbl>
    <w:p w:rsidR="004A44A3" w:rsidRDefault="004A44A3" w:rsidP="005719D2">
      <w:pPr>
        <w:spacing w:line="240" w:lineRule="auto"/>
      </w:pPr>
    </w:p>
    <w:p w:rsidR="004A44A3" w:rsidRDefault="004A44A3" w:rsidP="005719D2">
      <w:pPr>
        <w:spacing w:line="240" w:lineRule="auto"/>
      </w:pPr>
    </w:p>
    <w:p w:rsidR="004A44A3" w:rsidRDefault="004A44A3" w:rsidP="005719D2">
      <w:pPr>
        <w:spacing w:line="240" w:lineRule="auto"/>
      </w:pPr>
    </w:p>
    <w:p w:rsidR="004A44A3" w:rsidRPr="00A87E39" w:rsidRDefault="004A44A3" w:rsidP="00A92BB8">
      <w:pPr>
        <w:spacing w:line="240" w:lineRule="auto"/>
        <w:jc w:val="center"/>
      </w:pPr>
      <w:r w:rsidRPr="00A87E39">
        <w:t>II. Изменения в общем образовании,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A44A3" w:rsidRPr="00A87E39" w:rsidRDefault="004A44A3" w:rsidP="00A92BB8">
      <w:pPr>
        <w:spacing w:line="240" w:lineRule="auto"/>
        <w:jc w:val="center"/>
      </w:pPr>
    </w:p>
    <w:p w:rsidR="004A44A3" w:rsidRPr="00A87E39" w:rsidRDefault="004A44A3" w:rsidP="00A92BB8">
      <w:pPr>
        <w:shd w:val="clear" w:color="auto" w:fill="FFFFFF"/>
        <w:spacing w:line="240" w:lineRule="auto"/>
        <w:jc w:val="center"/>
      </w:pPr>
      <w:r w:rsidRPr="00A87E39">
        <w:t>1. Основные направления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sz w:val="24"/>
        </w:rPr>
      </w:pP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Обеспечение достижения школьниками новых образовательных результатов включает в себя: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внедрение федеральных государственных образовательных стандартов;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>
        <w:t>повышение</w:t>
      </w:r>
      <w:r w:rsidRPr="00A87E39">
        <w:t xml:space="preserve"> профессионального уровн</w:t>
      </w:r>
      <w:r>
        <w:t>я</w:t>
      </w:r>
      <w:r w:rsidRPr="00A87E39">
        <w:t xml:space="preserve"> педагогических работников общеобразоват</w:t>
      </w:r>
      <w:r>
        <w:t>ельных организаций, направленное</w:t>
      </w:r>
      <w:r w:rsidRPr="00A87E39">
        <w:t xml:space="preserve"> в том числе на овладение ими современными образовательными технологиями и методиками обучения и воспитания, знаниями, умениями и навыками в целях обеспечения инклюзивного образования лиц с ограниченными возможностями здоровья и реализации адаптированных образовательных программ; 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 xml:space="preserve">формирование кадровой политики с учетом </w:t>
      </w:r>
      <w:r w:rsidRPr="00A87E39">
        <w:rPr>
          <w:rFonts w:ascii="Times New Roman" w:hAnsi="Times New Roman"/>
        </w:rPr>
        <w:t>внедрения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Обеспечение равного доступа к качественному образованию включает в себя: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развитие системы независимой оценки качества общего образования;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реализация мероприятий по поддержке общеобразовательных организаций и учителей, работающих в сложных социальных условиях;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 xml:space="preserve">разработка и </w:t>
      </w:r>
      <w:r>
        <w:t>реализация</w:t>
      </w:r>
      <w:r w:rsidRPr="00A87E39">
        <w:t xml:space="preserve"> комплексов мер, направленных на совершенствование профессиональной ориентации обучающихся в общеобразовательных организациях.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Введение эффективного контракта в общем образовании включает в себя: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внедрение механизмов эффективного контракта с педагогическими работниками организаций общего образования;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внедрение механизмов эффективного контракта с руководителями образовательных организаций общего образования в части установления взаимосвязи между показателями качества предоставляемых государственных (муниципальных) услуг организацией и эффективностью деятельности руководителя образовательной организации общего образования;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информационное и мониторинговое сопровождение введения эффективного контракта;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совершенствование (модернизация) действующих моделей аттестации педагогических работников организаций общего образования с последующим их переводом на эффективный контракт.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</w:pPr>
      <w:r w:rsidRPr="00A87E39">
        <w:t>2. Ожидаемые результаты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</w:pP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Обеспечение достижения новых образовательных результатов предусматривает:</w:t>
      </w:r>
    </w:p>
    <w:p w:rsidR="004A44A3" w:rsidRPr="00A87E39" w:rsidRDefault="004A44A3" w:rsidP="00A92BB8">
      <w:pPr>
        <w:spacing w:line="240" w:lineRule="auto"/>
        <w:ind w:firstLine="709"/>
      </w:pPr>
      <w:r w:rsidRPr="00A87E39">
        <w:t>обеспечение обучения всех школьников по новым федеральным государственным образовательным стандартам;</w:t>
      </w:r>
    </w:p>
    <w:p w:rsidR="004A44A3" w:rsidRPr="00A87E39" w:rsidRDefault="004A44A3" w:rsidP="00A92BB8">
      <w:pPr>
        <w:spacing w:line="240" w:lineRule="auto"/>
        <w:ind w:firstLine="709"/>
      </w:pPr>
      <w:r w:rsidRPr="00A87E39">
        <w:rPr>
          <w:rFonts w:ascii="Times New Roman" w:hAnsi="Times New Roman"/>
        </w:rPr>
        <w:t>внедрение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повышение качества подготовки школьни</w:t>
      </w:r>
      <w:r>
        <w:t>ков города</w:t>
      </w:r>
      <w:r w:rsidRPr="00A87E39">
        <w:t>, которое оценивается, в том числе по результатам их участия в международных сопоставительных исследованиях.</w:t>
      </w:r>
      <w:r w:rsidRPr="00A87E39" w:rsidDel="00E93204">
        <w:t xml:space="preserve"> </w:t>
      </w:r>
      <w:r w:rsidRPr="00A87E39">
        <w:t>Обеспечение равного доступа к качественному образованию предусматривает: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введение оценки деятельности организаций общего образования на основе показателей эффективности их деятельности.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</w:pPr>
      <w:r w:rsidRPr="00A87E39">
        <w:t>Введение эффективного контракта в общем образовании предусматривает обновление кадрового состава и привлечение молодых талантливых педагогов для работы в школе.</w:t>
      </w:r>
    </w:p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</w:pPr>
    </w:p>
    <w:p w:rsidR="004A44A3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</w:pPr>
      <w:r w:rsidRPr="00A87E39">
        <w:t xml:space="preserve">3. Основные количественные характеристики системы общего образования </w:t>
      </w:r>
      <w:r>
        <w:t>города</w:t>
      </w:r>
    </w:p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</w:pPr>
    </w:p>
    <w:tbl>
      <w:tblPr>
        <w:tblW w:w="146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371"/>
        <w:gridCol w:w="1276"/>
        <w:gridCol w:w="851"/>
        <w:gridCol w:w="850"/>
        <w:gridCol w:w="851"/>
        <w:gridCol w:w="850"/>
        <w:gridCol w:w="851"/>
        <w:gridCol w:w="850"/>
        <w:gridCol w:w="851"/>
      </w:tblGrid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2018 год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Численность детей и молодежи 7 – 17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тыс.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Численность обучающихся в общеобразовательных организациях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тыс. 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B33046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1,892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Численность обучающихся в расчете на 1 педагогического работника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14,2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обучающихся в организациях общего образо</w:t>
            </w:r>
            <w:r>
              <w:rPr>
                <w:sz w:val="24"/>
                <w:szCs w:val="24"/>
              </w:rPr>
              <w:t>вания,</w:t>
            </w:r>
            <w:r w:rsidRPr="00A87E39">
              <w:rPr>
                <w:sz w:val="24"/>
                <w:szCs w:val="24"/>
              </w:rPr>
              <w:t xml:space="preserve"> обучающихся по новым федеральным государственным образовательным стандартам (к 2018 году обучаться по федеральным государственным образовательным стандартам будут все учащиеся 1-8 классов)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Доля работников административно-управленческого и вспомогательного персонала в общей численности работников общеобразовательных организаций</w:t>
            </w:r>
          </w:p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39,5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D1ED7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8D1ED7">
              <w:rPr>
                <w:sz w:val="24"/>
                <w:szCs w:val="24"/>
              </w:rPr>
              <w:t>37,5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C6088B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C6088B">
              <w:rPr>
                <w:sz w:val="24"/>
                <w:szCs w:val="24"/>
              </w:rPr>
              <w:t>Доля педагогических работников общеобразовательных организаций, которым при прохождении аттестации присвоена первая или высшая 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обучающихся, охваченных мероприятиями профессиональной ориентации, в общей их численности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Число реорганизованных общеобразовательных организаций (по уровням образования):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начальное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основное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среднее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Число реорганизованных</w:t>
            </w:r>
            <w:r>
              <w:rPr>
                <w:sz w:val="24"/>
                <w:szCs w:val="24"/>
              </w:rPr>
              <w:t xml:space="preserve"> общеобразовательных программ</w:t>
            </w:r>
            <w:r w:rsidRPr="00A87E39">
              <w:rPr>
                <w:sz w:val="24"/>
                <w:szCs w:val="24"/>
              </w:rPr>
              <w:t xml:space="preserve"> (по уровням образования):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начальное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основное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4A44A3" w:rsidRPr="00A87E39" w:rsidTr="0002423E">
        <w:trPr>
          <w:tblCellSpacing w:w="5" w:type="nil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среднее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614D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</w:pPr>
    </w:p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2"/>
      </w:pPr>
      <w:r w:rsidRPr="00A87E39">
        <w:t>4. Мероприятия по повышению эффективности и качества услуг в сфере общего</w:t>
      </w:r>
    </w:p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A87E39">
        <w:t>образования, соотнесенные с этапами перехода к эффективному контракту</w:t>
      </w:r>
    </w:p>
    <w:p w:rsidR="004A44A3" w:rsidRPr="00A87E39" w:rsidRDefault="004A44A3" w:rsidP="00A92BB8">
      <w:pPr>
        <w:widowControl w:val="0"/>
        <w:autoSpaceDE w:val="0"/>
        <w:autoSpaceDN w:val="0"/>
        <w:adjustRightInd w:val="0"/>
        <w:spacing w:line="240" w:lineRule="auto"/>
      </w:pPr>
    </w:p>
    <w:tbl>
      <w:tblPr>
        <w:tblW w:w="1474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20"/>
        <w:gridCol w:w="5659"/>
        <w:gridCol w:w="2552"/>
        <w:gridCol w:w="1701"/>
        <w:gridCol w:w="4111"/>
      </w:tblGrid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№ п/п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ответственные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исполнители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сроки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показатели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sz w:val="24"/>
                <w:szCs w:val="24"/>
              </w:rPr>
            </w:pPr>
            <w:bookmarkStart w:id="2" w:name="Par676"/>
            <w:bookmarkEnd w:id="2"/>
            <w:r w:rsidRPr="00A87E39">
              <w:rPr>
                <w:sz w:val="24"/>
                <w:szCs w:val="24"/>
              </w:rPr>
              <w:t>Достижение новых качественных образовательных результатов</w:t>
            </w:r>
          </w:p>
        </w:tc>
      </w:tr>
      <w:tr w:rsidR="004A44A3" w:rsidRPr="00A87E39" w:rsidTr="002E50B4">
        <w:trPr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Комплекс мероприятий по внедрению федеральных государственных образовательных стандартов (включая планирование и создание условий для обучения учащихся по ФГОС: закупка оборудования и материалов, учебников и методических пособий, повышение квалификации педагогов, создание сетей по обмену передовым опытом и т.д.):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A87E39">
              <w:rPr>
                <w:sz w:val="24"/>
                <w:szCs w:val="24"/>
              </w:rPr>
              <w:t xml:space="preserve"> образования, 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 xml:space="preserve">с участием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руководителей и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педагогических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работников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2E50B4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начального общего образования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год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обучающихся общеобразовательных организаций, обучающихся по новым федеральным государственным образовательным стандартам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2E50B4">
        <w:trPr>
          <w:tblCellSpacing w:w="5" w:type="nil"/>
        </w:trPr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основного общего образования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2015 – 2018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годы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1920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Корректировка основных</w:t>
            </w:r>
            <w:r w:rsidRPr="00A87E39">
              <w:rPr>
                <w:sz w:val="24"/>
                <w:szCs w:val="24"/>
              </w:rPr>
              <w:t xml:space="preserve">  образовательных программ начального о</w:t>
            </w:r>
            <w:r>
              <w:rPr>
                <w:sz w:val="24"/>
                <w:szCs w:val="24"/>
              </w:rPr>
              <w:t>бщего, основного общего, средне</w:t>
            </w:r>
            <w:r w:rsidRPr="00A87E39">
              <w:rPr>
                <w:sz w:val="24"/>
                <w:szCs w:val="24"/>
              </w:rPr>
              <w:t>го общего образования</w:t>
            </w:r>
            <w:r>
              <w:rPr>
                <w:sz w:val="24"/>
                <w:szCs w:val="24"/>
              </w:rPr>
              <w:t xml:space="preserve">, разработанных  с учетом внедрения ФГОС,  а также    </w:t>
            </w:r>
            <w:r w:rsidRPr="00A87E39">
              <w:rPr>
                <w:sz w:val="24"/>
                <w:szCs w:val="24"/>
              </w:rPr>
              <w:t>российских и международных исследований образовательных достижений школьников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A87E39">
              <w:rPr>
                <w:sz w:val="24"/>
                <w:szCs w:val="24"/>
              </w:rPr>
              <w:t xml:space="preserve"> образова</w:t>
            </w:r>
            <w:r>
              <w:rPr>
                <w:sz w:val="24"/>
                <w:szCs w:val="24"/>
              </w:rPr>
              <w:t xml:space="preserve">ния,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руководи</w:t>
            </w:r>
            <w:r>
              <w:rPr>
                <w:sz w:val="24"/>
                <w:szCs w:val="24"/>
              </w:rPr>
              <w:t>тели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A87E39">
              <w:rPr>
                <w:sz w:val="24"/>
                <w:szCs w:val="24"/>
              </w:rPr>
              <w:t>оотношение результатов единого государственного экзамена по рус</w:t>
            </w:r>
            <w:r>
              <w:rPr>
                <w:sz w:val="24"/>
                <w:szCs w:val="24"/>
              </w:rPr>
              <w:t>скому языку и математике у</w:t>
            </w:r>
            <w:r w:rsidRPr="00A87E39">
              <w:rPr>
                <w:sz w:val="24"/>
                <w:szCs w:val="24"/>
              </w:rPr>
              <w:t xml:space="preserve"> 10 про</w:t>
            </w:r>
            <w:r>
              <w:rPr>
                <w:sz w:val="24"/>
                <w:szCs w:val="24"/>
              </w:rPr>
              <w:t xml:space="preserve">центов обучающихся с лучшими и </w:t>
            </w:r>
            <w:r w:rsidRPr="00A87E39">
              <w:rPr>
                <w:sz w:val="24"/>
                <w:szCs w:val="24"/>
              </w:rPr>
              <w:t xml:space="preserve"> 10 про</w:t>
            </w:r>
            <w:r>
              <w:rPr>
                <w:sz w:val="24"/>
                <w:szCs w:val="24"/>
              </w:rPr>
              <w:t>центов обучающихся</w:t>
            </w:r>
            <w:r w:rsidRPr="00A87E39">
              <w:rPr>
                <w:sz w:val="24"/>
                <w:szCs w:val="24"/>
              </w:rPr>
              <w:t xml:space="preserve"> с худшими результатами</w:t>
            </w:r>
          </w:p>
        </w:tc>
      </w:tr>
      <w:tr w:rsidR="004A44A3" w:rsidRPr="00A87E39" w:rsidTr="007B6D6E">
        <w:trPr>
          <w:trHeight w:val="1666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3.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</w:t>
            </w:r>
            <w:r w:rsidRPr="00A87E39">
              <w:rPr>
                <w:sz w:val="24"/>
                <w:szCs w:val="24"/>
              </w:rPr>
              <w:t xml:space="preserve"> профессионального уровня педагогических работников общеобразоват</w:t>
            </w:r>
            <w:r>
              <w:rPr>
                <w:sz w:val="24"/>
                <w:szCs w:val="24"/>
              </w:rPr>
              <w:t>ельных организаций, направленного</w:t>
            </w:r>
            <w:r w:rsidRPr="00A87E39">
              <w:rPr>
                <w:sz w:val="24"/>
                <w:szCs w:val="24"/>
              </w:rPr>
              <w:t xml:space="preserve"> в том числе на овладение ими современными образовательными технологиями и методиками обучения и воспитания, знаниями, умениями и навыками в целях обеспечения инклюзивного образования лиц с ограниченными возможностями здоровья и реализации адаптированных образовательных программ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A87E39">
              <w:rPr>
                <w:sz w:val="24"/>
                <w:szCs w:val="24"/>
              </w:rPr>
              <w:t>образования</w:t>
            </w:r>
            <w:r>
              <w:rPr>
                <w:sz w:val="24"/>
                <w:szCs w:val="24"/>
              </w:rPr>
              <w:t xml:space="preserve">,  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образовательных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организаций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 xml:space="preserve">дельный вес численности </w:t>
            </w:r>
            <w:r>
              <w:rPr>
                <w:sz w:val="24"/>
                <w:szCs w:val="24"/>
              </w:rPr>
              <w:t>педагогических работников, прошедших обучение</w:t>
            </w:r>
            <w:r w:rsidRPr="00A87E39">
              <w:rPr>
                <w:sz w:val="24"/>
                <w:szCs w:val="24"/>
              </w:rPr>
              <w:t xml:space="preserve"> по модернизированным программам  повышения квалификации педагогических работников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4.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Реализация мероприятий, направленных на совершенствование профессиональной ориентации обучающихся в общеобразовательных организациях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</w:t>
            </w:r>
            <w:r>
              <w:rPr>
                <w:sz w:val="24"/>
                <w:szCs w:val="24"/>
              </w:rPr>
              <w:t>ния,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2014-2018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обучающихся, охваченных мероприятиями профессиональной ориентации, в общей их численности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sz w:val="24"/>
                <w:szCs w:val="24"/>
              </w:rPr>
            </w:pPr>
            <w:bookmarkStart w:id="3" w:name="Par749"/>
            <w:bookmarkEnd w:id="3"/>
            <w:r w:rsidRPr="00A87E39">
              <w:rPr>
                <w:sz w:val="24"/>
                <w:szCs w:val="24"/>
              </w:rPr>
              <w:t xml:space="preserve"> Обеспечение доступности качественного образования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5.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Развитие системы независимой оценки качества общего образования: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</w:t>
            </w:r>
            <w:r>
              <w:rPr>
                <w:sz w:val="24"/>
                <w:szCs w:val="24"/>
              </w:rPr>
              <w:t xml:space="preserve">ния </w:t>
            </w:r>
            <w:r w:rsidRPr="00A87E39">
              <w:rPr>
                <w:sz w:val="24"/>
                <w:szCs w:val="24"/>
              </w:rPr>
              <w:t xml:space="preserve"> с участием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руководителей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2015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муниципальных обра</w:t>
            </w:r>
            <w:r>
              <w:rPr>
                <w:sz w:val="24"/>
                <w:szCs w:val="24"/>
              </w:rPr>
              <w:t>зовательных учреждений</w:t>
            </w:r>
            <w:r w:rsidRPr="00A87E39">
              <w:rPr>
                <w:sz w:val="24"/>
                <w:szCs w:val="24"/>
              </w:rPr>
              <w:t>, в которых оценка деятельно</w:t>
            </w:r>
            <w:r>
              <w:rPr>
                <w:sz w:val="24"/>
                <w:szCs w:val="24"/>
              </w:rPr>
              <w:t>сти</w:t>
            </w:r>
            <w:r w:rsidRPr="00A87E39">
              <w:rPr>
                <w:sz w:val="24"/>
                <w:szCs w:val="24"/>
              </w:rPr>
              <w:t xml:space="preserve"> их руководителей и основных категорий работников осуществляется на основании показателей эффектив</w:t>
            </w:r>
            <w:r>
              <w:rPr>
                <w:sz w:val="24"/>
                <w:szCs w:val="24"/>
              </w:rPr>
              <w:t xml:space="preserve">ности деятельности </w:t>
            </w:r>
            <w:r w:rsidRPr="00A87E39">
              <w:rPr>
                <w:sz w:val="24"/>
                <w:szCs w:val="24"/>
              </w:rPr>
              <w:t xml:space="preserve"> муниципальных организаций общего образования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5.1.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Корректировка показателей эффективности дея</w:t>
            </w:r>
            <w:r>
              <w:rPr>
                <w:sz w:val="24"/>
                <w:szCs w:val="24"/>
              </w:rPr>
              <w:t>тельности муниципальных</w:t>
            </w:r>
            <w:r w:rsidRPr="00A87E39">
              <w:rPr>
                <w:sz w:val="24"/>
                <w:szCs w:val="24"/>
              </w:rPr>
              <w:t xml:space="preserve"> общеобразовательных организаций, их руководителей и основных категорий работников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2014 </w:t>
            </w:r>
            <w:r>
              <w:rPr>
                <w:sz w:val="24"/>
                <w:szCs w:val="24"/>
              </w:rPr>
              <w:t>–</w:t>
            </w:r>
            <w:r w:rsidRPr="00A87E39">
              <w:rPr>
                <w:sz w:val="24"/>
                <w:szCs w:val="24"/>
              </w:rPr>
              <w:t xml:space="preserve"> 2018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Утверждение показателей эффектив</w:t>
            </w:r>
            <w:r>
              <w:rPr>
                <w:sz w:val="24"/>
                <w:szCs w:val="24"/>
              </w:rPr>
              <w:t xml:space="preserve">ности деятельности муниципальных </w:t>
            </w:r>
            <w:r w:rsidRPr="00A87E39">
              <w:rPr>
                <w:sz w:val="24"/>
                <w:szCs w:val="24"/>
              </w:rPr>
              <w:t>общеобразовательных организаций, их руководителей и основных категорий работников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Реализация мероприятий, направленных на обеспечение доступности общего образования в соответствии с федеральным государственным образовательным стандартом общего образования для всех категорий граждан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r w:rsidRPr="00A87E39">
              <w:rPr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– 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числа образовательных организаций, имеющих системы видеонаблюдения, в</w:t>
            </w:r>
            <w:r>
              <w:rPr>
                <w:sz w:val="24"/>
                <w:szCs w:val="24"/>
              </w:rPr>
              <w:t xml:space="preserve"> общем числе общеобразовательных </w:t>
            </w:r>
            <w:r w:rsidRPr="00A87E39">
              <w:rPr>
                <w:sz w:val="24"/>
                <w:szCs w:val="24"/>
              </w:rPr>
              <w:t>организаций</w:t>
            </w:r>
            <w:r>
              <w:rPr>
                <w:sz w:val="24"/>
                <w:szCs w:val="24"/>
              </w:rPr>
              <w:t>.</w:t>
            </w:r>
            <w:r w:rsidRPr="00A87E39">
              <w:rPr>
                <w:sz w:val="24"/>
                <w:szCs w:val="24"/>
              </w:rPr>
              <w:t xml:space="preserve">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дневных общеобразовательных организаций; организаций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дополнительного образования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Удельный вес числа  общеобразовательных организаций, имеющих системы канализации, в общем числе соответствующих организаций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числа  общеобразовательных организаций, в которых обеспечена скорость подключения к информационно-телекоммуникационной системе «Интернет» на уровне от 1 мбит/с, в общем числе соответствующих органи</w:t>
            </w:r>
            <w:r>
              <w:rPr>
                <w:sz w:val="24"/>
                <w:szCs w:val="24"/>
              </w:rPr>
              <w:t>заций.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Осуществление мероприятий, направленных на оптимизацию расходов на оплату труда вспомогательного, административно-управленческого персонала.</w:t>
            </w:r>
          </w:p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Дифференциация оплаты труда вспомогательного, административно-управленческого персонала, исходя из предельной доли расходов на оплату их труда в общем фонде оплаты труда учреждения не более 40%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 xml:space="preserve">правление образования, с участием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руководителей </w:t>
            </w:r>
          </w:p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Отношение средней заработной платы педагогических работников образовательных организаций общего образования</w:t>
            </w:r>
            <w:r>
              <w:rPr>
                <w:sz w:val="24"/>
                <w:szCs w:val="24"/>
              </w:rPr>
              <w:t xml:space="preserve"> ЗАТО г. Радужный</w:t>
            </w:r>
            <w:r w:rsidRPr="00A87E39">
              <w:rPr>
                <w:sz w:val="24"/>
                <w:szCs w:val="24"/>
              </w:rPr>
              <w:t xml:space="preserve"> к средней заработной плате во Владимирской области</w:t>
            </w:r>
          </w:p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</w:p>
          <w:p w:rsidR="004A44A3" w:rsidRPr="00A87E39" w:rsidDel="00FA63C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blCellSpacing w:w="5" w:type="nil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outlineLvl w:val="3"/>
              <w:rPr>
                <w:sz w:val="24"/>
                <w:szCs w:val="24"/>
              </w:rPr>
            </w:pPr>
            <w:bookmarkStart w:id="4" w:name="Par784"/>
            <w:bookmarkEnd w:id="4"/>
            <w:r w:rsidRPr="00A87E39">
              <w:rPr>
                <w:sz w:val="24"/>
                <w:szCs w:val="24"/>
              </w:rPr>
              <w:t>Введение эффективного контракта в общем образовании</w:t>
            </w:r>
          </w:p>
        </w:tc>
      </w:tr>
      <w:tr w:rsidR="004A44A3" w:rsidRPr="00A87E39" w:rsidTr="00263101">
        <w:trPr>
          <w:trHeight w:val="1962"/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87E39">
              <w:rPr>
                <w:sz w:val="24"/>
                <w:szCs w:val="24"/>
              </w:rPr>
              <w:t xml:space="preserve">недрение </w:t>
            </w:r>
            <w:r>
              <w:rPr>
                <w:sz w:val="24"/>
                <w:szCs w:val="24"/>
              </w:rPr>
              <w:t xml:space="preserve">и применение </w:t>
            </w:r>
            <w:r w:rsidRPr="00A87E39">
              <w:rPr>
                <w:sz w:val="24"/>
                <w:szCs w:val="24"/>
              </w:rPr>
              <w:t>механизмов эффективного контракта с педагогическими работниками в системе общего образования: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  <w:r>
              <w:rPr>
                <w:sz w:val="24"/>
                <w:szCs w:val="24"/>
              </w:rPr>
              <w:t>,</w:t>
            </w:r>
            <w:r w:rsidRPr="00A87E39">
              <w:rPr>
                <w:sz w:val="24"/>
                <w:szCs w:val="24"/>
              </w:rPr>
              <w:t xml:space="preserve"> с участием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руководителей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263101">
        <w:trPr>
          <w:trHeight w:val="70"/>
          <w:tblCellSpacing w:w="5" w:type="nil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10215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Совершенствование действующих моделей</w:t>
            </w:r>
            <w:r w:rsidRPr="00A87E39">
              <w:rPr>
                <w:sz w:val="24"/>
                <w:szCs w:val="24"/>
              </w:rPr>
              <w:t xml:space="preserve"> аттеста</w:t>
            </w:r>
            <w:r>
              <w:rPr>
                <w:sz w:val="24"/>
                <w:szCs w:val="24"/>
              </w:rPr>
              <w:t>ции педагогических и руководящих работников</w:t>
            </w:r>
            <w:r w:rsidRPr="00A87E39">
              <w:rPr>
                <w:sz w:val="24"/>
                <w:szCs w:val="24"/>
              </w:rPr>
              <w:t xml:space="preserve"> организаций общего образования</w:t>
            </w:r>
            <w:r>
              <w:rPr>
                <w:sz w:val="24"/>
                <w:szCs w:val="24"/>
              </w:rPr>
              <w:t xml:space="preserve"> по формам, предусматривающим</w:t>
            </w:r>
            <w:r w:rsidRPr="00A87E39">
              <w:rPr>
                <w:sz w:val="24"/>
                <w:szCs w:val="24"/>
              </w:rPr>
              <w:t xml:space="preserve"> их </w:t>
            </w:r>
            <w:r>
              <w:rPr>
                <w:sz w:val="24"/>
                <w:szCs w:val="24"/>
              </w:rPr>
              <w:t>последующий</w:t>
            </w:r>
            <w:r w:rsidRPr="00A87E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перевод</w:t>
            </w:r>
            <w:r w:rsidRPr="00A87E39">
              <w:rPr>
                <w:sz w:val="24"/>
                <w:szCs w:val="24"/>
              </w:rPr>
              <w:t xml:space="preserve"> на эффективный контракт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 xml:space="preserve">правление образования, руководители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подведомственных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образовательных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Отношение средней заработной платы педагогических работников образовательных организаций общего образования </w:t>
            </w:r>
            <w:r>
              <w:rPr>
                <w:sz w:val="24"/>
                <w:szCs w:val="24"/>
              </w:rPr>
              <w:t xml:space="preserve">ЗАТО г. </w:t>
            </w:r>
            <w:r w:rsidRPr="00A87E39">
              <w:rPr>
                <w:sz w:val="24"/>
                <w:szCs w:val="24"/>
              </w:rPr>
              <w:t xml:space="preserve">к средней заработной плате во Владимирской области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организаций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Доля педагогических работников общеобразовательных организаций, которым при прохождении аттестации присвоена первая или высшая квалификационная категория, </w:t>
            </w:r>
            <w:r>
              <w:rPr>
                <w:sz w:val="24"/>
                <w:szCs w:val="24"/>
              </w:rPr>
              <w:t xml:space="preserve">установлено соответствие  должности </w:t>
            </w:r>
            <w:r w:rsidRPr="00A87E39">
              <w:rPr>
                <w:sz w:val="24"/>
                <w:szCs w:val="24"/>
              </w:rPr>
              <w:t>в общей численности педагогических работников</w:t>
            </w:r>
          </w:p>
        </w:tc>
      </w:tr>
      <w:tr w:rsidR="004A44A3" w:rsidRPr="00A87E39" w:rsidTr="00263101">
        <w:trPr>
          <w:tblCellSpacing w:w="5" w:type="nil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Del="009008F5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Планирование дополнительных расходов мест</w:t>
            </w:r>
            <w:r>
              <w:rPr>
                <w:sz w:val="24"/>
                <w:szCs w:val="24"/>
              </w:rPr>
              <w:t>ного бюджета</w:t>
            </w:r>
            <w:r w:rsidRPr="00A87E39">
              <w:rPr>
                <w:sz w:val="24"/>
                <w:szCs w:val="24"/>
              </w:rPr>
              <w:t xml:space="preserve"> на повышение оплаты труда педагогических работников общеобразовательных организаций в соответствии с </w:t>
            </w:r>
            <w:hyperlink r:id="rId9" w:history="1">
              <w:r w:rsidRPr="00A87E39">
                <w:rPr>
                  <w:sz w:val="24"/>
                  <w:szCs w:val="24"/>
                </w:rPr>
                <w:t>Указом</w:t>
              </w:r>
            </w:hyperlink>
            <w:r w:rsidRPr="00A87E39">
              <w:rPr>
                <w:sz w:val="24"/>
                <w:szCs w:val="24"/>
              </w:rPr>
              <w:t xml:space="preserve"> Президента Российской Федерации от 07.05.2012 № 597 «О мероприятиях по реализации государственной социальной политики»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– 2018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годы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Приведение актов общеобразовательных организаций, режима работы педагогических работников в соответствие с изменениями, внесенными в </w:t>
            </w:r>
            <w:hyperlink r:id="rId10" w:history="1">
              <w:r w:rsidRPr="00A87E39">
                <w:rPr>
                  <w:sz w:val="24"/>
                  <w:szCs w:val="24"/>
                </w:rPr>
                <w:t>приказ</w:t>
              </w:r>
            </w:hyperlink>
            <w:r w:rsidRPr="00A87E39">
              <w:rPr>
                <w:sz w:val="24"/>
                <w:szCs w:val="24"/>
              </w:rPr>
              <w:t xml:space="preserve"> Минобрнауки России от 24.12.2010 № 2075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Соответствующие изменения в акты образовательных организаций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Разработка и внедрение</w:t>
            </w:r>
            <w:r w:rsidRPr="00A87E39">
              <w:rPr>
                <w:sz w:val="24"/>
                <w:szCs w:val="24"/>
              </w:rPr>
              <w:t xml:space="preserve"> эффективного контракта с руководителями образовательных организаций общего образования: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работы по заключению трудовых договоров с руководителями муниципальных организаций общего образования в соответствии с типовой формой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Заключение трудовых договоров с руководителями </w:t>
            </w:r>
            <w:r>
              <w:rPr>
                <w:sz w:val="24"/>
                <w:szCs w:val="24"/>
              </w:rPr>
              <w:t>м</w:t>
            </w:r>
            <w:r w:rsidRPr="00A87E39">
              <w:rPr>
                <w:sz w:val="24"/>
                <w:szCs w:val="24"/>
              </w:rPr>
              <w:t>униципальных организаций общего образования в соответствии с типовой формой договора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Информационное и мониторинговое сопровождение введения эффективного контракта: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87E39">
              <w:rPr>
                <w:sz w:val="24"/>
                <w:szCs w:val="24"/>
              </w:rPr>
              <w:t>.1.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Информационное сопровождение </w:t>
            </w:r>
            <w:r>
              <w:rPr>
                <w:sz w:val="24"/>
                <w:szCs w:val="24"/>
              </w:rPr>
              <w:t xml:space="preserve"> </w:t>
            </w:r>
            <w:r w:rsidRPr="00A87E39">
              <w:rPr>
                <w:sz w:val="24"/>
                <w:szCs w:val="24"/>
              </w:rPr>
              <w:t>мероприятий по введению эффективного контракта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семинара по особенностям введения эффективного контракта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A87E39">
              <w:rPr>
                <w:sz w:val="24"/>
                <w:szCs w:val="24"/>
              </w:rPr>
              <w:t>.2.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A87E39">
              <w:rPr>
                <w:sz w:val="24"/>
                <w:szCs w:val="24"/>
              </w:rPr>
              <w:t>ониторинг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образования, в т.ч. выявление лучших практик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2015 и 2017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Обобщенная информация по итогам мониторинга влияния внедрения эффективного контракта на качество образовательных услуг общего образования и удовлетворенности населения качеством общего образова</w:t>
            </w:r>
            <w:r>
              <w:rPr>
                <w:sz w:val="24"/>
                <w:szCs w:val="24"/>
              </w:rPr>
              <w:t>ния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147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Независимая система оценки качества работы образовательных организаций общего образования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мониторинга работы образовательных организаций общего образования, формирование независимой оценки качества работы данных организаций,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2014-2018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Публикация рейтингов деятельности, разработка и утверждение планов по улучшению качества работы образовательных организаций общего образования (по каждой организации)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информационной кампании в СМИ, в том числе с использованием информационно-телекоммуникационной сети «Интернет» о функционировании независимой системы оценки качества работы образовательных организаций общего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2014-2018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Повышение информированности потребителей услуг и общественности о проведении независимой оценки качества работы образовательных организаций общего образо</w:t>
            </w:r>
            <w:r>
              <w:rPr>
                <w:sz w:val="24"/>
                <w:szCs w:val="24"/>
              </w:rPr>
              <w:t>вания</w:t>
            </w:r>
          </w:p>
        </w:tc>
      </w:tr>
      <w:tr w:rsidR="004A44A3" w:rsidRPr="00A87E39" w:rsidTr="007B6D6E">
        <w:trPr>
          <w:tblCellSpacing w:w="5" w:type="nil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мониторинга</w:t>
            </w:r>
            <w:r w:rsidRPr="00A87E39">
              <w:rPr>
                <w:sz w:val="24"/>
                <w:szCs w:val="24"/>
              </w:rPr>
              <w:t xml:space="preserve"> функционирования независимой системы оценки качества работы образовательных организаций общего образования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87E39">
              <w:rPr>
                <w:sz w:val="24"/>
                <w:szCs w:val="24"/>
              </w:rPr>
              <w:t>правление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2014-2018 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Обобщённые итоги мониторинга</w:t>
            </w:r>
            <w:r w:rsidRPr="00A87E39">
              <w:rPr>
                <w:sz w:val="24"/>
                <w:szCs w:val="24"/>
              </w:rPr>
              <w:t xml:space="preserve"> о реализации независимой системы качества работы образовательных организаций общего образования</w:t>
            </w:r>
          </w:p>
        </w:tc>
      </w:tr>
    </w:tbl>
    <w:p w:rsidR="004A44A3" w:rsidRPr="00A87E39" w:rsidRDefault="004A44A3" w:rsidP="00A92BB8">
      <w:pPr>
        <w:spacing w:line="240" w:lineRule="atLeast"/>
        <w:jc w:val="center"/>
      </w:pPr>
    </w:p>
    <w:p w:rsidR="004A44A3" w:rsidRPr="00A87E39" w:rsidRDefault="004A44A3" w:rsidP="00A92BB8">
      <w:pPr>
        <w:spacing w:line="240" w:lineRule="atLeast"/>
        <w:jc w:val="center"/>
      </w:pPr>
      <w:r w:rsidRPr="00A87E39">
        <w:t xml:space="preserve">5. Показатели повышения эффективности и качества услуг в сфере общего образования, </w:t>
      </w:r>
      <w:r w:rsidRPr="00A87E39">
        <w:br/>
        <w:t>соотнесенные с этапами перехода к эффективному контракту</w:t>
      </w:r>
    </w:p>
    <w:p w:rsidR="004A44A3" w:rsidRPr="00A87E39" w:rsidRDefault="004A44A3" w:rsidP="00A92BB8">
      <w:pPr>
        <w:spacing w:line="360" w:lineRule="exact"/>
      </w:pP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7"/>
        <w:gridCol w:w="4536"/>
        <w:gridCol w:w="1416"/>
        <w:gridCol w:w="875"/>
        <w:gridCol w:w="900"/>
        <w:gridCol w:w="900"/>
        <w:gridCol w:w="900"/>
        <w:gridCol w:w="900"/>
        <w:gridCol w:w="900"/>
        <w:gridCol w:w="2759"/>
      </w:tblGrid>
      <w:tr w:rsidR="004A44A3" w:rsidRPr="00A87E39" w:rsidTr="007B6D6E">
        <w:trPr>
          <w:trHeight w:val="20"/>
          <w:tblHeader/>
        </w:trPr>
        <w:tc>
          <w:tcPr>
            <w:tcW w:w="817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</w:pPr>
          </w:p>
        </w:tc>
        <w:tc>
          <w:tcPr>
            <w:tcW w:w="4536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</w:pPr>
          </w:p>
        </w:tc>
        <w:tc>
          <w:tcPr>
            <w:tcW w:w="1416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Единица </w:t>
            </w:r>
          </w:p>
          <w:p w:rsidR="004A44A3" w:rsidRPr="00A87E39" w:rsidRDefault="004A44A3" w:rsidP="007B6D6E">
            <w:pPr>
              <w:spacing w:line="240" w:lineRule="atLeast"/>
              <w:ind w:left="32" w:hanging="32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измерения</w:t>
            </w:r>
          </w:p>
        </w:tc>
        <w:tc>
          <w:tcPr>
            <w:tcW w:w="875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2013 год</w:t>
            </w:r>
          </w:p>
        </w:tc>
        <w:tc>
          <w:tcPr>
            <w:tcW w:w="900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900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2015 год</w:t>
            </w:r>
          </w:p>
        </w:tc>
        <w:tc>
          <w:tcPr>
            <w:tcW w:w="900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2016 год</w:t>
            </w:r>
          </w:p>
        </w:tc>
        <w:tc>
          <w:tcPr>
            <w:tcW w:w="900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2017 год</w:t>
            </w:r>
          </w:p>
        </w:tc>
        <w:tc>
          <w:tcPr>
            <w:tcW w:w="900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2018 год</w:t>
            </w:r>
          </w:p>
        </w:tc>
        <w:tc>
          <w:tcPr>
            <w:tcW w:w="2759" w:type="dxa"/>
            <w:vAlign w:val="center"/>
          </w:tcPr>
          <w:p w:rsidR="004A44A3" w:rsidRPr="00A87E39" w:rsidRDefault="004A44A3" w:rsidP="007B6D6E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Результаты</w:t>
            </w:r>
          </w:p>
        </w:tc>
      </w:tr>
      <w:tr w:rsidR="004A44A3" w:rsidRPr="00A87E39" w:rsidTr="007B6D6E">
        <w:trPr>
          <w:trHeight w:val="20"/>
          <w:tblHeader/>
        </w:trPr>
        <w:tc>
          <w:tcPr>
            <w:tcW w:w="817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87E39">
              <w:rPr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численности учителей в возрасте до 35 лет в общей численности учителей общеобразовательных органи</w:t>
            </w:r>
            <w:r>
              <w:rPr>
                <w:sz w:val="24"/>
                <w:szCs w:val="24"/>
              </w:rPr>
              <w:t>заций</w:t>
            </w:r>
          </w:p>
        </w:tc>
        <w:tc>
          <w:tcPr>
            <w:tcW w:w="1416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 процентов</w:t>
            </w:r>
          </w:p>
        </w:tc>
        <w:tc>
          <w:tcPr>
            <w:tcW w:w="875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Численность молодых учителей в возрасте до 35 лет будет составлять не менее 20 % общей численности учителей общеобразовательных организа</w:t>
            </w:r>
            <w:r>
              <w:rPr>
                <w:sz w:val="24"/>
                <w:szCs w:val="24"/>
              </w:rPr>
              <w:t>ций</w:t>
            </w:r>
          </w:p>
        </w:tc>
      </w:tr>
      <w:tr w:rsidR="004A44A3" w:rsidRPr="00A87E39" w:rsidTr="007B6D6E">
        <w:trPr>
          <w:trHeight w:val="20"/>
          <w:tblHeader/>
        </w:trPr>
        <w:tc>
          <w:tcPr>
            <w:tcW w:w="817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4A44A3" w:rsidRPr="00A87E39" w:rsidRDefault="004A44A3" w:rsidP="007B6D6E">
            <w:pPr>
              <w:spacing w:line="240" w:lineRule="auto"/>
              <w:ind w:left="-98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Отношение среднемесячной заработной платы педагогических работников</w:t>
            </w:r>
            <w:r>
              <w:rPr>
                <w:sz w:val="24"/>
                <w:szCs w:val="24"/>
              </w:rPr>
              <w:t xml:space="preserve"> муниципальных </w:t>
            </w:r>
            <w:r w:rsidRPr="00A87E39">
              <w:rPr>
                <w:sz w:val="24"/>
                <w:szCs w:val="24"/>
              </w:rPr>
              <w:t xml:space="preserve"> образовательных организаций общего образования к среднемесячной заработно</w:t>
            </w:r>
            <w:r>
              <w:rPr>
                <w:sz w:val="24"/>
                <w:szCs w:val="24"/>
              </w:rPr>
              <w:t>й плате во Владимирской области</w:t>
            </w:r>
          </w:p>
        </w:tc>
        <w:tc>
          <w:tcPr>
            <w:tcW w:w="1416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процентов</w:t>
            </w:r>
          </w:p>
        </w:tc>
        <w:tc>
          <w:tcPr>
            <w:tcW w:w="875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853497">
              <w:rPr>
                <w:sz w:val="24"/>
                <w:szCs w:val="24"/>
              </w:rPr>
              <w:t>115,8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2759" w:type="dxa"/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Отношение средней заработной платы педагогических работников </w:t>
            </w:r>
            <w:r>
              <w:rPr>
                <w:sz w:val="24"/>
                <w:szCs w:val="24"/>
              </w:rPr>
              <w:t xml:space="preserve">муниципальных </w:t>
            </w:r>
            <w:r w:rsidRPr="00A87E39">
              <w:rPr>
                <w:sz w:val="24"/>
                <w:szCs w:val="24"/>
              </w:rPr>
              <w:t>образовательных организаций общего образования к средней заработной плате во Владимирской обла</w:t>
            </w:r>
            <w:r>
              <w:rPr>
                <w:sz w:val="24"/>
                <w:szCs w:val="24"/>
              </w:rPr>
              <w:t>сти</w:t>
            </w:r>
          </w:p>
        </w:tc>
      </w:tr>
      <w:tr w:rsidR="004A44A3" w:rsidRPr="00A87E39" w:rsidTr="007B6D6E">
        <w:trPr>
          <w:trHeight w:val="20"/>
          <w:tblHeader/>
        </w:trPr>
        <w:tc>
          <w:tcPr>
            <w:tcW w:w="817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Удельный вес муниципальных образова</w:t>
            </w:r>
            <w:r>
              <w:rPr>
                <w:sz w:val="24"/>
                <w:szCs w:val="24"/>
              </w:rPr>
              <w:t>тельных организаций</w:t>
            </w:r>
            <w:r w:rsidRPr="00A87E3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в которых оценка деятельности их</w:t>
            </w:r>
            <w:r w:rsidRPr="00A87E39">
              <w:rPr>
                <w:sz w:val="24"/>
                <w:szCs w:val="24"/>
              </w:rPr>
              <w:t xml:space="preserve"> руководителей и основных категорий работников осуществляется на основании показателей эффективности де</w:t>
            </w:r>
            <w:r>
              <w:rPr>
                <w:sz w:val="24"/>
                <w:szCs w:val="24"/>
              </w:rPr>
              <w:t xml:space="preserve">ятельности </w:t>
            </w:r>
            <w:r w:rsidRPr="00A87E39">
              <w:rPr>
                <w:sz w:val="24"/>
                <w:szCs w:val="24"/>
              </w:rPr>
              <w:t xml:space="preserve"> муниципальных организаций общего обра</w:t>
            </w:r>
            <w:r>
              <w:rPr>
                <w:sz w:val="24"/>
                <w:szCs w:val="24"/>
              </w:rPr>
              <w:t>зования</w:t>
            </w:r>
          </w:p>
        </w:tc>
        <w:tc>
          <w:tcPr>
            <w:tcW w:w="1416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-"-</w:t>
            </w:r>
          </w:p>
        </w:tc>
        <w:tc>
          <w:tcPr>
            <w:tcW w:w="875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-</w:t>
            </w: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A87E39">
              <w:rPr>
                <w:sz w:val="24"/>
                <w:szCs w:val="24"/>
              </w:rPr>
              <w:t>0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муниципальном образовании</w:t>
            </w:r>
            <w:r w:rsidRPr="00A87E39">
              <w:rPr>
                <w:sz w:val="24"/>
                <w:szCs w:val="24"/>
              </w:rPr>
              <w:t xml:space="preserve"> будет внедрена система оценки деятельности общеобразо</w:t>
            </w:r>
            <w:r>
              <w:rPr>
                <w:sz w:val="24"/>
                <w:szCs w:val="24"/>
              </w:rPr>
              <w:t>вательных организаций</w:t>
            </w:r>
          </w:p>
        </w:tc>
      </w:tr>
    </w:tbl>
    <w:p w:rsidR="004A44A3" w:rsidRDefault="004A44A3" w:rsidP="00A92BB8"/>
    <w:p w:rsidR="004A44A3" w:rsidRDefault="004A44A3" w:rsidP="005719D2">
      <w:pPr>
        <w:spacing w:line="240" w:lineRule="auto"/>
      </w:pPr>
    </w:p>
    <w:p w:rsidR="004A44A3" w:rsidRDefault="004A44A3" w:rsidP="005719D2">
      <w:pPr>
        <w:spacing w:line="240" w:lineRule="auto"/>
      </w:pPr>
    </w:p>
    <w:p w:rsidR="004A44A3" w:rsidRPr="00A87E39" w:rsidRDefault="004A44A3" w:rsidP="00A92BB8">
      <w:pPr>
        <w:spacing w:line="240" w:lineRule="auto"/>
        <w:rPr>
          <w:sz w:val="24"/>
          <w:szCs w:val="24"/>
        </w:rPr>
      </w:pPr>
    </w:p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  <w:lang w:val="en-US"/>
        </w:rPr>
        <w:t>III</w:t>
      </w:r>
      <w:r w:rsidRPr="00A87E39">
        <w:rPr>
          <w:rFonts w:ascii="Times New Roman" w:hAnsi="Times New Roman"/>
        </w:rPr>
        <w:t>. Изменения в дополнительном образовании детей, направленные на повышение эффективности и качества услуг в сфере образования, соотнесенные с этапами перехода к эффективному контракту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</w:rPr>
        <w:t>1. Основные направления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Расширение потенциала системы дополнительного образования детей включает в себя: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Реализация и </w:t>
      </w:r>
      <w:r w:rsidRPr="00A87E39">
        <w:rPr>
          <w:rFonts w:ascii="Times New Roman" w:hAnsi="Times New Roman"/>
        </w:rPr>
        <w:t>совершенствование программ дополнительного образования, реализуемых на базе организаций общего образования в соответствии с федеральными государственными стандартами начального и основного общего образования;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совершенствование организационно-экономических механизмов обеспечения доступности услуг дополнительного образования детей;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распространение региональных и муниципальных сетевых моделей организации дополнительного образования детей;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создание условий для использования ресурсов негосударственного сектора в предоставлении услуг дополнительного образования детей;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 xml:space="preserve"> развитие системы независимой оценки качества дополнительного образования детей.</w:t>
      </w:r>
    </w:p>
    <w:p w:rsidR="004A44A3" w:rsidRPr="00A87E39" w:rsidRDefault="004A44A3" w:rsidP="00A92BB8">
      <w:pPr>
        <w:spacing w:line="240" w:lineRule="auto"/>
        <w:ind w:firstLine="708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Создание условий для развития молодых талантов и детей с высокой мотивацией к обучению включает в себя реализацию Концепции общенациональной системы выявления и развития молодых талантов.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  <w:r w:rsidRPr="00A87E39">
        <w:rPr>
          <w:rFonts w:ascii="Times New Roman" w:hAnsi="Times New Roman"/>
        </w:rPr>
        <w:t>Введение эффективного контракта в дополнительном образовании включает в себя: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разработку и внедрение механизмов эффективного контракта с педагогическими работниками организаций дополнительного образования;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  <w:r w:rsidRPr="00A87E39">
        <w:rPr>
          <w:rFonts w:ascii="Times New Roman" w:hAnsi="Times New Roman"/>
        </w:rPr>
        <w:t>разработку и внедрение механизмов эффективного контракта с руководителями образовательных организаций дополнительного образования в части установления взаимосвязи между показателями качества предоставляемых муниципальных услуг организацией и эффективностью деятельности руководителя образовательной организации дополнительного образования;</w:t>
      </w:r>
    </w:p>
    <w:p w:rsidR="004A44A3" w:rsidRPr="00A87E39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  <w:r w:rsidRPr="00A87E39">
        <w:rPr>
          <w:rFonts w:ascii="Times New Roman" w:hAnsi="Times New Roman"/>
        </w:rPr>
        <w:t>информационное и мониторинговое сопровождение введения эффективного контракта;</w:t>
      </w:r>
    </w:p>
    <w:p w:rsidR="004A44A3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</w:p>
    <w:p w:rsidR="004A44A3" w:rsidRPr="00A87E39" w:rsidRDefault="004A44A3" w:rsidP="00A92BB8">
      <w:pPr>
        <w:shd w:val="clear" w:color="auto" w:fill="FFFFFF"/>
        <w:spacing w:line="240" w:lineRule="auto"/>
        <w:ind w:firstLine="709"/>
        <w:rPr>
          <w:rFonts w:ascii="Times New Roman" w:hAnsi="Times New Roman"/>
        </w:rPr>
      </w:pP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</w:rPr>
        <w:t>2. Ожидаемые результаты</w:t>
      </w:r>
    </w:p>
    <w:p w:rsidR="004A44A3" w:rsidRPr="00A87E39" w:rsidRDefault="004A44A3" w:rsidP="00A92BB8">
      <w:pPr>
        <w:shd w:val="clear" w:color="auto" w:fill="FFFFFF"/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pacing w:line="240" w:lineRule="auto"/>
        <w:ind w:firstLine="709"/>
        <w:rPr>
          <w:rFonts w:ascii="Times New Roman" w:hAnsi="Times New Roman"/>
        </w:rPr>
      </w:pPr>
      <w:r w:rsidRPr="00A87E39">
        <w:rPr>
          <w:rFonts w:ascii="Times New Roman" w:hAnsi="Times New Roman"/>
        </w:rPr>
        <w:t xml:space="preserve">К 2020 году не менее </w:t>
      </w:r>
      <w:r>
        <w:rPr>
          <w:rFonts w:ascii="Times New Roman" w:hAnsi="Times New Roman"/>
        </w:rPr>
        <w:t>70</w:t>
      </w:r>
      <w:r w:rsidRPr="00A87E39">
        <w:rPr>
          <w:rFonts w:ascii="Times New Roman" w:hAnsi="Times New Roman"/>
        </w:rPr>
        <w:t xml:space="preserve"> процентов детей от 5 до 18 лет будут охвачены программами дополнительного образования, в том числе 50 процентов из них за счет бюджетных средств.</w:t>
      </w:r>
    </w:p>
    <w:p w:rsidR="004A44A3" w:rsidRPr="00A87E39" w:rsidRDefault="004A44A3" w:rsidP="00A92BB8">
      <w:pPr>
        <w:spacing w:line="360" w:lineRule="exact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pacing w:line="360" w:lineRule="exact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</w:rPr>
        <w:t>3. Основные количественные характеристики системы дополнительного образования детей</w:t>
      </w:r>
    </w:p>
    <w:p w:rsidR="004A44A3" w:rsidRPr="00A87E39" w:rsidRDefault="004A44A3" w:rsidP="00A92BB8">
      <w:pPr>
        <w:spacing w:line="360" w:lineRule="exact"/>
        <w:jc w:val="center"/>
        <w:rPr>
          <w:rFonts w:ascii="Times New Roman" w:hAnsi="Times New Roman"/>
        </w:rPr>
      </w:pPr>
    </w:p>
    <w:tbl>
      <w:tblPr>
        <w:tblW w:w="14974" w:type="dxa"/>
        <w:tblInd w:w="-18" w:type="dxa"/>
        <w:tblLayout w:type="fixed"/>
        <w:tblLook w:val="00A0"/>
      </w:tblPr>
      <w:tblGrid>
        <w:gridCol w:w="7356"/>
        <w:gridCol w:w="1417"/>
        <w:gridCol w:w="851"/>
        <w:gridCol w:w="850"/>
        <w:gridCol w:w="900"/>
        <w:gridCol w:w="900"/>
        <w:gridCol w:w="900"/>
        <w:gridCol w:w="900"/>
        <w:gridCol w:w="900"/>
      </w:tblGrid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Численность детей и молодежи в возрасте 5 - 18 лет</w:t>
            </w:r>
          </w:p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(не включая 18-летних)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F3079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2625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 общей численности детей и молодежи в возрасте 5 - 18 лет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Численность педагогических работников организаций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Доля педагогических работников программ дополнительного образования, которым при прохождении аттестации присвоена первая или высшая категория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Число реорганизованных организаций дополнительного образования детей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A44A3" w:rsidRPr="00A87E39" w:rsidTr="007B6D6E">
        <w:trPr>
          <w:cantSplit/>
        </w:trPr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Численность детей и молодежи в возрасте от 5 до 18 лет в расчете на 1 педагогического работника (не включая 18-летних)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</w:tbl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</w:rPr>
        <w:t>4. Мероприятия по повышению эффективности и качества услуг в сфере дополнительного образования детей, соотнесенные с этапами перехода к эффективному контракту</w:t>
      </w:r>
    </w:p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5056" w:type="pct"/>
        <w:tblLook w:val="00A0"/>
      </w:tblPr>
      <w:tblGrid>
        <w:gridCol w:w="936"/>
        <w:gridCol w:w="5200"/>
        <w:gridCol w:w="2425"/>
        <w:gridCol w:w="1648"/>
        <w:gridCol w:w="4743"/>
      </w:tblGrid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ответственные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исполнители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сроки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реализации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показатели</w:t>
            </w:r>
          </w:p>
        </w:tc>
      </w:tr>
      <w:tr w:rsidR="004A44A3" w:rsidRPr="00A87E39" w:rsidTr="007B6D6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Расширение потенциала системы дополнительного образования детей 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еализация программы развития дополнительного образования детей: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образования, 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спорту,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организаций дополнительного образования детей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 общей численности детей и моло</w:t>
            </w:r>
            <w:r>
              <w:rPr>
                <w:rFonts w:ascii="Times New Roman" w:hAnsi="Times New Roman"/>
                <w:sz w:val="24"/>
                <w:szCs w:val="24"/>
              </w:rPr>
              <w:t>дежи в возрасте 5–18 лет</w:t>
            </w:r>
          </w:p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по программам общего образования, участвующих в олимпиадах и конкурсах различного уровня, в общей численности обучающихся по программам общего образова</w:t>
            </w:r>
            <w:r>
              <w:rPr>
                <w:rFonts w:ascii="Times New Roman" w:hAnsi="Times New Roman"/>
                <w:sz w:val="24"/>
                <w:szCs w:val="24"/>
              </w:rPr>
              <w:t>ния</w:t>
            </w:r>
          </w:p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1.1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еализация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программы развития дополнительного образования детей, предусматривающей мероприятия по формированию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заказа на услуги дополнительного образования детей, формированию эффективной сети организаций дополнительного образования детей, обеспечению сетевого взаимодействия, интеграции ресурсов школ и организаций дополнительного образования детей различной ведомственной принад</w:t>
            </w:r>
            <w:r>
              <w:rPr>
                <w:rFonts w:ascii="Times New Roman" w:hAnsi="Times New Roman"/>
                <w:sz w:val="24"/>
                <w:szCs w:val="24"/>
              </w:rPr>
              <w:t>лежности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– 2015 годы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237673" w:rsidRDefault="004A44A3" w:rsidP="007B6D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Охват детей в возрасте 5-18 лет программами дополнительного образования, удельный вес численности обучающихся по программам общего образования, участвующих в олимпиадах и конкурсах различного уровня, в обще</w:t>
            </w:r>
            <w:r>
              <w:rPr>
                <w:rFonts w:ascii="Times New Roman" w:hAnsi="Times New Roman"/>
                <w:sz w:val="24"/>
                <w:szCs w:val="24"/>
              </w:rPr>
              <w:t>й численности обучающихся по программам общего образования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Модернизация системы организации летнего от</w:t>
            </w:r>
            <w:r>
              <w:rPr>
                <w:rFonts w:ascii="Times New Roman" w:hAnsi="Times New Roman"/>
                <w:sz w:val="24"/>
                <w:szCs w:val="24"/>
              </w:rPr>
              <w:t>дыха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1.3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Мониторинг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в департамент образования о реализации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развития дополнительного образования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2015 - 2018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Организация сбора и предоставления в соответствии с требованиями Минобрнауки России информации о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 развития дополнительного образования детей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Совершенствование организационно-экономических механизмов обеспечения доступности услуг дополнительного образования детей: 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комитет по культуре и спорту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2015 - 2016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годы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 общей численности детей и моло</w:t>
            </w:r>
            <w:r>
              <w:rPr>
                <w:rFonts w:ascii="Times New Roman" w:hAnsi="Times New Roman"/>
                <w:sz w:val="24"/>
                <w:szCs w:val="24"/>
              </w:rPr>
              <w:t>дежи в возрасте 5–18 лет</w:t>
            </w:r>
          </w:p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Приведение условий организации дополнительного образования детей в соответствие с обновленными документами, регулирующими требования к условиям организации образовательно</w:t>
            </w:r>
            <w:r>
              <w:rPr>
                <w:rFonts w:ascii="Times New Roman" w:hAnsi="Times New Roman"/>
                <w:sz w:val="24"/>
                <w:szCs w:val="24"/>
              </w:rPr>
              <w:t>го процесса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Формирование правовой базы, регламентирующей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организацию образовательного процесса в до</w:t>
            </w:r>
            <w:r>
              <w:rPr>
                <w:rFonts w:ascii="Times New Roman" w:hAnsi="Times New Roman"/>
                <w:sz w:val="24"/>
                <w:szCs w:val="24"/>
              </w:rPr>
              <w:t>полнительном образовании детей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Распространение современных (в том числе сетевых) муниципальных моделей организации дополнительного образования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 и спорту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2015 - 2017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 общей численности детей и молодежи в возрасте 5–18 лет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Создание условий для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образования, 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спорту,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организаций дополнительного образования детей</w:t>
            </w:r>
          </w:p>
          <w:p w:rsidR="004A44A3" w:rsidRPr="006B4094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2014 – 2015 годы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Доля детей, охваченных образовательными программами дополнительного образования детей, в общей численности детей и молодежи в возрасте 5–18 лет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Апробация моделей использования ресурсов негосударственного сектора в предоставлении услуг дополнительного образования детей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системы независимой оценки качества дополнительного образования детей: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культуре и спорту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образования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– 2018 годы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организаций дополнительного образования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, в которых оценка деятельности организаци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и,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 xml:space="preserve"> и основных категорий работников осуществляется на основании показателей эффективности деятельности 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rFonts w:ascii="Times New Roman" w:hAnsi="Times New Roman"/>
                <w:sz w:val="24"/>
                <w:szCs w:val="24"/>
              </w:rPr>
              <w:t>Разработка (изменение) показателей эффективности деятельности подведомственных муниципальных организаций дополнительного образования детей, их руководителей и основных категорий работников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образования, 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по физической культуре и спорту,</w:t>
            </w:r>
          </w:p>
          <w:p w:rsidR="004A44A3" w:rsidRPr="00041530" w:rsidRDefault="004A44A3" w:rsidP="007B6D6E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организаций дополнительного образования детей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041530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1530">
              <w:rPr>
                <w:sz w:val="24"/>
                <w:szCs w:val="24"/>
              </w:rPr>
              <w:t>Утверждение показателей эффективности деятельности муниципальных организаций дополнительного образования детей, их руководителей и основных категорий работников</w:t>
            </w:r>
          </w:p>
        </w:tc>
      </w:tr>
      <w:tr w:rsidR="004A44A3" w:rsidRPr="00A87E39" w:rsidTr="007B6D6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Создание условий для развития молодых талантов и детей с высокой мотивацией к обучению</w:t>
            </w:r>
          </w:p>
        </w:tc>
      </w:tr>
      <w:tr w:rsidR="004A44A3" w:rsidRPr="00A87E39" w:rsidTr="007B6D6E">
        <w:trPr>
          <w:trHeight w:val="2469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Реализация Концепции общенациональной системы выявления и развития молодых талантов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культуре и спорту,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2014 - 2018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обучающихся по программам общего образования, участвующих в олимпиадах и конкурсах различного уровня, в общей численности  обучающихся по программам общего образования, в том числе в рамках Указа Президента .Российской Федерации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06.04.2006 № 325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«О мерах государственной поддержки талантливой молодежи»</w:t>
            </w:r>
          </w:p>
        </w:tc>
      </w:tr>
      <w:tr w:rsidR="004A44A3" w:rsidRPr="00A87E39" w:rsidTr="007B6D6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Введение эффективного контракта в системе дополнительного образования детей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Внедрение механизмов эффективного контракта с педагогическими работниками дополнительного образования детей: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культуре и спорту,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год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Отношение среднемесячной заработной платы педагогов </w:t>
            </w:r>
            <w:r>
              <w:rPr>
                <w:sz w:val="24"/>
                <w:szCs w:val="24"/>
              </w:rPr>
              <w:t xml:space="preserve">муниципальных организаций </w:t>
            </w:r>
            <w:r w:rsidRPr="00A87E39">
              <w:rPr>
                <w:sz w:val="24"/>
                <w:szCs w:val="24"/>
              </w:rPr>
              <w:t xml:space="preserve">дополнительного образования детей к среднемесячной заработной плате </w:t>
            </w:r>
            <w:r w:rsidRPr="008B5F7F">
              <w:rPr>
                <w:sz w:val="24"/>
                <w:szCs w:val="24"/>
              </w:rPr>
              <w:t>учителей во Владимирской области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pStyle w:val="ListParagraph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7.1.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аттестации педагогических работников дополнительного образования детей с последующим переводом их на эффективный контракт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Доля педагогических работников дополнительного образования детей, получивших в установленном порядке первую или высшую квалификационные категории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7.2.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70128A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70128A">
              <w:rPr>
                <w:sz w:val="24"/>
                <w:szCs w:val="24"/>
              </w:rPr>
              <w:t>Поэтапное повышение заработной платы педагогических работников организаций дополнительного образования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образования,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культуре и спорту, 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2014 - 2018 годы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Государственная </w:t>
            </w:r>
            <w:hyperlink r:id="rId11" w:history="1">
              <w:r w:rsidRPr="00A87E39">
                <w:rPr>
                  <w:sz w:val="24"/>
                  <w:szCs w:val="24"/>
                </w:rPr>
                <w:t>программ</w:t>
              </w:r>
            </w:hyperlink>
            <w:r w:rsidRPr="00A87E39">
              <w:rPr>
                <w:sz w:val="24"/>
                <w:szCs w:val="24"/>
              </w:rPr>
              <w:t>а Владимирской области «Развитие образования</w:t>
            </w:r>
            <w:r>
              <w:rPr>
                <w:sz w:val="24"/>
                <w:szCs w:val="24"/>
              </w:rPr>
              <w:t>»</w:t>
            </w:r>
            <w:r w:rsidRPr="00A87E39">
              <w:rPr>
                <w:sz w:val="24"/>
                <w:szCs w:val="24"/>
              </w:rPr>
              <w:t xml:space="preserve"> на 2014-2020 го</w:t>
            </w:r>
            <w:r>
              <w:rPr>
                <w:sz w:val="24"/>
                <w:szCs w:val="24"/>
              </w:rPr>
              <w:t>ды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7.3.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Планирование дополнительных расходов местных бюджетов на повышение оплаты труда педагогических работников образовательных организаций дополнительного образования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и спорту</w:t>
            </w: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во Владимирской област</w:t>
            </w:r>
            <w:r>
              <w:rPr>
                <w:sz w:val="24"/>
                <w:szCs w:val="24"/>
              </w:rPr>
              <w:t>и</w:t>
            </w:r>
          </w:p>
        </w:tc>
      </w:tr>
      <w:tr w:rsidR="004A44A3" w:rsidRPr="00A87E39" w:rsidTr="007B6D6E">
        <w:trPr>
          <w:trHeight w:val="2585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7.4.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8B5F7F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8B5F7F">
              <w:rPr>
                <w:sz w:val="24"/>
                <w:szCs w:val="24"/>
              </w:rPr>
              <w:t>Оптимизация численности по отдельным категориям педагогических работников, определенных указами Президента Российской Федерации, с учетом увеличения производительности труда и проводимых институциональных изменений</w:t>
            </w:r>
          </w:p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в</w:t>
            </w:r>
            <w:r w:rsidRPr="00A87E39">
              <w:rPr>
                <w:sz w:val="24"/>
                <w:szCs w:val="24"/>
              </w:rPr>
              <w:t>недрение механизмов эффективного контракта с руководителями образовательных организаций дополнительного образования детей: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и спорту,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2014-2018 годы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Отношение среднемесячной заработной платы педагогов организаций дополнительного образования детей к среднемесячной заработной плате учителей во Владимирской области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8.1.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 xml:space="preserve">Разработка и утверждение </w:t>
            </w:r>
            <w:r>
              <w:rPr>
                <w:sz w:val="24"/>
                <w:szCs w:val="24"/>
              </w:rPr>
              <w:t xml:space="preserve">муниципальных нормативных </w:t>
            </w:r>
            <w:r w:rsidRPr="00A87E39">
              <w:rPr>
                <w:sz w:val="24"/>
                <w:szCs w:val="24"/>
              </w:rPr>
              <w:t>актов по стимулированию руководителей образовательных организаций дополнительного образования детей, направленных на установление взаимосвязи между показателями качества предоставляемых государственных услуг организацией и эффективностью деятельности руководителя образовательной организации дополнительного образования детей.</w:t>
            </w:r>
          </w:p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работы по заключению трудовых договоров с руководителями образовательных организаций дополнительного образования детей в соответствии с типовой формой договора</w:t>
            </w:r>
          </w:p>
        </w:tc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нормативные </w:t>
            </w:r>
            <w:r w:rsidRPr="00A87E39">
              <w:rPr>
                <w:sz w:val="24"/>
                <w:szCs w:val="24"/>
              </w:rPr>
              <w:t>акты по стимулированию руководителей образовательных организаций дополнительного образования детей, направленные на установление взаимосвязи между показателями качества предоставляемых государственных услуг организацией и эффективностью деятельности руководителя образовательной организации дополнительного образования де</w:t>
            </w:r>
            <w:r>
              <w:rPr>
                <w:sz w:val="24"/>
                <w:szCs w:val="24"/>
              </w:rPr>
              <w:t>тей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Обеспечение качества кадрового состава сферы дополнительного образования детей: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образования,</w:t>
            </w:r>
          </w:p>
          <w:p w:rsidR="004A44A3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культуре и спорту,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2014 - 2018 годы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 в возрасте до 35 лет образовательных организаций дополнительного образования детей в общей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их численности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9.1.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8B5F7F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5F7F">
              <w:rPr>
                <w:rFonts w:ascii="Times New Roman" w:hAnsi="Times New Roman"/>
                <w:sz w:val="24"/>
                <w:szCs w:val="24"/>
              </w:rPr>
              <w:t>Создание условий для подготовки современных менеджеров организаций дополнительного образования детей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образования, </w:t>
            </w:r>
          </w:p>
          <w:p w:rsidR="004A44A3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комитет по культуре и  спорту,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образовательных организаций дополнительного образования детей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щихся по программам общего образования, участвующих в олимпиадах и конкурсах различного уровня, в общей численности обуча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щихся по программам общего образо</w:t>
            </w:r>
            <w:r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Прохождение специалистами курсов повышения квалификации по программе подготовки современных менеджеров организаций дополнительного образования де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9.2.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Реализация программы подготовки современных менеджеров организаций дополнительного образования де</w:t>
            </w:r>
            <w:r>
              <w:rPr>
                <w:rFonts w:ascii="Times New Roman" w:hAnsi="Times New Roman"/>
                <w:sz w:val="24"/>
                <w:szCs w:val="24"/>
              </w:rPr>
              <w:t>тей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2014 - 2018 годы</w:t>
            </w:r>
          </w:p>
        </w:tc>
        <w:tc>
          <w:tcPr>
            <w:tcW w:w="15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Информационное сопровождение мероприятий по введению эффективного контракта в дополнительном образовании детей (организация проведения разъяснительной работы в трудовых коллективах, публикации в средствах массовой информации, проведение семинаров и другие мероприятия)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2014 - 2018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Проведение семинаров по особенностям введения эффективного контракта</w:t>
            </w:r>
          </w:p>
        </w:tc>
      </w:tr>
      <w:tr w:rsidR="004A44A3" w:rsidRPr="00A87E39" w:rsidTr="007B6D6E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Независимая система оценки качества работы образовательных организаций дополнительного образования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11.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Проведение мониторинга работы образовательных организаций дополнительного образования, формирование независимой оценки качества работы данных организаций, составление рейтингов их деятельности в соответствии с принятыми нормативными и методическими документами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Управление образования,</w:t>
            </w:r>
          </w:p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комитет по культуре и спорту</w:t>
            </w:r>
          </w:p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2014-2018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5F6F4A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F6F4A">
              <w:rPr>
                <w:sz w:val="24"/>
                <w:szCs w:val="24"/>
              </w:rPr>
              <w:t>Публикация рейтингов деятельности, разработка и утверждение планов по улучшению качества работы образовательных организаций дополнительного образования (по каждой организации)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12.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Проведение информационной кампании в СМИ, в том числе с использованием информационно-телекоммуникационной сети «Интернет» о функционировании независимой системы оценки качества работы образовательных организаций дополнительного образования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Управление образования,</w:t>
            </w:r>
          </w:p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комитет по культуре и спорту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2014-2018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5F6F4A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F6F4A">
              <w:rPr>
                <w:sz w:val="24"/>
                <w:szCs w:val="24"/>
              </w:rPr>
              <w:t>Повышение информированности потребителей услуг и общественности о проведении независимой оценки качества работы образовательных организаций дополнительного образования</w:t>
            </w:r>
          </w:p>
        </w:tc>
      </w:tr>
      <w:tr w:rsidR="004A44A3" w:rsidRPr="00A87E39" w:rsidTr="007B6D6E">
        <w:trPr>
          <w:trHeight w:val="20"/>
        </w:trPr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13.</w:t>
            </w:r>
          </w:p>
        </w:tc>
        <w:tc>
          <w:tcPr>
            <w:tcW w:w="1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Проведение мониторинга функционирования независимой системы оценки качества работы образовательных организаций дополнительного образования во Владимирской области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Управление образования,</w:t>
            </w:r>
          </w:p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комитет по культуре и спорту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2014-2018 годы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1A50F9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Отчет о реализации независимой системы оценки в департамент образования,</w:t>
            </w:r>
          </w:p>
          <w:p w:rsidR="004A44A3" w:rsidRPr="00A120AD" w:rsidRDefault="004A44A3" w:rsidP="007B6D6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 w:rsidRPr="001A50F9">
              <w:rPr>
                <w:sz w:val="24"/>
                <w:szCs w:val="24"/>
              </w:rPr>
              <w:t>заполнение форм отчетности в информационно-аналитической системе «Мониторинг программы поэтапного совершенствования оплаты труда…» в соответствии с приказом Минтруда России от 31.05.2013 № 234а (приложение № 2 раздел 3)</w:t>
            </w:r>
          </w:p>
        </w:tc>
      </w:tr>
    </w:tbl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</w:p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  <w:r w:rsidRPr="00A87E39">
        <w:rPr>
          <w:rFonts w:ascii="Times New Roman" w:hAnsi="Times New Roman"/>
        </w:rPr>
        <w:t xml:space="preserve">5. Показатели повышения эффективности и качества услуг в сфере дополнительного образования детей, </w:t>
      </w:r>
      <w:r w:rsidRPr="00A87E39">
        <w:rPr>
          <w:rFonts w:ascii="Times New Roman" w:hAnsi="Times New Roman"/>
        </w:rPr>
        <w:br/>
        <w:t>соотнесенные с этапами перехода к эффективному контракту</w:t>
      </w:r>
    </w:p>
    <w:p w:rsidR="004A44A3" w:rsidRPr="00A87E39" w:rsidRDefault="004A44A3" w:rsidP="00A92BB8">
      <w:pPr>
        <w:spacing w:line="240" w:lineRule="auto"/>
        <w:jc w:val="center"/>
        <w:rPr>
          <w:rFonts w:ascii="Times New Roman" w:hAnsi="Times New Roman"/>
        </w:rPr>
      </w:pPr>
    </w:p>
    <w:tbl>
      <w:tblPr>
        <w:tblW w:w="14792" w:type="dxa"/>
        <w:tblLayout w:type="fixed"/>
        <w:tblLook w:val="00A0"/>
      </w:tblPr>
      <w:tblGrid>
        <w:gridCol w:w="534"/>
        <w:gridCol w:w="4074"/>
        <w:gridCol w:w="1542"/>
        <w:gridCol w:w="798"/>
        <w:gridCol w:w="900"/>
        <w:gridCol w:w="900"/>
        <w:gridCol w:w="900"/>
        <w:gridCol w:w="900"/>
        <w:gridCol w:w="900"/>
        <w:gridCol w:w="3344"/>
      </w:tblGrid>
      <w:tr w:rsidR="004A44A3" w:rsidRPr="00A87E39" w:rsidTr="007B6D6E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2018 год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</w:tc>
      </w:tr>
      <w:tr w:rsidR="004A44A3" w:rsidRPr="00A87E39" w:rsidTr="007B6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Численность детей и молодежи в возрасте 5 - 18 лет (не включая 18-летних)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тыс. </w:t>
            </w:r>
          </w:p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2,625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Увеличение общей численности детей и молодежи в возрасте 5-18 лет (не включая 18-летних)</w:t>
            </w:r>
          </w:p>
        </w:tc>
      </w:tr>
      <w:tr w:rsidR="004A44A3" w:rsidRPr="00A87E39" w:rsidTr="007B6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Удельный вес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щихся по программам общего образования, участвующих в олимпиадах и конкурсах различного уровня, в общей численности учащихся по програм</w:t>
            </w:r>
            <w:r>
              <w:rPr>
                <w:rFonts w:ascii="Times New Roman" w:hAnsi="Times New Roman"/>
                <w:sz w:val="24"/>
                <w:szCs w:val="24"/>
              </w:rPr>
              <w:t>мам общего образования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Увеличение доли </w:t>
            </w: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/>
                <w:sz w:val="24"/>
                <w:szCs w:val="24"/>
              </w:rPr>
              <w:t>ю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щихся по программам общего образования, участвующих в олимпиадах и конкурсах различ</w:t>
            </w:r>
            <w:r>
              <w:rPr>
                <w:rFonts w:ascii="Times New Roman" w:hAnsi="Times New Roman"/>
                <w:sz w:val="24"/>
                <w:szCs w:val="24"/>
              </w:rPr>
              <w:t>ного уровня</w:t>
            </w:r>
          </w:p>
        </w:tc>
      </w:tr>
      <w:tr w:rsidR="004A44A3" w:rsidRPr="00A87E39" w:rsidTr="007B6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Удельный вес муниципальных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тельных  организаций дополнительного образования детей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подведомственных муниципальных организаций дополни</w:t>
            </w:r>
            <w:r>
              <w:rPr>
                <w:rFonts w:ascii="Times New Roman" w:hAnsi="Times New Roman"/>
                <w:sz w:val="24"/>
                <w:szCs w:val="24"/>
              </w:rPr>
              <w:t>тельного образования детей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Увеличение доли муниципальных образова</w:t>
            </w:r>
            <w:r>
              <w:rPr>
                <w:rFonts w:ascii="Times New Roman" w:hAnsi="Times New Roman"/>
                <w:sz w:val="24"/>
                <w:szCs w:val="24"/>
              </w:rPr>
              <w:t>тельных организаций дополнительного образования детей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, в которых оценка деятельности организаций дополнительного образования детей, их руководителей и основных категорий работников осуществляется на основании показателей эффективности деятельности муниципальных организаций дополнительного образования детей</w:t>
            </w:r>
          </w:p>
        </w:tc>
      </w:tr>
      <w:tr w:rsidR="004A44A3" w:rsidRPr="00A87E39" w:rsidTr="007B6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Отношение среднемесячной заработной платы педагогических работников муниципальных организаций дополнительного образования детей к среднемесячной заработной плате </w:t>
            </w:r>
            <w:r w:rsidRPr="00F15A8E">
              <w:rPr>
                <w:rFonts w:ascii="Times New Roman" w:hAnsi="Times New Roman"/>
                <w:sz w:val="24"/>
                <w:szCs w:val="24"/>
                <w:u w:val="single"/>
              </w:rPr>
              <w:t>учителей во Владимирской области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87E39">
              <w:rPr>
                <w:sz w:val="24"/>
                <w:szCs w:val="24"/>
              </w:rPr>
              <w:t>100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 xml:space="preserve">Во всех организациях дополнительного образования детей будет обеспечен переход на эффективный контракт с педагогическими работниками. Среднемесячная заработная плата педагогов дополнительного образования детей составит 100 процентов к среднемесячной заработной плате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учителей 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во Владимирской об</w:t>
            </w:r>
            <w:r>
              <w:rPr>
                <w:rFonts w:ascii="Times New Roman" w:hAnsi="Times New Roman"/>
                <w:sz w:val="24"/>
                <w:szCs w:val="24"/>
              </w:rPr>
              <w:t>ласти</w:t>
            </w:r>
          </w:p>
        </w:tc>
      </w:tr>
      <w:tr w:rsidR="004A44A3" w:rsidRPr="00A87E39" w:rsidTr="007B6D6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Удельный вес численности педагогических работников в возрасте до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 лет образовательных организаций дополнительного образования детей в об</w:t>
            </w:r>
            <w:r>
              <w:rPr>
                <w:rFonts w:ascii="Times New Roman" w:hAnsi="Times New Roman"/>
                <w:sz w:val="24"/>
                <w:szCs w:val="24"/>
              </w:rPr>
              <w:t>щей их численности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4A3" w:rsidRPr="00A87E39" w:rsidRDefault="004A44A3" w:rsidP="007B6D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7E39">
              <w:rPr>
                <w:rFonts w:ascii="Times New Roman" w:hAnsi="Times New Roman"/>
                <w:sz w:val="24"/>
                <w:szCs w:val="24"/>
              </w:rPr>
              <w:t>Увеличение доли педагогических работников в возрасте до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A87E39">
              <w:rPr>
                <w:rFonts w:ascii="Times New Roman" w:hAnsi="Times New Roman"/>
                <w:sz w:val="24"/>
                <w:szCs w:val="24"/>
              </w:rPr>
              <w:t> лет образовательных организаций дополнительного образован</w:t>
            </w:r>
            <w:r>
              <w:rPr>
                <w:rFonts w:ascii="Times New Roman" w:hAnsi="Times New Roman"/>
                <w:sz w:val="24"/>
                <w:szCs w:val="24"/>
              </w:rPr>
              <w:t>ия детей в общей их численности</w:t>
            </w:r>
          </w:p>
        </w:tc>
      </w:tr>
    </w:tbl>
    <w:p w:rsidR="004A44A3" w:rsidRDefault="004A44A3" w:rsidP="00A92BB8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</w:pPr>
    </w:p>
    <w:p w:rsidR="004A44A3" w:rsidRDefault="004A44A3" w:rsidP="005719D2">
      <w:pPr>
        <w:spacing w:line="240" w:lineRule="auto"/>
      </w:pPr>
    </w:p>
    <w:sectPr w:rsidR="004A44A3" w:rsidSect="009D2F6E">
      <w:footerReference w:type="even" r:id="rId12"/>
      <w:footerReference w:type="default" r:id="rId13"/>
      <w:pgSz w:w="16838" w:h="11906" w:orient="landscape"/>
      <w:pgMar w:top="107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4A3" w:rsidRDefault="004A44A3">
      <w:r>
        <w:separator/>
      </w:r>
    </w:p>
  </w:endnote>
  <w:endnote w:type="continuationSeparator" w:id="0">
    <w:p w:rsidR="004A44A3" w:rsidRDefault="004A4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A3" w:rsidRDefault="004A44A3" w:rsidP="00342D83">
    <w:pPr>
      <w:pStyle w:val="Footer"/>
      <w:framePr w:wrap="around" w:vAnchor="text" w:hAnchor="margin" w:xAlign="right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end"/>
    </w:r>
  </w:p>
  <w:p w:rsidR="004A44A3" w:rsidRDefault="004A44A3" w:rsidP="00A92BB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44A3" w:rsidRDefault="004A44A3" w:rsidP="00342D83">
    <w:pPr>
      <w:pStyle w:val="Footer"/>
      <w:framePr w:wrap="around" w:vAnchor="text" w:hAnchor="margin" w:xAlign="right" w:y="1"/>
      <w:rPr>
        <w:rStyle w:val="PageNumber"/>
        <w:rFonts w:cs="Times New Roman CYR"/>
      </w:rPr>
    </w:pPr>
    <w:r>
      <w:rPr>
        <w:rStyle w:val="PageNumber"/>
        <w:rFonts w:cs="Times New Roman CYR"/>
      </w:rPr>
      <w:fldChar w:fldCharType="begin"/>
    </w:r>
    <w:r>
      <w:rPr>
        <w:rStyle w:val="PageNumber"/>
        <w:rFonts w:cs="Times New Roman CYR"/>
      </w:rPr>
      <w:instrText xml:space="preserve">PAGE  </w:instrText>
    </w:r>
    <w:r>
      <w:rPr>
        <w:rStyle w:val="PageNumber"/>
        <w:rFonts w:cs="Times New Roman CYR"/>
      </w:rPr>
      <w:fldChar w:fldCharType="separate"/>
    </w:r>
    <w:r>
      <w:rPr>
        <w:rStyle w:val="PageNumber"/>
        <w:rFonts w:cs="Times New Roman CYR"/>
        <w:noProof/>
      </w:rPr>
      <w:t>1</w:t>
    </w:r>
    <w:r>
      <w:rPr>
        <w:rStyle w:val="PageNumber"/>
        <w:rFonts w:cs="Times New Roman CYR"/>
      </w:rPr>
      <w:fldChar w:fldCharType="end"/>
    </w:r>
  </w:p>
  <w:p w:rsidR="004A44A3" w:rsidRDefault="004A44A3" w:rsidP="00A92BB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4A3" w:rsidRDefault="004A44A3">
      <w:r>
        <w:separator/>
      </w:r>
    </w:p>
  </w:footnote>
  <w:footnote w:type="continuationSeparator" w:id="0">
    <w:p w:rsidR="004A44A3" w:rsidRDefault="004A44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6AF"/>
    <w:multiLevelType w:val="hybridMultilevel"/>
    <w:tmpl w:val="47841B88"/>
    <w:lvl w:ilvl="0" w:tplc="748A72BE">
      <w:start w:val="1"/>
      <w:numFmt w:val="decimal"/>
      <w:lvlText w:val="%1."/>
      <w:lvlJc w:val="left"/>
      <w:pPr>
        <w:tabs>
          <w:tab w:val="num" w:pos="5316"/>
        </w:tabs>
        <w:ind w:left="531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6036"/>
        </w:tabs>
        <w:ind w:left="603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6756"/>
        </w:tabs>
        <w:ind w:left="675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8196"/>
        </w:tabs>
        <w:ind w:left="819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8916"/>
        </w:tabs>
        <w:ind w:left="891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0356"/>
        </w:tabs>
        <w:ind w:left="1035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1076"/>
        </w:tabs>
        <w:ind w:left="1107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77C"/>
    <w:rsid w:val="0000061E"/>
    <w:rsid w:val="0000078A"/>
    <w:rsid w:val="00015D59"/>
    <w:rsid w:val="0002423E"/>
    <w:rsid w:val="00041530"/>
    <w:rsid w:val="000423EB"/>
    <w:rsid w:val="00050FBB"/>
    <w:rsid w:val="00067427"/>
    <w:rsid w:val="000962FC"/>
    <w:rsid w:val="000E0577"/>
    <w:rsid w:val="000F0D7E"/>
    <w:rsid w:val="00102153"/>
    <w:rsid w:val="00131F5D"/>
    <w:rsid w:val="0013695C"/>
    <w:rsid w:val="00153542"/>
    <w:rsid w:val="00166794"/>
    <w:rsid w:val="001A50F9"/>
    <w:rsid w:val="001C2786"/>
    <w:rsid w:val="001D24B4"/>
    <w:rsid w:val="001F1355"/>
    <w:rsid w:val="00237673"/>
    <w:rsid w:val="00256114"/>
    <w:rsid w:val="00263101"/>
    <w:rsid w:val="0026315C"/>
    <w:rsid w:val="00266B25"/>
    <w:rsid w:val="00271DBC"/>
    <w:rsid w:val="002A7C8E"/>
    <w:rsid w:val="002E2777"/>
    <w:rsid w:val="002E50B4"/>
    <w:rsid w:val="00315C9A"/>
    <w:rsid w:val="00342D83"/>
    <w:rsid w:val="003D015E"/>
    <w:rsid w:val="003D368E"/>
    <w:rsid w:val="00420AD7"/>
    <w:rsid w:val="004356FF"/>
    <w:rsid w:val="00491531"/>
    <w:rsid w:val="004A157D"/>
    <w:rsid w:val="004A44A3"/>
    <w:rsid w:val="004B1E7B"/>
    <w:rsid w:val="004B3761"/>
    <w:rsid w:val="004B6654"/>
    <w:rsid w:val="004E5BC0"/>
    <w:rsid w:val="00505739"/>
    <w:rsid w:val="00512CFC"/>
    <w:rsid w:val="00537FD4"/>
    <w:rsid w:val="00544E1D"/>
    <w:rsid w:val="00564665"/>
    <w:rsid w:val="005719D2"/>
    <w:rsid w:val="005919D8"/>
    <w:rsid w:val="005970AE"/>
    <w:rsid w:val="005A2A0A"/>
    <w:rsid w:val="005C6A3B"/>
    <w:rsid w:val="005F6F4A"/>
    <w:rsid w:val="00603CD0"/>
    <w:rsid w:val="00605823"/>
    <w:rsid w:val="00614D52"/>
    <w:rsid w:val="006404C8"/>
    <w:rsid w:val="006541A7"/>
    <w:rsid w:val="006770D4"/>
    <w:rsid w:val="006B4094"/>
    <w:rsid w:val="006E3ED3"/>
    <w:rsid w:val="0070128A"/>
    <w:rsid w:val="00705BCB"/>
    <w:rsid w:val="00737DE8"/>
    <w:rsid w:val="00752744"/>
    <w:rsid w:val="00756D10"/>
    <w:rsid w:val="00763EE2"/>
    <w:rsid w:val="007B577C"/>
    <w:rsid w:val="007B6D6E"/>
    <w:rsid w:val="007C5061"/>
    <w:rsid w:val="00815F62"/>
    <w:rsid w:val="008209AD"/>
    <w:rsid w:val="00853497"/>
    <w:rsid w:val="008946A8"/>
    <w:rsid w:val="008A69CC"/>
    <w:rsid w:val="008B5440"/>
    <w:rsid w:val="008B5F7F"/>
    <w:rsid w:val="008D1ED7"/>
    <w:rsid w:val="008E484E"/>
    <w:rsid w:val="009008F5"/>
    <w:rsid w:val="00934304"/>
    <w:rsid w:val="00952889"/>
    <w:rsid w:val="00955958"/>
    <w:rsid w:val="00972B5D"/>
    <w:rsid w:val="00973CD6"/>
    <w:rsid w:val="00977A5E"/>
    <w:rsid w:val="00996B46"/>
    <w:rsid w:val="009D2F6E"/>
    <w:rsid w:val="009E23E7"/>
    <w:rsid w:val="009E5BA4"/>
    <w:rsid w:val="009E793F"/>
    <w:rsid w:val="00A120AD"/>
    <w:rsid w:val="00A252F7"/>
    <w:rsid w:val="00A3608F"/>
    <w:rsid w:val="00A55B69"/>
    <w:rsid w:val="00A87E39"/>
    <w:rsid w:val="00A92BB8"/>
    <w:rsid w:val="00AB6C8E"/>
    <w:rsid w:val="00AD5EE4"/>
    <w:rsid w:val="00AF61B1"/>
    <w:rsid w:val="00B16E83"/>
    <w:rsid w:val="00B267C0"/>
    <w:rsid w:val="00B33046"/>
    <w:rsid w:val="00B371EC"/>
    <w:rsid w:val="00B554CD"/>
    <w:rsid w:val="00B629E2"/>
    <w:rsid w:val="00B671D7"/>
    <w:rsid w:val="00B82894"/>
    <w:rsid w:val="00B85729"/>
    <w:rsid w:val="00BB33D0"/>
    <w:rsid w:val="00BB5EAE"/>
    <w:rsid w:val="00BE09E4"/>
    <w:rsid w:val="00BE1210"/>
    <w:rsid w:val="00BF4110"/>
    <w:rsid w:val="00C21A4A"/>
    <w:rsid w:val="00C365C5"/>
    <w:rsid w:val="00C6088B"/>
    <w:rsid w:val="00C74F3A"/>
    <w:rsid w:val="00C81820"/>
    <w:rsid w:val="00C97B6E"/>
    <w:rsid w:val="00CA0877"/>
    <w:rsid w:val="00CB01F9"/>
    <w:rsid w:val="00CE07D5"/>
    <w:rsid w:val="00D33906"/>
    <w:rsid w:val="00D51B33"/>
    <w:rsid w:val="00D622E8"/>
    <w:rsid w:val="00D70C2D"/>
    <w:rsid w:val="00DA4C1E"/>
    <w:rsid w:val="00DD1071"/>
    <w:rsid w:val="00DE5C0B"/>
    <w:rsid w:val="00E12EAE"/>
    <w:rsid w:val="00E3181B"/>
    <w:rsid w:val="00E36A8B"/>
    <w:rsid w:val="00E5505F"/>
    <w:rsid w:val="00E6304F"/>
    <w:rsid w:val="00E93204"/>
    <w:rsid w:val="00F15A8E"/>
    <w:rsid w:val="00F27B1C"/>
    <w:rsid w:val="00F30797"/>
    <w:rsid w:val="00F64F31"/>
    <w:rsid w:val="00F72BB6"/>
    <w:rsid w:val="00FA63C3"/>
    <w:rsid w:val="00FB7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77C"/>
    <w:pPr>
      <w:spacing w:line="360" w:lineRule="atLeast"/>
      <w:jc w:val="both"/>
    </w:pPr>
    <w:rPr>
      <w:rFonts w:ascii="Times New Roman CYR" w:eastAsia="Times New Roman" w:hAnsi="Times New Roman CYR" w:cs="Times New Roman CYR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7B57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">
    <w:name w:val="ConsPlusNormal"/>
    <w:uiPriority w:val="99"/>
    <w:rsid w:val="007B577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 Знак Знак1 Знак Знак Знак Знак Знак Знак Знак Знак"/>
    <w:basedOn w:val="Normal"/>
    <w:uiPriority w:val="99"/>
    <w:rsid w:val="007B577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A92BB8"/>
    <w:pPr>
      <w:ind w:left="720"/>
      <w:contextualSpacing/>
    </w:pPr>
    <w:rPr>
      <w:rFonts w:eastAsia="Calibri" w:cs="Times New Roman"/>
      <w:szCs w:val="20"/>
    </w:rPr>
  </w:style>
  <w:style w:type="paragraph" w:styleId="Footer">
    <w:name w:val="footer"/>
    <w:basedOn w:val="Normal"/>
    <w:link w:val="FooterChar"/>
    <w:uiPriority w:val="99"/>
    <w:rsid w:val="00A92BB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015E"/>
    <w:rPr>
      <w:rFonts w:ascii="Times New Roman CYR" w:hAnsi="Times New Roman CYR" w:cs="Times New Roman CYR"/>
      <w:sz w:val="28"/>
      <w:szCs w:val="28"/>
    </w:rPr>
  </w:style>
  <w:style w:type="character" w:styleId="PageNumber">
    <w:name w:val="page number"/>
    <w:basedOn w:val="DefaultParagraphFont"/>
    <w:uiPriority w:val="99"/>
    <w:rsid w:val="00A92BB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F0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23EB"/>
    <w:rPr>
      <w:rFonts w:ascii="Times New Roman" w:hAnsi="Times New Roman" w:cs="Times New Roman CYR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47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EBAFB9123B5914966EC1DF0149F5CA8DAA753F494EB792DCE1E6DB3E1WFBC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EBAFB9123B5914966EC03FD02F302A2D9AE04FA97EC7A7A934136EEB6F5F0241F9EA402C6E08540167CB8WAB8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EBAFB9123B5914966EC03FD02F302A2D9AE04FA97EC7A7A934136EEB6F5F0241F9EA402C6E08540167CB8WAB8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EBAFB9123B5914966EC1DF0149F5CA8DAA45AF298ED792DCE1E6DB3E1WFB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EBAFB9123B5914966EC1DF0149F5CA8DAA753F494EB792DCE1E6DB3E1WFBC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27</Pages>
  <Words>7329</Words>
  <Characters>-32766</Characters>
  <Application>Microsoft Office Outlook</Application>
  <DocSecurity>0</DocSecurity>
  <Lines>0</Lines>
  <Paragraphs>0</Paragraphs>
  <ScaleCrop>false</ScaleCrop>
  <Company>Управление образования г.Радужный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User</cp:lastModifiedBy>
  <cp:revision>2</cp:revision>
  <cp:lastPrinted>2014-08-18T09:46:00Z</cp:lastPrinted>
  <dcterms:created xsi:type="dcterms:W3CDTF">2014-08-19T09:23:00Z</dcterms:created>
  <dcterms:modified xsi:type="dcterms:W3CDTF">2014-08-19T09:23:00Z</dcterms:modified>
</cp:coreProperties>
</file>