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853"/>
      </w:tblGrid>
      <w:tr w:rsidR="00F92D2A" w:rsidTr="005313D4">
        <w:tc>
          <w:tcPr>
            <w:tcW w:w="5068" w:type="dxa"/>
          </w:tcPr>
          <w:p w:rsidR="00F92D2A" w:rsidRDefault="00F92D2A" w:rsidP="005313D4">
            <w:pPr>
              <w:pStyle w:val="a5"/>
              <w:spacing w:before="0" w:after="0"/>
            </w:pPr>
          </w:p>
        </w:tc>
        <w:tc>
          <w:tcPr>
            <w:tcW w:w="5069" w:type="dxa"/>
          </w:tcPr>
          <w:p w:rsidR="00F92D2A" w:rsidRPr="00FF028F" w:rsidRDefault="00F92D2A" w:rsidP="005313D4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F92D2A" w:rsidRDefault="00F92D2A" w:rsidP="005313D4">
            <w:pPr>
              <w:pStyle w:val="ConsPlusNormal"/>
              <w:jc w:val="center"/>
            </w:pPr>
            <w:r>
              <w:t>к постановлению администрации</w:t>
            </w:r>
          </w:p>
          <w:p w:rsidR="00F92D2A" w:rsidRDefault="00F92D2A" w:rsidP="005313D4">
            <w:pPr>
              <w:pStyle w:val="ConsPlusNormal"/>
              <w:jc w:val="center"/>
            </w:pPr>
            <w:r>
              <w:t xml:space="preserve"> ЗАТО г. Радужный </w:t>
            </w:r>
          </w:p>
          <w:p w:rsidR="00F92D2A" w:rsidRDefault="00F92D2A" w:rsidP="005313D4">
            <w:pPr>
              <w:pStyle w:val="ConsPlusNormal"/>
              <w:jc w:val="center"/>
            </w:pPr>
            <w:r>
              <w:t>Владимирской области</w:t>
            </w:r>
          </w:p>
          <w:p w:rsidR="00F92D2A" w:rsidRDefault="00F92D2A" w:rsidP="005313D4">
            <w:pPr>
              <w:pStyle w:val="ConsPlusNormal"/>
              <w:jc w:val="center"/>
            </w:pPr>
            <w:r>
              <w:t>От  17.05.2017  № 732</w:t>
            </w:r>
          </w:p>
        </w:tc>
      </w:tr>
    </w:tbl>
    <w:p w:rsidR="00F92D2A" w:rsidRDefault="00F92D2A" w:rsidP="00F92D2A">
      <w:pPr>
        <w:pStyle w:val="a5"/>
        <w:shd w:val="clear" w:color="auto" w:fill="FFFFFF"/>
        <w:spacing w:before="0" w:after="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92D2A" w:rsidRPr="00697B8B" w:rsidTr="005313D4">
        <w:tc>
          <w:tcPr>
            <w:tcW w:w="5068" w:type="dxa"/>
            <w:shd w:val="clear" w:color="auto" w:fill="auto"/>
          </w:tcPr>
          <w:p w:rsidR="00F92D2A" w:rsidRPr="00697B8B" w:rsidRDefault="00F92D2A" w:rsidP="005313D4"/>
        </w:tc>
        <w:tc>
          <w:tcPr>
            <w:tcW w:w="5069" w:type="dxa"/>
            <w:shd w:val="clear" w:color="auto" w:fill="auto"/>
          </w:tcPr>
          <w:p w:rsidR="00F92D2A" w:rsidRPr="00697B8B" w:rsidRDefault="00F92D2A" w:rsidP="005313D4">
            <w:pPr>
              <w:jc w:val="center"/>
            </w:pPr>
          </w:p>
        </w:tc>
      </w:tr>
    </w:tbl>
    <w:p w:rsidR="00F92D2A" w:rsidRPr="00AF2B44" w:rsidRDefault="00F92D2A" w:rsidP="00F92D2A">
      <w:pPr>
        <w:rPr>
          <w:sz w:val="28"/>
          <w:szCs w:val="28"/>
        </w:rPr>
      </w:pPr>
    </w:p>
    <w:p w:rsidR="00F92D2A" w:rsidRPr="00AF2B44" w:rsidRDefault="00F92D2A" w:rsidP="00F92D2A">
      <w:pPr>
        <w:pStyle w:val="1"/>
        <w:numPr>
          <w:ilvl w:val="0"/>
          <w:numId w:val="0"/>
        </w:numPr>
        <w:spacing w:line="322" w:lineRule="exact"/>
        <w:ind w:left="432" w:hanging="432"/>
        <w:rPr>
          <w:b w:val="0"/>
          <w:sz w:val="28"/>
          <w:szCs w:val="28"/>
        </w:rPr>
      </w:pPr>
      <w:r w:rsidRPr="00AF2B44">
        <w:rPr>
          <w:b w:val="0"/>
          <w:sz w:val="28"/>
          <w:szCs w:val="28"/>
        </w:rPr>
        <w:t>Порядок</w:t>
      </w:r>
    </w:p>
    <w:p w:rsidR="00F92D2A" w:rsidRPr="00AF2B44" w:rsidRDefault="00F92D2A" w:rsidP="00F92D2A">
      <w:pPr>
        <w:ind w:left="780" w:right="766" w:firstLine="3"/>
        <w:jc w:val="center"/>
        <w:rPr>
          <w:sz w:val="28"/>
          <w:szCs w:val="28"/>
        </w:rPr>
      </w:pPr>
      <w:r w:rsidRPr="00AF2B44">
        <w:rPr>
          <w:sz w:val="28"/>
          <w:szCs w:val="28"/>
        </w:rPr>
        <w:t xml:space="preserve">ведения реестра начальных и конечных остановочных пунктов по муниципальным маршрутам регулярных перевозок муниципального </w:t>
      </w:r>
      <w:proofErr w:type="gramStart"/>
      <w:r w:rsidRPr="00AF2B44">
        <w:rPr>
          <w:sz w:val="28"/>
          <w:szCs w:val="28"/>
        </w:rPr>
        <w:t>образования</w:t>
      </w:r>
      <w:proofErr w:type="gramEnd"/>
      <w:r w:rsidRPr="00AF2B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Радужный Владимирской области </w:t>
      </w:r>
    </w:p>
    <w:p w:rsidR="00F92D2A" w:rsidRPr="003B2152" w:rsidRDefault="00F92D2A" w:rsidP="00F92D2A">
      <w:pPr>
        <w:pStyle w:val="a3"/>
        <w:spacing w:before="5"/>
        <w:rPr>
          <w:b/>
          <w:sz w:val="27"/>
        </w:rPr>
      </w:pPr>
    </w:p>
    <w:p w:rsidR="00F92D2A" w:rsidRPr="003B2152" w:rsidRDefault="00F92D2A" w:rsidP="00F92D2A">
      <w:pPr>
        <w:pStyle w:val="11"/>
        <w:tabs>
          <w:tab w:val="left" w:pos="1155"/>
        </w:tabs>
        <w:ind w:left="0" w:right="0" w:firstLine="709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Pr="003B2152">
        <w:rPr>
          <w:sz w:val="28"/>
          <w:lang w:val="ru-RU"/>
        </w:rPr>
        <w:t xml:space="preserve">Настоящий Порядок определяет процедуру ведения реестра начальных и конечных остановочных пунктов по муниципальным маршрутам регулярных перевозок муниципального </w:t>
      </w:r>
      <w:proofErr w:type="gramStart"/>
      <w:r w:rsidRPr="003B2152">
        <w:rPr>
          <w:sz w:val="28"/>
          <w:lang w:val="ru-RU"/>
        </w:rPr>
        <w:t>образования</w:t>
      </w:r>
      <w:proofErr w:type="gramEnd"/>
      <w:r w:rsidRPr="003B2152">
        <w:rPr>
          <w:sz w:val="28"/>
          <w:lang w:val="ru-RU"/>
        </w:rPr>
        <w:t xml:space="preserve"> </w:t>
      </w:r>
      <w:r w:rsidRPr="00AF2B44">
        <w:rPr>
          <w:sz w:val="28"/>
          <w:szCs w:val="28"/>
          <w:lang w:val="ru-RU"/>
        </w:rPr>
        <w:t xml:space="preserve">ЗАТО г. Радужный Владимирской области </w:t>
      </w:r>
      <w:proofErr w:type="spellStart"/>
      <w:r w:rsidRPr="003B2152">
        <w:rPr>
          <w:sz w:val="28"/>
          <w:lang w:val="ru-RU"/>
        </w:rPr>
        <w:t>йон</w:t>
      </w:r>
      <w:proofErr w:type="spellEnd"/>
      <w:r w:rsidRPr="003B2152">
        <w:rPr>
          <w:sz w:val="28"/>
          <w:lang w:val="ru-RU"/>
        </w:rPr>
        <w:t xml:space="preserve"> (далее – реестр, остановочный</w:t>
      </w:r>
      <w:r w:rsidRPr="003B2152">
        <w:rPr>
          <w:spacing w:val="-10"/>
          <w:sz w:val="28"/>
          <w:lang w:val="ru-RU"/>
        </w:rPr>
        <w:t xml:space="preserve"> </w:t>
      </w:r>
      <w:r w:rsidRPr="003B2152">
        <w:rPr>
          <w:sz w:val="28"/>
          <w:lang w:val="ru-RU"/>
        </w:rPr>
        <w:t>пункт).</w:t>
      </w:r>
    </w:p>
    <w:p w:rsidR="00F92D2A" w:rsidRPr="003B2152" w:rsidRDefault="00F92D2A" w:rsidP="00F92D2A">
      <w:pPr>
        <w:pStyle w:val="11"/>
        <w:tabs>
          <w:tab w:val="left" w:pos="1356"/>
        </w:tabs>
        <w:ind w:left="0" w:right="0" w:firstLine="709"/>
        <w:rPr>
          <w:i/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Pr="003B2152">
        <w:rPr>
          <w:sz w:val="28"/>
          <w:lang w:val="ru-RU"/>
        </w:rPr>
        <w:t xml:space="preserve">Ведение реестра </w:t>
      </w:r>
      <w:r>
        <w:rPr>
          <w:sz w:val="28"/>
          <w:lang w:val="ru-RU"/>
        </w:rPr>
        <w:t xml:space="preserve">осуществляет  </w:t>
      </w:r>
      <w:r w:rsidRPr="003F547A">
        <w:rPr>
          <w:sz w:val="28"/>
          <w:szCs w:val="28"/>
          <w:lang w:val="ru-RU"/>
        </w:rPr>
        <w:t xml:space="preserve">муниципальное казенное учреждение «Городской комитет муниципального хозяйства ЗАТО г Радужный Владимирской области» </w:t>
      </w:r>
      <w:proofErr w:type="gramStart"/>
      <w:r w:rsidRPr="003F547A">
        <w:rPr>
          <w:sz w:val="28"/>
          <w:szCs w:val="28"/>
          <w:lang w:val="ru-RU"/>
        </w:rPr>
        <w:t xml:space="preserve">( </w:t>
      </w:r>
      <w:proofErr w:type="gramEnd"/>
      <w:r w:rsidRPr="003F547A">
        <w:rPr>
          <w:sz w:val="28"/>
          <w:szCs w:val="28"/>
          <w:lang w:val="ru-RU"/>
        </w:rPr>
        <w:t>далее – МКУ «ГКМХ»)</w:t>
      </w:r>
      <w:r>
        <w:rPr>
          <w:sz w:val="28"/>
          <w:lang w:val="ru-RU"/>
        </w:rPr>
        <w:t>– уполномоченное</w:t>
      </w:r>
      <w:r w:rsidRPr="003B2152">
        <w:rPr>
          <w:sz w:val="28"/>
          <w:lang w:val="ru-RU"/>
        </w:rPr>
        <w:t xml:space="preserve"> на осуществление функций по организации </w:t>
      </w:r>
      <w:r w:rsidRPr="003F547A">
        <w:rPr>
          <w:sz w:val="28"/>
          <w:szCs w:val="28"/>
          <w:lang w:val="ru-RU"/>
        </w:rPr>
        <w:t xml:space="preserve">регулярных перевозок </w:t>
      </w:r>
      <w:r w:rsidRPr="003B2152">
        <w:rPr>
          <w:sz w:val="28"/>
          <w:lang w:val="ru-RU"/>
        </w:rPr>
        <w:t xml:space="preserve">пассажиров и багажа автомобильным транспортом по муниципальным маршрутам регулярных перевозок </w:t>
      </w:r>
      <w:r w:rsidRPr="003F547A">
        <w:rPr>
          <w:sz w:val="28"/>
          <w:szCs w:val="28"/>
          <w:lang w:val="ru-RU"/>
        </w:rPr>
        <w:t xml:space="preserve">в границах муниципального образования  ЗАТО г. Радужный Владимирской области </w:t>
      </w:r>
      <w:r w:rsidRPr="003B2152">
        <w:rPr>
          <w:sz w:val="28"/>
          <w:lang w:val="ru-RU"/>
        </w:rPr>
        <w:t>(далее – уполномоченный орган) на бумажном носителе и в электронном виде путем внесения в реестр реестровых записей, исключения или изменения таких</w:t>
      </w:r>
      <w:r w:rsidRPr="003B2152">
        <w:rPr>
          <w:spacing w:val="-18"/>
          <w:sz w:val="28"/>
          <w:lang w:val="ru-RU"/>
        </w:rPr>
        <w:t xml:space="preserve"> </w:t>
      </w:r>
      <w:r w:rsidRPr="003B2152">
        <w:rPr>
          <w:sz w:val="28"/>
          <w:lang w:val="ru-RU"/>
        </w:rPr>
        <w:t>записей</w:t>
      </w:r>
      <w:r w:rsidRPr="003B2152">
        <w:rPr>
          <w:i/>
          <w:sz w:val="28"/>
          <w:lang w:val="ru-RU"/>
        </w:rPr>
        <w:t>.</w:t>
      </w:r>
    </w:p>
    <w:p w:rsidR="00F92D2A" w:rsidRDefault="00F92D2A" w:rsidP="00F92D2A">
      <w:pPr>
        <w:pStyle w:val="11"/>
        <w:tabs>
          <w:tab w:val="left" w:pos="1155"/>
        </w:tabs>
        <w:ind w:left="0" w:right="0" w:firstLine="709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3. </w:t>
      </w:r>
      <w:r w:rsidRPr="003B2152">
        <w:rPr>
          <w:sz w:val="28"/>
          <w:lang w:val="ru-RU"/>
        </w:rPr>
        <w:t xml:space="preserve">Под реестром понимается совокупность записей, содержащих сведения о начальных и конечных остановочных пунктах по муниципальным маршрутам регулярных перевозок муниципального </w:t>
      </w:r>
      <w:proofErr w:type="gramStart"/>
      <w:r w:rsidRPr="003B2152">
        <w:rPr>
          <w:sz w:val="28"/>
          <w:lang w:val="ru-RU"/>
        </w:rPr>
        <w:t>образования</w:t>
      </w:r>
      <w:proofErr w:type="gramEnd"/>
      <w:r w:rsidRPr="003B2152">
        <w:rPr>
          <w:sz w:val="28"/>
          <w:lang w:val="ru-RU"/>
        </w:rPr>
        <w:t xml:space="preserve"> </w:t>
      </w:r>
      <w:r w:rsidRPr="00AF2B44">
        <w:rPr>
          <w:sz w:val="28"/>
          <w:szCs w:val="28"/>
          <w:lang w:val="ru-RU"/>
        </w:rPr>
        <w:t>ЗАТО г. Радужный Владимирской области</w:t>
      </w:r>
      <w:r>
        <w:rPr>
          <w:sz w:val="28"/>
          <w:szCs w:val="28"/>
          <w:lang w:val="ru-RU"/>
        </w:rPr>
        <w:t>.</w:t>
      </w:r>
      <w:r w:rsidRPr="00AF2B44">
        <w:rPr>
          <w:sz w:val="28"/>
          <w:szCs w:val="28"/>
          <w:lang w:val="ru-RU"/>
        </w:rPr>
        <w:t xml:space="preserve"> </w:t>
      </w:r>
    </w:p>
    <w:p w:rsidR="00F92D2A" w:rsidRPr="003B2152" w:rsidRDefault="00F92D2A" w:rsidP="00F92D2A">
      <w:pPr>
        <w:pStyle w:val="11"/>
        <w:tabs>
          <w:tab w:val="left" w:pos="1155"/>
        </w:tabs>
        <w:ind w:left="0" w:right="0" w:firstLine="709"/>
        <w:rPr>
          <w:sz w:val="28"/>
          <w:lang w:val="ru-RU"/>
        </w:rPr>
      </w:pPr>
      <w:r>
        <w:rPr>
          <w:sz w:val="28"/>
          <w:lang w:val="ru-RU"/>
        </w:rPr>
        <w:t xml:space="preserve">4. </w:t>
      </w:r>
      <w:r w:rsidRPr="003B2152">
        <w:rPr>
          <w:sz w:val="28"/>
          <w:lang w:val="ru-RU"/>
        </w:rPr>
        <w:t>Реестровая запись содержит следующие</w:t>
      </w:r>
      <w:r w:rsidRPr="003B2152">
        <w:rPr>
          <w:spacing w:val="-15"/>
          <w:sz w:val="28"/>
          <w:lang w:val="ru-RU"/>
        </w:rPr>
        <w:t xml:space="preserve"> </w:t>
      </w:r>
      <w:r w:rsidRPr="003B2152">
        <w:rPr>
          <w:sz w:val="28"/>
          <w:lang w:val="ru-RU"/>
        </w:rPr>
        <w:t>сведения:</w:t>
      </w:r>
    </w:p>
    <w:p w:rsidR="00F92D2A" w:rsidRPr="003B2152" w:rsidRDefault="00F92D2A" w:rsidP="00F92D2A">
      <w:pPr>
        <w:pStyle w:val="11"/>
        <w:numPr>
          <w:ilvl w:val="0"/>
          <w:numId w:val="2"/>
        </w:numPr>
        <w:tabs>
          <w:tab w:val="left" w:pos="982"/>
        </w:tabs>
        <w:ind w:left="0" w:right="0" w:firstLine="709"/>
        <w:jc w:val="left"/>
        <w:rPr>
          <w:sz w:val="28"/>
          <w:lang w:val="ru-RU"/>
        </w:rPr>
      </w:pPr>
      <w:r w:rsidRPr="003B2152">
        <w:rPr>
          <w:sz w:val="28"/>
          <w:lang w:val="ru-RU"/>
        </w:rPr>
        <w:t>регистрационный номер остановочного пункта в</w:t>
      </w:r>
      <w:r w:rsidRPr="003B2152">
        <w:rPr>
          <w:spacing w:val="-18"/>
          <w:sz w:val="28"/>
          <w:lang w:val="ru-RU"/>
        </w:rPr>
        <w:t xml:space="preserve"> </w:t>
      </w:r>
      <w:r w:rsidRPr="003B2152">
        <w:rPr>
          <w:sz w:val="28"/>
          <w:lang w:val="ru-RU"/>
        </w:rPr>
        <w:t>реестре;</w:t>
      </w:r>
    </w:p>
    <w:p w:rsidR="00F92D2A" w:rsidRPr="003B2152" w:rsidRDefault="00F92D2A" w:rsidP="00F92D2A">
      <w:pPr>
        <w:pStyle w:val="11"/>
        <w:numPr>
          <w:ilvl w:val="0"/>
          <w:numId w:val="2"/>
        </w:numPr>
        <w:tabs>
          <w:tab w:val="left" w:pos="1136"/>
        </w:tabs>
        <w:ind w:left="0" w:right="0" w:firstLine="709"/>
        <w:rPr>
          <w:sz w:val="28"/>
          <w:lang w:val="ru-RU"/>
        </w:rPr>
      </w:pPr>
      <w:r w:rsidRPr="003B2152">
        <w:rPr>
          <w:sz w:val="28"/>
          <w:lang w:val="ru-RU"/>
        </w:rPr>
        <w:t>наименование остановочного пункта или наименование поселения, в границах которого расположен данный остановочный</w:t>
      </w:r>
      <w:r w:rsidRPr="003B2152">
        <w:rPr>
          <w:spacing w:val="-15"/>
          <w:sz w:val="28"/>
          <w:lang w:val="ru-RU"/>
        </w:rPr>
        <w:t xml:space="preserve"> </w:t>
      </w:r>
      <w:r w:rsidRPr="003B2152">
        <w:rPr>
          <w:sz w:val="28"/>
          <w:lang w:val="ru-RU"/>
        </w:rPr>
        <w:t>пункт;</w:t>
      </w:r>
    </w:p>
    <w:p w:rsidR="00F92D2A" w:rsidRPr="003B2152" w:rsidRDefault="00F92D2A" w:rsidP="00F92D2A">
      <w:pPr>
        <w:pStyle w:val="11"/>
        <w:numPr>
          <w:ilvl w:val="0"/>
          <w:numId w:val="2"/>
        </w:numPr>
        <w:tabs>
          <w:tab w:val="left" w:pos="1044"/>
        </w:tabs>
        <w:ind w:left="0" w:right="0" w:firstLine="709"/>
        <w:rPr>
          <w:sz w:val="28"/>
          <w:lang w:val="ru-RU"/>
        </w:rPr>
      </w:pPr>
      <w:r w:rsidRPr="003B2152">
        <w:rPr>
          <w:sz w:val="28"/>
          <w:lang w:val="ru-RU"/>
        </w:rPr>
        <w:t>место нахождения остановочного пункта и (в случае, если остановочный пункт расположен на территории автовокзала или автостанции) место нахождения автовокзала или</w:t>
      </w:r>
      <w:r w:rsidRPr="003B2152">
        <w:rPr>
          <w:spacing w:val="-14"/>
          <w:sz w:val="28"/>
          <w:lang w:val="ru-RU"/>
        </w:rPr>
        <w:t xml:space="preserve"> </w:t>
      </w:r>
      <w:r w:rsidRPr="003B2152">
        <w:rPr>
          <w:sz w:val="28"/>
          <w:lang w:val="ru-RU"/>
        </w:rPr>
        <w:t>автостанции;</w:t>
      </w:r>
    </w:p>
    <w:p w:rsidR="00F92D2A" w:rsidRPr="003B2152" w:rsidRDefault="00F92D2A" w:rsidP="00F92D2A">
      <w:pPr>
        <w:pStyle w:val="11"/>
        <w:numPr>
          <w:ilvl w:val="0"/>
          <w:numId w:val="2"/>
        </w:numPr>
        <w:tabs>
          <w:tab w:val="left" w:pos="1025"/>
        </w:tabs>
        <w:ind w:left="0" w:right="0" w:firstLine="709"/>
        <w:rPr>
          <w:sz w:val="28"/>
          <w:lang w:val="ru-RU"/>
        </w:rPr>
      </w:pPr>
      <w:r>
        <w:rPr>
          <w:sz w:val="28"/>
          <w:lang w:val="ru-RU"/>
        </w:rPr>
        <w:t>д</w:t>
      </w:r>
      <w:r w:rsidRPr="003B2152">
        <w:rPr>
          <w:sz w:val="28"/>
          <w:lang w:val="ru-RU"/>
        </w:rPr>
        <w:t>аты регистрации остановочного пункта в реестре, изменения реестровой записи, исключения остановочного пункта из</w:t>
      </w:r>
      <w:r w:rsidRPr="003B2152">
        <w:rPr>
          <w:spacing w:val="-20"/>
          <w:sz w:val="28"/>
          <w:lang w:val="ru-RU"/>
        </w:rPr>
        <w:t xml:space="preserve"> </w:t>
      </w:r>
      <w:r w:rsidRPr="003B2152">
        <w:rPr>
          <w:sz w:val="28"/>
          <w:lang w:val="ru-RU"/>
        </w:rPr>
        <w:t>реестра;</w:t>
      </w:r>
    </w:p>
    <w:p w:rsidR="00F92D2A" w:rsidRPr="003B2152" w:rsidRDefault="00F92D2A" w:rsidP="00F92D2A">
      <w:pPr>
        <w:pStyle w:val="11"/>
        <w:numPr>
          <w:ilvl w:val="0"/>
          <w:numId w:val="2"/>
        </w:numPr>
        <w:tabs>
          <w:tab w:val="left" w:pos="1025"/>
        </w:tabs>
        <w:ind w:left="0" w:right="0" w:firstLine="709"/>
        <w:rPr>
          <w:sz w:val="28"/>
          <w:lang w:val="ru-RU"/>
        </w:rPr>
      </w:pPr>
      <w:r w:rsidRPr="003B2152">
        <w:rPr>
          <w:sz w:val="28"/>
          <w:lang w:val="ru-RU"/>
        </w:rPr>
        <w:t>порядковый номер и наименование муниципального маршрута регулярных перевозок, в состав которого включён начальный (конечный) остановочный пункт в соответствии с реестром муниципальных маршрутов регулярных</w:t>
      </w:r>
      <w:r w:rsidRPr="003B2152">
        <w:rPr>
          <w:spacing w:val="-26"/>
          <w:sz w:val="28"/>
          <w:lang w:val="ru-RU"/>
        </w:rPr>
        <w:t xml:space="preserve"> </w:t>
      </w:r>
      <w:r w:rsidRPr="003B2152">
        <w:rPr>
          <w:sz w:val="28"/>
          <w:lang w:val="ru-RU"/>
        </w:rPr>
        <w:t>перевозок.</w:t>
      </w:r>
    </w:p>
    <w:p w:rsidR="00F92D2A" w:rsidRDefault="00F92D2A" w:rsidP="00F92D2A">
      <w:pPr>
        <w:pStyle w:val="11"/>
        <w:tabs>
          <w:tab w:val="left" w:pos="1217"/>
        </w:tabs>
        <w:ind w:left="0" w:right="0" w:firstLine="709"/>
        <w:rPr>
          <w:sz w:val="28"/>
          <w:lang w:val="ru-RU"/>
        </w:rPr>
      </w:pPr>
      <w:r>
        <w:rPr>
          <w:sz w:val="28"/>
          <w:lang w:val="ru-RU"/>
        </w:rPr>
        <w:t xml:space="preserve">5. </w:t>
      </w:r>
      <w:r w:rsidRPr="003B2152">
        <w:rPr>
          <w:sz w:val="28"/>
          <w:lang w:val="ru-RU"/>
        </w:rPr>
        <w:t xml:space="preserve">Реестр размещается на официальном сайте уполномоченного органа </w:t>
      </w:r>
      <w:r w:rsidRPr="003B2152">
        <w:rPr>
          <w:sz w:val="28"/>
          <w:lang w:val="ru-RU"/>
        </w:rPr>
        <w:lastRenderedPageBreak/>
        <w:t>в информационно-телекоммуникационной сети Интернет</w:t>
      </w:r>
      <w:r>
        <w:rPr>
          <w:sz w:val="28"/>
          <w:lang w:val="ru-RU"/>
        </w:rPr>
        <w:t>.</w:t>
      </w:r>
    </w:p>
    <w:p w:rsidR="00F92D2A" w:rsidRDefault="00F92D2A" w:rsidP="00F92D2A">
      <w:pPr>
        <w:pStyle w:val="11"/>
        <w:tabs>
          <w:tab w:val="left" w:pos="1217"/>
        </w:tabs>
        <w:ind w:left="0" w:right="0" w:firstLine="709"/>
        <w:rPr>
          <w:sz w:val="28"/>
          <w:lang w:val="ru-RU"/>
        </w:rPr>
      </w:pPr>
      <w:r>
        <w:rPr>
          <w:sz w:val="28"/>
          <w:lang w:val="ru-RU"/>
        </w:rPr>
        <w:t xml:space="preserve"> 6. </w:t>
      </w:r>
      <w:r w:rsidRPr="003B2152">
        <w:rPr>
          <w:sz w:val="28"/>
          <w:lang w:val="ru-RU"/>
        </w:rPr>
        <w:t>Остановочные пункты в реестре нумеруются порядковыми номерами, начиная с единицы. Порядковые регистрационные номера остановочных пунктов исчисляются непрерывно по порядку и присваиваются остановочным пунктам по мере занесения сведений о них в реестр. Порядковый регистрационный номер остановочного пункта может быть использован только один</w:t>
      </w:r>
      <w:r w:rsidRPr="003B2152">
        <w:rPr>
          <w:spacing w:val="-20"/>
          <w:sz w:val="28"/>
          <w:lang w:val="ru-RU"/>
        </w:rPr>
        <w:t xml:space="preserve"> </w:t>
      </w:r>
      <w:r w:rsidRPr="003B2152">
        <w:rPr>
          <w:sz w:val="28"/>
          <w:lang w:val="ru-RU"/>
        </w:rPr>
        <w:t>раз.</w:t>
      </w:r>
    </w:p>
    <w:p w:rsidR="00F92D2A" w:rsidRDefault="00F92D2A" w:rsidP="00F92D2A">
      <w:pPr>
        <w:pStyle w:val="11"/>
        <w:tabs>
          <w:tab w:val="left" w:pos="1217"/>
        </w:tabs>
        <w:ind w:left="0" w:right="0" w:firstLine="709"/>
        <w:rPr>
          <w:sz w:val="28"/>
          <w:lang w:val="ru-RU"/>
        </w:rPr>
      </w:pPr>
      <w:r>
        <w:rPr>
          <w:sz w:val="28"/>
          <w:lang w:val="ru-RU"/>
        </w:rPr>
        <w:t>7. Внесение в реестр новой реестровой записи либо изменение существующей реестровой записи осуществляется уполномоченным органом в течение семи дней со дня:</w:t>
      </w:r>
    </w:p>
    <w:p w:rsidR="00F92D2A" w:rsidRPr="005345CE" w:rsidRDefault="00F92D2A" w:rsidP="00F92D2A">
      <w:pPr>
        <w:pStyle w:val="11"/>
        <w:tabs>
          <w:tab w:val="left" w:pos="1217"/>
        </w:tabs>
        <w:ind w:left="0" w:right="0" w:firstLine="709"/>
        <w:rPr>
          <w:sz w:val="28"/>
          <w:szCs w:val="28"/>
          <w:lang w:val="ru-RU"/>
        </w:rPr>
      </w:pPr>
      <w:r w:rsidRPr="005345CE">
        <w:rPr>
          <w:sz w:val="28"/>
          <w:szCs w:val="28"/>
          <w:lang w:val="ru-RU"/>
        </w:rPr>
        <w:t xml:space="preserve">- вступления в силу решения о включении в трассу муниципального маршрута регулярных перевозок остановочного пункта, ранее не включенного в реестр, либо о начале использовании </w:t>
      </w:r>
      <w:r>
        <w:rPr>
          <w:sz w:val="28"/>
          <w:szCs w:val="28"/>
          <w:lang w:val="ru-RU"/>
        </w:rPr>
        <w:t>остановочного</w:t>
      </w:r>
      <w:r>
        <w:rPr>
          <w:sz w:val="28"/>
          <w:szCs w:val="28"/>
          <w:lang w:val="ru-RU"/>
        </w:rPr>
        <w:tab/>
        <w:t xml:space="preserve">пункта по </w:t>
      </w:r>
      <w:r w:rsidRPr="005345CE">
        <w:rPr>
          <w:sz w:val="28"/>
          <w:szCs w:val="28"/>
          <w:lang w:val="ru-RU"/>
        </w:rPr>
        <w:t>муниципальному маршруту регулярных перевозок в качестве начального</w:t>
      </w:r>
      <w:r w:rsidRPr="005345CE">
        <w:rPr>
          <w:spacing w:val="-23"/>
          <w:sz w:val="28"/>
          <w:szCs w:val="28"/>
          <w:lang w:val="ru-RU"/>
        </w:rPr>
        <w:t xml:space="preserve"> </w:t>
      </w:r>
      <w:r w:rsidRPr="005345CE">
        <w:rPr>
          <w:sz w:val="28"/>
          <w:szCs w:val="28"/>
          <w:lang w:val="ru-RU"/>
        </w:rPr>
        <w:t>(конечного);</w:t>
      </w:r>
    </w:p>
    <w:p w:rsidR="00F92D2A" w:rsidRPr="00FE2883" w:rsidRDefault="00F92D2A" w:rsidP="00F92D2A">
      <w:pPr>
        <w:pStyle w:val="11"/>
        <w:numPr>
          <w:ilvl w:val="0"/>
          <w:numId w:val="2"/>
        </w:numPr>
        <w:tabs>
          <w:tab w:val="left" w:pos="1044"/>
        </w:tabs>
        <w:ind w:right="106" w:firstLine="706"/>
        <w:rPr>
          <w:sz w:val="28"/>
          <w:lang w:val="ru-RU"/>
        </w:rPr>
      </w:pPr>
      <w:r w:rsidRPr="00FE2883">
        <w:rPr>
          <w:sz w:val="28"/>
          <w:lang w:val="ru-RU"/>
        </w:rPr>
        <w:t>принятия в установленном порядке решения об изменении наименования остановочного</w:t>
      </w:r>
      <w:r w:rsidRPr="00FE2883">
        <w:rPr>
          <w:spacing w:val="-13"/>
          <w:sz w:val="28"/>
          <w:lang w:val="ru-RU"/>
        </w:rPr>
        <w:t xml:space="preserve"> </w:t>
      </w:r>
      <w:r w:rsidRPr="00FE2883">
        <w:rPr>
          <w:sz w:val="28"/>
          <w:lang w:val="ru-RU"/>
        </w:rPr>
        <w:t>пункта;</w:t>
      </w:r>
    </w:p>
    <w:p w:rsidR="00F92D2A" w:rsidRDefault="00F92D2A" w:rsidP="00F92D2A">
      <w:pPr>
        <w:pStyle w:val="11"/>
        <w:numPr>
          <w:ilvl w:val="0"/>
          <w:numId w:val="2"/>
        </w:numPr>
        <w:tabs>
          <w:tab w:val="left" w:pos="982"/>
        </w:tabs>
        <w:spacing w:line="321" w:lineRule="exact"/>
        <w:ind w:left="981" w:right="0" w:hanging="163"/>
        <w:jc w:val="left"/>
        <w:rPr>
          <w:sz w:val="28"/>
        </w:rPr>
      </w:pPr>
      <w:r>
        <w:rPr>
          <w:sz w:val="28"/>
          <w:lang w:val="ru-RU"/>
        </w:rPr>
        <w:t>изменения местоположения остановочного пункта</w:t>
      </w:r>
      <w:r>
        <w:rPr>
          <w:sz w:val="28"/>
        </w:rPr>
        <w:t>.</w:t>
      </w:r>
    </w:p>
    <w:p w:rsidR="00F92D2A" w:rsidRPr="00FE2883" w:rsidRDefault="00F92D2A" w:rsidP="00F92D2A">
      <w:pPr>
        <w:pStyle w:val="11"/>
        <w:tabs>
          <w:tab w:val="left" w:pos="1135"/>
        </w:tabs>
        <w:ind w:left="0" w:right="0" w:firstLine="709"/>
        <w:rPr>
          <w:sz w:val="28"/>
          <w:lang w:val="ru-RU"/>
        </w:rPr>
      </w:pPr>
      <w:r>
        <w:rPr>
          <w:sz w:val="28"/>
          <w:lang w:val="ru-RU"/>
        </w:rPr>
        <w:t xml:space="preserve">8. </w:t>
      </w:r>
      <w:r w:rsidRPr="00FE2883">
        <w:rPr>
          <w:sz w:val="28"/>
          <w:lang w:val="ru-RU"/>
        </w:rPr>
        <w:t>Исключение сведений об остановочном пункте из реестра осуществляется уполномоченным органом в течение семи дней со дня наступления хотя бы одного из следующих</w:t>
      </w:r>
      <w:r w:rsidRPr="00FE2883">
        <w:rPr>
          <w:spacing w:val="-10"/>
          <w:sz w:val="28"/>
          <w:lang w:val="ru-RU"/>
        </w:rPr>
        <w:t xml:space="preserve"> </w:t>
      </w:r>
      <w:r w:rsidRPr="00FE2883">
        <w:rPr>
          <w:sz w:val="28"/>
          <w:lang w:val="ru-RU"/>
        </w:rPr>
        <w:t>обстоятельств:</w:t>
      </w:r>
    </w:p>
    <w:p w:rsidR="00F92D2A" w:rsidRPr="00FE2883" w:rsidRDefault="00F92D2A" w:rsidP="00F92D2A">
      <w:pPr>
        <w:pStyle w:val="11"/>
        <w:numPr>
          <w:ilvl w:val="0"/>
          <w:numId w:val="2"/>
        </w:numPr>
        <w:tabs>
          <w:tab w:val="left" w:pos="1073"/>
        </w:tabs>
        <w:ind w:left="0" w:right="0" w:firstLine="709"/>
        <w:rPr>
          <w:sz w:val="28"/>
          <w:lang w:val="ru-RU"/>
        </w:rPr>
      </w:pPr>
      <w:r w:rsidRPr="00FE2883">
        <w:rPr>
          <w:sz w:val="28"/>
          <w:lang w:val="ru-RU"/>
        </w:rPr>
        <w:t xml:space="preserve">вступления в </w:t>
      </w:r>
      <w:r w:rsidRPr="00FE2883">
        <w:rPr>
          <w:spacing w:val="2"/>
          <w:sz w:val="28"/>
          <w:lang w:val="ru-RU"/>
        </w:rPr>
        <w:t xml:space="preserve">силу </w:t>
      </w:r>
      <w:r w:rsidRPr="00FE2883">
        <w:rPr>
          <w:sz w:val="28"/>
          <w:lang w:val="ru-RU"/>
        </w:rPr>
        <w:t>решения об исключении из трассы муниципального маршрута регулярных перевозок либо о  прекращении  использования  остановочного пункта по муниципальному маршруту регулярных перевозок в качестве начального</w:t>
      </w:r>
      <w:r w:rsidRPr="00FE2883">
        <w:rPr>
          <w:spacing w:val="-16"/>
          <w:sz w:val="28"/>
          <w:lang w:val="ru-RU"/>
        </w:rPr>
        <w:t xml:space="preserve"> </w:t>
      </w:r>
      <w:r w:rsidRPr="00FE2883">
        <w:rPr>
          <w:sz w:val="28"/>
          <w:lang w:val="ru-RU"/>
        </w:rPr>
        <w:t>(конечного);</w:t>
      </w:r>
    </w:p>
    <w:p w:rsidR="00F92D2A" w:rsidRPr="00FE2883" w:rsidRDefault="00F92D2A" w:rsidP="00F92D2A">
      <w:pPr>
        <w:pStyle w:val="11"/>
        <w:numPr>
          <w:ilvl w:val="0"/>
          <w:numId w:val="2"/>
        </w:numPr>
        <w:tabs>
          <w:tab w:val="left" w:pos="1020"/>
        </w:tabs>
        <w:spacing w:line="242" w:lineRule="auto"/>
        <w:ind w:left="0" w:right="0" w:firstLine="709"/>
        <w:rPr>
          <w:sz w:val="28"/>
          <w:lang w:val="ru-RU"/>
        </w:rPr>
      </w:pPr>
      <w:r w:rsidRPr="00FE2883">
        <w:rPr>
          <w:sz w:val="28"/>
          <w:lang w:val="ru-RU"/>
        </w:rPr>
        <w:t>представление владельцем остановочного пункта заявления о прекращении функционирования этого остановочного</w:t>
      </w:r>
      <w:r w:rsidRPr="00FE2883">
        <w:rPr>
          <w:spacing w:val="-17"/>
          <w:sz w:val="28"/>
          <w:lang w:val="ru-RU"/>
        </w:rPr>
        <w:t xml:space="preserve"> </w:t>
      </w:r>
      <w:r w:rsidRPr="00FE2883">
        <w:rPr>
          <w:sz w:val="28"/>
          <w:lang w:val="ru-RU"/>
        </w:rPr>
        <w:t>пункта.</w:t>
      </w:r>
    </w:p>
    <w:p w:rsidR="00F92D2A" w:rsidRPr="004E3240" w:rsidRDefault="00F92D2A" w:rsidP="00F92D2A">
      <w:pPr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         9. </w:t>
      </w:r>
      <w:r w:rsidRPr="00FE2883">
        <w:rPr>
          <w:sz w:val="28"/>
        </w:rPr>
        <w:t>Сведения, содержащиеся в реестре, являются открытыми и общедоступными и предоставляются уполномоченным органом любым заинтересованным лицам в виде выписок на бесплатной</w:t>
      </w:r>
      <w:r w:rsidRPr="00FE2883">
        <w:rPr>
          <w:spacing w:val="-19"/>
          <w:sz w:val="28"/>
        </w:rPr>
        <w:t xml:space="preserve"> </w:t>
      </w:r>
      <w:r w:rsidRPr="00FE2883">
        <w:rPr>
          <w:sz w:val="28"/>
        </w:rPr>
        <w:t>основе</w:t>
      </w:r>
      <w:r w:rsidRPr="00D078CD">
        <w:rPr>
          <w:sz w:val="28"/>
          <w:szCs w:val="28"/>
          <w:lang w:eastAsia="ru-RU"/>
        </w:rPr>
        <w:t xml:space="preserve"> </w:t>
      </w:r>
      <w:r w:rsidRPr="004E3240">
        <w:rPr>
          <w:sz w:val="28"/>
          <w:szCs w:val="28"/>
          <w:lang w:eastAsia="ru-RU"/>
        </w:rPr>
        <w:t xml:space="preserve">в течение 15 календарных дней </w:t>
      </w:r>
      <w:proofErr w:type="gramStart"/>
      <w:r w:rsidRPr="004E3240">
        <w:rPr>
          <w:sz w:val="28"/>
          <w:szCs w:val="28"/>
          <w:lang w:eastAsia="ru-RU"/>
        </w:rPr>
        <w:t>с даты поступления</w:t>
      </w:r>
      <w:proofErr w:type="gramEnd"/>
      <w:r w:rsidRPr="004E3240">
        <w:rPr>
          <w:sz w:val="28"/>
          <w:szCs w:val="28"/>
          <w:lang w:eastAsia="ru-RU"/>
        </w:rPr>
        <w:t xml:space="preserve"> запроса.</w:t>
      </w:r>
    </w:p>
    <w:p w:rsidR="00F92D2A" w:rsidRPr="00FE2883" w:rsidRDefault="00F92D2A" w:rsidP="00F92D2A">
      <w:pPr>
        <w:pStyle w:val="11"/>
        <w:tabs>
          <w:tab w:val="left" w:pos="1409"/>
        </w:tabs>
        <w:spacing w:line="322" w:lineRule="exact"/>
        <w:ind w:left="0" w:right="0" w:firstLine="709"/>
        <w:rPr>
          <w:sz w:val="28"/>
          <w:lang w:val="ru-RU"/>
        </w:rPr>
      </w:pPr>
    </w:p>
    <w:p w:rsidR="00F92D2A" w:rsidRDefault="00F92D2A" w:rsidP="00F92D2A"/>
    <w:p w:rsidR="00F92D2A" w:rsidRDefault="00F92D2A" w:rsidP="00F92D2A"/>
    <w:p w:rsidR="00F92D2A" w:rsidRDefault="00F92D2A" w:rsidP="00F92D2A"/>
    <w:p w:rsidR="00F92D2A" w:rsidRDefault="00F92D2A" w:rsidP="00F92D2A"/>
    <w:p w:rsidR="00F92D2A" w:rsidRDefault="00F92D2A" w:rsidP="00F92D2A"/>
    <w:p w:rsidR="00F92D2A" w:rsidRDefault="00F92D2A" w:rsidP="00F92D2A"/>
    <w:p w:rsidR="00F92D2A" w:rsidRDefault="00F92D2A" w:rsidP="00F92D2A"/>
    <w:p w:rsidR="00F92D2A" w:rsidRDefault="00F92D2A" w:rsidP="00F92D2A"/>
    <w:p w:rsidR="00F92D2A" w:rsidRDefault="00F92D2A" w:rsidP="00F92D2A"/>
    <w:p w:rsidR="00F92D2A" w:rsidRDefault="00F92D2A" w:rsidP="00F92D2A"/>
    <w:p w:rsidR="00F92D2A" w:rsidRPr="004E3240" w:rsidRDefault="00F92D2A" w:rsidP="00F92D2A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F92D2A" w:rsidRDefault="00F92D2A" w:rsidP="00F92D2A">
      <w:pPr>
        <w:pStyle w:val="a5"/>
        <w:shd w:val="clear" w:color="auto" w:fill="FFFFFF"/>
        <w:spacing w:before="0" w:after="0"/>
        <w:jc w:val="both"/>
      </w:pPr>
    </w:p>
    <w:p w:rsidR="00F92D2A" w:rsidRDefault="00F92D2A" w:rsidP="00F92D2A">
      <w:pPr>
        <w:pStyle w:val="a5"/>
        <w:shd w:val="clear" w:color="auto" w:fill="FFFFFF"/>
        <w:spacing w:before="0" w:after="0"/>
        <w:jc w:val="both"/>
      </w:pPr>
    </w:p>
    <w:p w:rsidR="00B72B5F" w:rsidRDefault="00B72B5F">
      <w:bookmarkStart w:id="0" w:name="_GoBack"/>
      <w:bookmarkEnd w:id="0"/>
    </w:p>
    <w:sectPr w:rsidR="00B7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703FE2"/>
    <w:multiLevelType w:val="hybridMultilevel"/>
    <w:tmpl w:val="FFFFFFFF"/>
    <w:lvl w:ilvl="0" w:tplc="0254C8A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99"/>
        <w:sz w:val="28"/>
      </w:rPr>
    </w:lvl>
    <w:lvl w:ilvl="1" w:tplc="A0765E5A">
      <w:numFmt w:val="bullet"/>
      <w:lvlText w:val="•"/>
      <w:lvlJc w:val="left"/>
      <w:pPr>
        <w:ind w:left="1150" w:hanging="164"/>
      </w:pPr>
      <w:rPr>
        <w:rFonts w:hint="default"/>
      </w:rPr>
    </w:lvl>
    <w:lvl w:ilvl="2" w:tplc="402AEB8E">
      <w:numFmt w:val="bullet"/>
      <w:lvlText w:val="•"/>
      <w:lvlJc w:val="left"/>
      <w:pPr>
        <w:ind w:left="2180" w:hanging="164"/>
      </w:pPr>
      <w:rPr>
        <w:rFonts w:hint="default"/>
      </w:rPr>
    </w:lvl>
    <w:lvl w:ilvl="3" w:tplc="5142D4EC">
      <w:numFmt w:val="bullet"/>
      <w:lvlText w:val="•"/>
      <w:lvlJc w:val="left"/>
      <w:pPr>
        <w:ind w:left="3210" w:hanging="164"/>
      </w:pPr>
      <w:rPr>
        <w:rFonts w:hint="default"/>
      </w:rPr>
    </w:lvl>
    <w:lvl w:ilvl="4" w:tplc="0DA860CC">
      <w:numFmt w:val="bullet"/>
      <w:lvlText w:val="•"/>
      <w:lvlJc w:val="left"/>
      <w:pPr>
        <w:ind w:left="4240" w:hanging="164"/>
      </w:pPr>
      <w:rPr>
        <w:rFonts w:hint="default"/>
      </w:rPr>
    </w:lvl>
    <w:lvl w:ilvl="5" w:tplc="DE82AD22">
      <w:numFmt w:val="bullet"/>
      <w:lvlText w:val="•"/>
      <w:lvlJc w:val="left"/>
      <w:pPr>
        <w:ind w:left="5270" w:hanging="164"/>
      </w:pPr>
      <w:rPr>
        <w:rFonts w:hint="default"/>
      </w:rPr>
    </w:lvl>
    <w:lvl w:ilvl="6" w:tplc="7EEA7000">
      <w:numFmt w:val="bullet"/>
      <w:lvlText w:val="•"/>
      <w:lvlJc w:val="left"/>
      <w:pPr>
        <w:ind w:left="6300" w:hanging="164"/>
      </w:pPr>
      <w:rPr>
        <w:rFonts w:hint="default"/>
      </w:rPr>
    </w:lvl>
    <w:lvl w:ilvl="7" w:tplc="15B87E80">
      <w:numFmt w:val="bullet"/>
      <w:lvlText w:val="•"/>
      <w:lvlJc w:val="left"/>
      <w:pPr>
        <w:ind w:left="7330" w:hanging="164"/>
      </w:pPr>
      <w:rPr>
        <w:rFonts w:hint="default"/>
      </w:rPr>
    </w:lvl>
    <w:lvl w:ilvl="8" w:tplc="60FE46A4">
      <w:numFmt w:val="bullet"/>
      <w:lvlText w:val="•"/>
      <w:lvlJc w:val="left"/>
      <w:pPr>
        <w:ind w:left="8360" w:hanging="16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3C"/>
    <w:rsid w:val="000D59AE"/>
    <w:rsid w:val="00110021"/>
    <w:rsid w:val="001C3701"/>
    <w:rsid w:val="001F0E35"/>
    <w:rsid w:val="0021672F"/>
    <w:rsid w:val="0022002E"/>
    <w:rsid w:val="002B1232"/>
    <w:rsid w:val="003A5072"/>
    <w:rsid w:val="003D1CC6"/>
    <w:rsid w:val="003D2D82"/>
    <w:rsid w:val="003E7F25"/>
    <w:rsid w:val="003F6BA6"/>
    <w:rsid w:val="00400D70"/>
    <w:rsid w:val="004554CE"/>
    <w:rsid w:val="00532045"/>
    <w:rsid w:val="00593798"/>
    <w:rsid w:val="005D5661"/>
    <w:rsid w:val="005D69C7"/>
    <w:rsid w:val="005F2266"/>
    <w:rsid w:val="005F2DF0"/>
    <w:rsid w:val="006F5B2B"/>
    <w:rsid w:val="00766B00"/>
    <w:rsid w:val="007B4785"/>
    <w:rsid w:val="007F52BC"/>
    <w:rsid w:val="00834372"/>
    <w:rsid w:val="008D043C"/>
    <w:rsid w:val="008E7177"/>
    <w:rsid w:val="009C7DF0"/>
    <w:rsid w:val="00A36443"/>
    <w:rsid w:val="00A5414D"/>
    <w:rsid w:val="00A81F92"/>
    <w:rsid w:val="00B72B5F"/>
    <w:rsid w:val="00BA2DF2"/>
    <w:rsid w:val="00BF0ED2"/>
    <w:rsid w:val="00C04BFB"/>
    <w:rsid w:val="00C1589C"/>
    <w:rsid w:val="00D85BFF"/>
    <w:rsid w:val="00D87865"/>
    <w:rsid w:val="00DA0A7A"/>
    <w:rsid w:val="00E41636"/>
    <w:rsid w:val="00EF1E39"/>
    <w:rsid w:val="00F4329D"/>
    <w:rsid w:val="00F61746"/>
    <w:rsid w:val="00F9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92D2A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D2A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ar-SA"/>
    </w:rPr>
  </w:style>
  <w:style w:type="paragraph" w:styleId="a3">
    <w:name w:val="Body Text"/>
    <w:basedOn w:val="a"/>
    <w:link w:val="a4"/>
    <w:rsid w:val="00F92D2A"/>
    <w:pPr>
      <w:spacing w:after="120"/>
    </w:pPr>
  </w:style>
  <w:style w:type="character" w:customStyle="1" w:styleId="a4">
    <w:name w:val="Основной текст Знак"/>
    <w:basedOn w:val="a0"/>
    <w:link w:val="a3"/>
    <w:rsid w:val="00F92D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F92D2A"/>
    <w:pPr>
      <w:spacing w:before="280" w:after="119"/>
    </w:pPr>
  </w:style>
  <w:style w:type="paragraph" w:customStyle="1" w:styleId="ConsPlusNormal">
    <w:name w:val="ConsPlusNormal"/>
    <w:rsid w:val="00F92D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F92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92D2A"/>
    <w:pPr>
      <w:widowControl w:val="0"/>
      <w:ind w:left="112" w:right="100" w:firstLine="706"/>
      <w:jc w:val="both"/>
    </w:pPr>
    <w:rPr>
      <w:rFonts w:eastAsia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92D2A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D2A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ar-SA"/>
    </w:rPr>
  </w:style>
  <w:style w:type="paragraph" w:styleId="a3">
    <w:name w:val="Body Text"/>
    <w:basedOn w:val="a"/>
    <w:link w:val="a4"/>
    <w:rsid w:val="00F92D2A"/>
    <w:pPr>
      <w:spacing w:after="120"/>
    </w:pPr>
  </w:style>
  <w:style w:type="character" w:customStyle="1" w:styleId="a4">
    <w:name w:val="Основной текст Знак"/>
    <w:basedOn w:val="a0"/>
    <w:link w:val="a3"/>
    <w:rsid w:val="00F92D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F92D2A"/>
    <w:pPr>
      <w:spacing w:before="280" w:after="119"/>
    </w:pPr>
  </w:style>
  <w:style w:type="paragraph" w:customStyle="1" w:styleId="ConsPlusNormal">
    <w:name w:val="ConsPlusNormal"/>
    <w:rsid w:val="00F92D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F92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92D2A"/>
    <w:pPr>
      <w:widowControl w:val="0"/>
      <w:ind w:left="112" w:right="100" w:firstLine="706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PLAN</cp:lastModifiedBy>
  <cp:revision>2</cp:revision>
  <dcterms:created xsi:type="dcterms:W3CDTF">2017-05-17T06:47:00Z</dcterms:created>
  <dcterms:modified xsi:type="dcterms:W3CDTF">2017-05-17T06:47:00Z</dcterms:modified>
</cp:coreProperties>
</file>