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F1" w:rsidRPr="00E62B29" w:rsidRDefault="00F419F1" w:rsidP="00F419F1">
      <w:pPr>
        <w:ind w:left="5387"/>
        <w:jc w:val="center"/>
        <w:rPr>
          <w:sz w:val="24"/>
          <w:szCs w:val="24"/>
        </w:rPr>
      </w:pPr>
      <w:r w:rsidRPr="00E62B29">
        <w:rPr>
          <w:sz w:val="24"/>
          <w:szCs w:val="24"/>
        </w:rPr>
        <w:t>Приложение</w:t>
      </w:r>
    </w:p>
    <w:p w:rsidR="00F419F1" w:rsidRPr="00E62B29" w:rsidRDefault="00F419F1" w:rsidP="00F419F1">
      <w:pPr>
        <w:ind w:left="5387"/>
        <w:jc w:val="center"/>
        <w:rPr>
          <w:sz w:val="24"/>
          <w:szCs w:val="24"/>
        </w:rPr>
      </w:pPr>
      <w:r w:rsidRPr="00E62B29">
        <w:rPr>
          <w:sz w:val="24"/>
          <w:szCs w:val="24"/>
        </w:rPr>
        <w:t>к решению Совета народных депутатов ЗАТО г</w:t>
      </w:r>
      <w:proofErr w:type="gramStart"/>
      <w:r w:rsidRPr="00E62B29">
        <w:rPr>
          <w:sz w:val="24"/>
          <w:szCs w:val="24"/>
        </w:rPr>
        <w:t>.Р</w:t>
      </w:r>
      <w:proofErr w:type="gramEnd"/>
      <w:r w:rsidRPr="00E62B29">
        <w:rPr>
          <w:sz w:val="24"/>
          <w:szCs w:val="24"/>
        </w:rPr>
        <w:t>адужный</w:t>
      </w:r>
      <w:r>
        <w:rPr>
          <w:sz w:val="24"/>
          <w:szCs w:val="24"/>
        </w:rPr>
        <w:t xml:space="preserve"> Владимирской области</w:t>
      </w:r>
    </w:p>
    <w:p w:rsidR="00F419F1" w:rsidRPr="00E62B29" w:rsidRDefault="00F419F1" w:rsidP="00F419F1">
      <w:pPr>
        <w:ind w:left="5387"/>
        <w:jc w:val="center"/>
        <w:rPr>
          <w:sz w:val="22"/>
          <w:szCs w:val="22"/>
        </w:rPr>
      </w:pPr>
      <w:r>
        <w:rPr>
          <w:sz w:val="24"/>
          <w:szCs w:val="24"/>
        </w:rPr>
        <w:t xml:space="preserve">от </w:t>
      </w:r>
      <w:r w:rsidR="001C25AE">
        <w:rPr>
          <w:sz w:val="24"/>
          <w:szCs w:val="24"/>
        </w:rPr>
        <w:t>12.07.2021 № 12/53</w:t>
      </w:r>
    </w:p>
    <w:p w:rsidR="00F419F1" w:rsidRPr="00C2400D" w:rsidRDefault="00F419F1" w:rsidP="00F419F1">
      <w:pPr>
        <w:jc w:val="both"/>
        <w:rPr>
          <w:sz w:val="28"/>
          <w:szCs w:val="28"/>
        </w:rPr>
      </w:pPr>
    </w:p>
    <w:p w:rsidR="00F419F1" w:rsidRDefault="00F419F1" w:rsidP="00F419F1">
      <w:pPr>
        <w:jc w:val="center"/>
        <w:rPr>
          <w:b/>
          <w:sz w:val="28"/>
          <w:szCs w:val="28"/>
        </w:rPr>
      </w:pPr>
      <w:r>
        <w:rPr>
          <w:b/>
          <w:sz w:val="28"/>
          <w:szCs w:val="28"/>
        </w:rPr>
        <w:t>И</w:t>
      </w:r>
      <w:r w:rsidRPr="00335B95">
        <w:rPr>
          <w:b/>
          <w:sz w:val="28"/>
          <w:szCs w:val="28"/>
        </w:rPr>
        <w:t>зменени</w:t>
      </w:r>
      <w:r>
        <w:rPr>
          <w:b/>
          <w:sz w:val="28"/>
          <w:szCs w:val="28"/>
        </w:rPr>
        <w:t>я</w:t>
      </w:r>
    </w:p>
    <w:p w:rsidR="00F419F1" w:rsidRPr="00C2400D" w:rsidRDefault="00F419F1" w:rsidP="00F419F1">
      <w:pPr>
        <w:jc w:val="center"/>
        <w:rPr>
          <w:sz w:val="28"/>
          <w:szCs w:val="28"/>
        </w:rPr>
      </w:pPr>
      <w:r w:rsidRPr="00414C75">
        <w:rPr>
          <w:b/>
          <w:sz w:val="28"/>
          <w:szCs w:val="28"/>
        </w:rPr>
        <w:t>Положение «О порядке осуществления муниципального земельного контроля в ЗАТО г</w:t>
      </w:r>
      <w:proofErr w:type="gramStart"/>
      <w:r w:rsidRPr="00414C75">
        <w:rPr>
          <w:b/>
          <w:sz w:val="28"/>
          <w:szCs w:val="28"/>
        </w:rPr>
        <w:t>.Р</w:t>
      </w:r>
      <w:proofErr w:type="gramEnd"/>
      <w:r w:rsidRPr="00414C75">
        <w:rPr>
          <w:b/>
          <w:sz w:val="28"/>
          <w:szCs w:val="28"/>
        </w:rPr>
        <w:t>адужный Владимирской области», утвержденное решением Совета народных депутатов ЗАТО г.Радужный Владимирской области от 22.06.2009 № 10/89</w:t>
      </w:r>
    </w:p>
    <w:p w:rsidR="00F419F1" w:rsidRDefault="00F419F1" w:rsidP="00F419F1">
      <w:pPr>
        <w:jc w:val="both"/>
        <w:rPr>
          <w:sz w:val="28"/>
          <w:szCs w:val="28"/>
        </w:rPr>
      </w:pPr>
    </w:p>
    <w:p w:rsidR="00F419F1" w:rsidRDefault="00F419F1" w:rsidP="00F419F1">
      <w:pPr>
        <w:numPr>
          <w:ilvl w:val="0"/>
          <w:numId w:val="1"/>
        </w:numPr>
        <w:tabs>
          <w:tab w:val="left" w:pos="1276"/>
        </w:tabs>
        <w:spacing w:line="276" w:lineRule="auto"/>
        <w:ind w:left="0" w:firstLine="851"/>
        <w:jc w:val="both"/>
        <w:rPr>
          <w:sz w:val="28"/>
          <w:szCs w:val="28"/>
        </w:rPr>
      </w:pPr>
      <w:r>
        <w:rPr>
          <w:sz w:val="28"/>
          <w:szCs w:val="28"/>
        </w:rPr>
        <w:t>Дополнить пунктами 2.1.4. – 2.1.6. следующего содержания:</w:t>
      </w:r>
    </w:p>
    <w:p w:rsidR="00F419F1" w:rsidRDefault="00F419F1" w:rsidP="00F419F1">
      <w:pPr>
        <w:tabs>
          <w:tab w:val="left" w:pos="1276"/>
        </w:tabs>
        <w:spacing w:line="276" w:lineRule="auto"/>
        <w:ind w:firstLine="851"/>
        <w:jc w:val="both"/>
        <w:rPr>
          <w:sz w:val="28"/>
          <w:szCs w:val="28"/>
        </w:rPr>
      </w:pPr>
      <w:r>
        <w:rPr>
          <w:sz w:val="28"/>
          <w:szCs w:val="28"/>
        </w:rPr>
        <w:t>«2.1.4. З</w:t>
      </w:r>
      <w:r w:rsidRPr="005D0D1B">
        <w:rPr>
          <w:sz w:val="28"/>
          <w:szCs w:val="28"/>
        </w:rPr>
        <w:t>апрашивать и получать на основании мотивированных письменных запросов от юридических лиц, индивидуальных предпринимателей, граждан информацию и документы, необходимые для проверки соблюдения обязательных требований</w:t>
      </w:r>
      <w:r>
        <w:rPr>
          <w:sz w:val="28"/>
          <w:szCs w:val="28"/>
        </w:rPr>
        <w:t>;</w:t>
      </w:r>
    </w:p>
    <w:p w:rsidR="00F419F1" w:rsidRDefault="00F419F1" w:rsidP="00F419F1">
      <w:pPr>
        <w:tabs>
          <w:tab w:val="left" w:pos="1276"/>
        </w:tabs>
        <w:spacing w:line="276" w:lineRule="auto"/>
        <w:ind w:firstLine="851"/>
        <w:jc w:val="both"/>
        <w:rPr>
          <w:sz w:val="28"/>
          <w:szCs w:val="28"/>
        </w:rPr>
      </w:pPr>
      <w:r>
        <w:rPr>
          <w:sz w:val="28"/>
          <w:szCs w:val="28"/>
        </w:rPr>
        <w:t>2.1.5. Б</w:t>
      </w:r>
      <w:r w:rsidRPr="005D0D1B">
        <w:rPr>
          <w:sz w:val="28"/>
          <w:szCs w:val="28"/>
        </w:rPr>
        <w:t>еспрепятственно по предъявлении служебного удостоверения и копии распоряжения председателя Комитета (заместителя председателя Комитета)</w:t>
      </w:r>
      <w:r>
        <w:rPr>
          <w:sz w:val="28"/>
          <w:szCs w:val="28"/>
        </w:rPr>
        <w:t xml:space="preserve"> </w:t>
      </w:r>
      <w:r w:rsidRPr="005D0D1B">
        <w:rPr>
          <w:sz w:val="28"/>
          <w:szCs w:val="28"/>
        </w:rPr>
        <w:t>о назначении проверки посещать объекты, обследовать земельные участки, находящиеся в собственности, владении, пользовании и аренде юридических лиц, индивидуальных предпринимателей и граждан</w:t>
      </w:r>
      <w:r>
        <w:rPr>
          <w:sz w:val="28"/>
          <w:szCs w:val="28"/>
        </w:rPr>
        <w:t>;</w:t>
      </w:r>
    </w:p>
    <w:p w:rsidR="00F419F1" w:rsidRDefault="00F419F1" w:rsidP="00F419F1">
      <w:pPr>
        <w:tabs>
          <w:tab w:val="left" w:pos="1276"/>
        </w:tabs>
        <w:spacing w:line="276" w:lineRule="auto"/>
        <w:ind w:firstLine="851"/>
        <w:jc w:val="both"/>
        <w:rPr>
          <w:sz w:val="28"/>
          <w:szCs w:val="28"/>
        </w:rPr>
      </w:pPr>
      <w:r>
        <w:rPr>
          <w:sz w:val="28"/>
          <w:szCs w:val="28"/>
        </w:rPr>
        <w:t>2.1.6. О</w:t>
      </w:r>
      <w:r w:rsidRPr="005D0D1B">
        <w:rPr>
          <w:sz w:val="28"/>
          <w:szCs w:val="28"/>
        </w:rPr>
        <w:t>существлять иные полномочия, предусмотренные федеральным законодательством</w:t>
      </w:r>
      <w:r>
        <w:rPr>
          <w:sz w:val="28"/>
          <w:szCs w:val="28"/>
        </w:rPr>
        <w:t>».</w:t>
      </w:r>
    </w:p>
    <w:p w:rsidR="00F419F1" w:rsidRPr="005D0D1B" w:rsidRDefault="00F419F1" w:rsidP="00F419F1">
      <w:pPr>
        <w:tabs>
          <w:tab w:val="left" w:pos="1276"/>
        </w:tabs>
        <w:spacing w:line="276" w:lineRule="auto"/>
        <w:ind w:firstLine="851"/>
        <w:jc w:val="both"/>
      </w:pPr>
    </w:p>
    <w:p w:rsidR="00F419F1" w:rsidRDefault="00F419F1" w:rsidP="00F419F1">
      <w:pPr>
        <w:numPr>
          <w:ilvl w:val="0"/>
          <w:numId w:val="1"/>
        </w:numPr>
        <w:tabs>
          <w:tab w:val="left" w:pos="1276"/>
        </w:tabs>
        <w:spacing w:line="276" w:lineRule="auto"/>
        <w:ind w:left="0" w:firstLine="851"/>
        <w:jc w:val="both"/>
        <w:rPr>
          <w:sz w:val="28"/>
          <w:szCs w:val="28"/>
        </w:rPr>
      </w:pPr>
      <w:r>
        <w:rPr>
          <w:sz w:val="28"/>
          <w:szCs w:val="28"/>
        </w:rPr>
        <w:t>Пункт 2.2.8. изложить в следующей редакции:</w:t>
      </w:r>
    </w:p>
    <w:p w:rsidR="00F419F1" w:rsidRDefault="00F419F1" w:rsidP="00F419F1">
      <w:pPr>
        <w:tabs>
          <w:tab w:val="left" w:pos="1276"/>
        </w:tabs>
        <w:spacing w:line="276" w:lineRule="auto"/>
        <w:ind w:firstLine="851"/>
        <w:jc w:val="both"/>
        <w:rPr>
          <w:sz w:val="28"/>
          <w:szCs w:val="28"/>
        </w:rPr>
      </w:pPr>
      <w:r>
        <w:rPr>
          <w:sz w:val="28"/>
          <w:szCs w:val="28"/>
        </w:rPr>
        <w:t xml:space="preserve">«2.2.8. </w:t>
      </w:r>
      <w:proofErr w:type="gramStart"/>
      <w:r>
        <w:rPr>
          <w:sz w:val="28"/>
          <w:szCs w:val="28"/>
        </w:rPr>
        <w:t>У</w:t>
      </w:r>
      <w:r w:rsidRPr="00505F89">
        <w:rPr>
          <w:sz w:val="28"/>
          <w:szCs w:val="28"/>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505F89">
        <w:rPr>
          <w:sz w:val="28"/>
          <w:szCs w:val="28"/>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Pr>
          <w:sz w:val="28"/>
          <w:szCs w:val="28"/>
        </w:rPr>
        <w:t>».</w:t>
      </w:r>
    </w:p>
    <w:p w:rsidR="00F419F1" w:rsidRPr="005D0D1B" w:rsidRDefault="00F419F1" w:rsidP="00F419F1">
      <w:pPr>
        <w:tabs>
          <w:tab w:val="left" w:pos="1276"/>
        </w:tabs>
        <w:spacing w:line="312" w:lineRule="auto"/>
        <w:ind w:firstLine="851"/>
        <w:jc w:val="both"/>
      </w:pPr>
    </w:p>
    <w:p w:rsidR="00F419F1" w:rsidRDefault="00F419F1" w:rsidP="00F419F1">
      <w:pPr>
        <w:numPr>
          <w:ilvl w:val="0"/>
          <w:numId w:val="1"/>
        </w:numPr>
        <w:tabs>
          <w:tab w:val="left" w:pos="1276"/>
        </w:tabs>
        <w:spacing w:line="276" w:lineRule="auto"/>
        <w:ind w:left="0" w:firstLine="851"/>
        <w:jc w:val="both"/>
        <w:rPr>
          <w:sz w:val="28"/>
          <w:szCs w:val="28"/>
        </w:rPr>
      </w:pPr>
      <w:r>
        <w:rPr>
          <w:sz w:val="28"/>
          <w:szCs w:val="28"/>
        </w:rPr>
        <w:t>Пункт 2.2.13. изложить в следующей редакции:</w:t>
      </w:r>
    </w:p>
    <w:p w:rsidR="00F419F1" w:rsidRDefault="00F419F1" w:rsidP="00F419F1">
      <w:pPr>
        <w:autoSpaceDE w:val="0"/>
        <w:autoSpaceDN w:val="0"/>
        <w:adjustRightInd w:val="0"/>
        <w:spacing w:line="276" w:lineRule="auto"/>
        <w:ind w:firstLine="851"/>
        <w:jc w:val="both"/>
        <w:rPr>
          <w:sz w:val="28"/>
          <w:szCs w:val="28"/>
        </w:rPr>
      </w:pPr>
      <w:r>
        <w:rPr>
          <w:sz w:val="28"/>
          <w:szCs w:val="28"/>
        </w:rPr>
        <w:lastRenderedPageBreak/>
        <w:t>«2.2.13. О</w:t>
      </w:r>
      <w:r w:rsidRPr="005924A0">
        <w:rPr>
          <w:sz w:val="28"/>
          <w:szCs w:val="28"/>
        </w:rPr>
        <w:t>существлять запись о проведенной проверке в журнале учета проверок в случае его наличия у юридического лица, индивидуального предпринимателя</w:t>
      </w:r>
      <w:r>
        <w:rPr>
          <w:sz w:val="28"/>
          <w:szCs w:val="28"/>
        </w:rPr>
        <w:t>. При отсутствии журнала учета проверок в акте проверки делается соответствующая запись».</w:t>
      </w:r>
    </w:p>
    <w:p w:rsidR="00CB7C92" w:rsidRDefault="00CB7C92"/>
    <w:sectPr w:rsidR="00CB7C92" w:rsidSect="00CB7C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A5721"/>
    <w:multiLevelType w:val="multilevel"/>
    <w:tmpl w:val="9698CF14"/>
    <w:lvl w:ilvl="0">
      <w:start w:val="1"/>
      <w:numFmt w:val="decimal"/>
      <w:lvlText w:val="%1."/>
      <w:lvlJc w:val="left"/>
      <w:pPr>
        <w:ind w:left="720" w:hanging="360"/>
      </w:pPr>
      <w:rPr>
        <w:b/>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9F1"/>
    <w:rsid w:val="00132B76"/>
    <w:rsid w:val="001C25AE"/>
    <w:rsid w:val="00A55C70"/>
    <w:rsid w:val="00CB7C92"/>
    <w:rsid w:val="00F322CB"/>
    <w:rsid w:val="00F419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9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3</cp:revision>
  <dcterms:created xsi:type="dcterms:W3CDTF">2021-07-06T10:41:00Z</dcterms:created>
  <dcterms:modified xsi:type="dcterms:W3CDTF">2021-07-12T13:43:00Z</dcterms:modified>
</cp:coreProperties>
</file>