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6"/>
        <w:gridCol w:w="5161"/>
      </w:tblGrid>
      <w:tr w:rsidR="00E313F1" w:rsidRPr="00737976" w:rsidTr="00A225A6">
        <w:tc>
          <w:tcPr>
            <w:tcW w:w="4586" w:type="dxa"/>
          </w:tcPr>
          <w:p w:rsidR="00E313F1" w:rsidRPr="00737976" w:rsidRDefault="00E313F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161" w:type="dxa"/>
          </w:tcPr>
          <w:p w:rsidR="00E313F1" w:rsidRPr="00737976" w:rsidRDefault="00E313F1" w:rsidP="00A225A6">
            <w:pPr>
              <w:jc w:val="center"/>
              <w:rPr>
                <w:sz w:val="28"/>
                <w:szCs w:val="28"/>
                <w:lang w:eastAsia="ru-RU"/>
              </w:rPr>
            </w:pPr>
            <w:r w:rsidRPr="00737976">
              <w:rPr>
                <w:sz w:val="28"/>
                <w:szCs w:val="28"/>
                <w:lang w:eastAsia="ru-RU"/>
              </w:rPr>
              <w:t>Приложение</w:t>
            </w:r>
          </w:p>
          <w:p w:rsidR="00E313F1" w:rsidRPr="00737976" w:rsidRDefault="00E313F1" w:rsidP="00A225A6">
            <w:pPr>
              <w:jc w:val="center"/>
              <w:rPr>
                <w:sz w:val="28"/>
                <w:szCs w:val="28"/>
                <w:lang w:eastAsia="ru-RU"/>
              </w:rPr>
            </w:pPr>
            <w:r w:rsidRPr="00737976">
              <w:rPr>
                <w:sz w:val="28"/>
                <w:szCs w:val="28"/>
                <w:lang w:eastAsia="ru-RU"/>
              </w:rPr>
              <w:t>к постановлению</w:t>
            </w:r>
          </w:p>
          <w:p w:rsidR="00E313F1" w:rsidRPr="00737976" w:rsidRDefault="00E313F1" w:rsidP="00A225A6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737976">
              <w:rPr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737976">
              <w:rPr>
                <w:sz w:val="28"/>
                <w:szCs w:val="28"/>
                <w:lang w:eastAsia="ru-RU"/>
              </w:rPr>
              <w:t xml:space="preserve"> ЗАТО г. Радужный</w:t>
            </w:r>
          </w:p>
          <w:p w:rsidR="00E313F1" w:rsidRPr="00737976" w:rsidRDefault="00E313F1" w:rsidP="00A225A6">
            <w:pPr>
              <w:ind w:right="26"/>
              <w:jc w:val="center"/>
              <w:rPr>
                <w:sz w:val="28"/>
                <w:szCs w:val="28"/>
                <w:lang w:eastAsia="ru-RU"/>
              </w:rPr>
            </w:pPr>
            <w:r w:rsidRPr="00737976">
              <w:rPr>
                <w:sz w:val="28"/>
                <w:szCs w:val="28"/>
                <w:lang w:eastAsia="ru-RU"/>
              </w:rPr>
              <w:t>Владимирской области</w:t>
            </w:r>
          </w:p>
          <w:p w:rsidR="00E313F1" w:rsidRPr="00737976" w:rsidRDefault="00261094" w:rsidP="00A225A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</w:t>
            </w:r>
            <w:bookmarkStart w:id="0" w:name="_GoBack"/>
            <w:bookmarkEnd w:id="0"/>
            <w:r w:rsidR="00E313F1" w:rsidRPr="00737976">
              <w:rPr>
                <w:sz w:val="28"/>
                <w:szCs w:val="28"/>
                <w:lang w:eastAsia="ru-RU"/>
              </w:rPr>
              <w:t>т</w:t>
            </w:r>
            <w:r>
              <w:rPr>
                <w:sz w:val="28"/>
                <w:szCs w:val="28"/>
                <w:lang w:eastAsia="ru-RU"/>
              </w:rPr>
              <w:t xml:space="preserve"> 26.02.2018г. </w:t>
            </w:r>
            <w:r w:rsidR="00E313F1" w:rsidRPr="00737976">
              <w:rPr>
                <w:sz w:val="28"/>
                <w:szCs w:val="28"/>
                <w:lang w:eastAsia="ru-RU"/>
              </w:rPr>
              <w:t>№</w:t>
            </w:r>
            <w:r>
              <w:rPr>
                <w:sz w:val="28"/>
                <w:szCs w:val="28"/>
                <w:lang w:eastAsia="ru-RU"/>
              </w:rPr>
              <w:t xml:space="preserve"> 274</w:t>
            </w:r>
          </w:p>
          <w:p w:rsidR="00737976" w:rsidRPr="00737976" w:rsidRDefault="00737976" w:rsidP="00737976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E313F1" w:rsidRPr="00737976" w:rsidRDefault="00E313F1" w:rsidP="00E313F1">
      <w:pPr>
        <w:jc w:val="center"/>
        <w:rPr>
          <w:sz w:val="28"/>
          <w:szCs w:val="28"/>
          <w:lang w:eastAsia="ru-RU"/>
        </w:rPr>
      </w:pPr>
      <w:r w:rsidRPr="00737976">
        <w:rPr>
          <w:sz w:val="28"/>
          <w:szCs w:val="28"/>
          <w:lang w:eastAsia="ru-RU"/>
        </w:rPr>
        <w:t xml:space="preserve">Изменения, вносимые в </w:t>
      </w:r>
      <w:hyperlink w:anchor="P52" w:history="1">
        <w:r w:rsidRPr="00737976">
          <w:rPr>
            <w:sz w:val="28"/>
            <w:szCs w:val="28"/>
            <w:lang w:eastAsia="ru-RU"/>
          </w:rPr>
          <w:t>Положение</w:t>
        </w:r>
      </w:hyperlink>
      <w:r w:rsidRPr="00737976">
        <w:rPr>
          <w:sz w:val="28"/>
          <w:szCs w:val="28"/>
          <w:lang w:eastAsia="ru-RU"/>
        </w:rPr>
        <w:t xml:space="preserve"> о реализации месячных социальных проездных билетов для отдельных категорий граждан на городском автобусном маршруте на </w:t>
      </w:r>
      <w:proofErr w:type="gramStart"/>
      <w:r w:rsidRPr="00737976">
        <w:rPr>
          <w:sz w:val="28"/>
          <w:szCs w:val="28"/>
          <w:lang w:eastAsia="ru-RU"/>
        </w:rPr>
        <w:t>территории</w:t>
      </w:r>
      <w:proofErr w:type="gramEnd"/>
      <w:r w:rsidRPr="00737976">
        <w:rPr>
          <w:sz w:val="28"/>
          <w:szCs w:val="28"/>
          <w:lang w:eastAsia="ru-RU"/>
        </w:rPr>
        <w:t xml:space="preserve"> ЗАТО г. Радужный Владимирской области, утвержденное постановлением администрации ЗАТО г. Радужный Владимирской области от 03.02.2017г. № 138</w:t>
      </w:r>
    </w:p>
    <w:p w:rsidR="00E313F1" w:rsidRDefault="00E313F1" w:rsidP="00E313F1">
      <w:pPr>
        <w:jc w:val="center"/>
        <w:rPr>
          <w:sz w:val="28"/>
          <w:szCs w:val="28"/>
          <w:lang w:eastAsia="ru-RU"/>
        </w:rPr>
      </w:pPr>
    </w:p>
    <w:p w:rsidR="003911BA" w:rsidRDefault="003911BA" w:rsidP="00E313F1">
      <w:pPr>
        <w:jc w:val="center"/>
        <w:rPr>
          <w:sz w:val="28"/>
          <w:szCs w:val="28"/>
          <w:lang w:eastAsia="ru-RU"/>
        </w:rPr>
      </w:pPr>
    </w:p>
    <w:p w:rsidR="003911BA" w:rsidRDefault="003911BA" w:rsidP="003911BA">
      <w:pPr>
        <w:pStyle w:val="ConsPlusNormal"/>
        <w:numPr>
          <w:ilvl w:val="0"/>
          <w:numId w:val="5"/>
        </w:numPr>
        <w:suppressAutoHyphens/>
        <w:jc w:val="both"/>
      </w:pPr>
      <w:r>
        <w:t>Пункт 4.2</w:t>
      </w:r>
      <w:r w:rsidRPr="00737976">
        <w:t xml:space="preserve">. Положения изложить в следующей редакции: </w:t>
      </w:r>
    </w:p>
    <w:p w:rsidR="003911BA" w:rsidRPr="007468C8" w:rsidRDefault="003911BA" w:rsidP="003911BA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ru-RU"/>
        </w:rPr>
      </w:pPr>
      <w:r w:rsidRPr="003911BA">
        <w:rPr>
          <w:rFonts w:eastAsia="Calibri"/>
          <w:sz w:val="28"/>
          <w:szCs w:val="28"/>
          <w:lang w:eastAsia="en-US"/>
        </w:rPr>
        <w:t>«4.2.</w:t>
      </w:r>
      <w:r>
        <w:t xml:space="preserve"> </w:t>
      </w:r>
      <w:r w:rsidRPr="007468C8">
        <w:rPr>
          <w:rFonts w:eastAsia="Calibri"/>
          <w:sz w:val="28"/>
          <w:szCs w:val="28"/>
          <w:lang w:eastAsia="en-US"/>
        </w:rPr>
        <w:t xml:space="preserve">Месячные социальные проездные билеты реализуются отдельным </w:t>
      </w:r>
      <w:hyperlink w:anchor="Par190" w:history="1">
        <w:r w:rsidRPr="007468C8">
          <w:rPr>
            <w:rFonts w:eastAsia="Calibri"/>
            <w:sz w:val="28"/>
            <w:szCs w:val="28"/>
            <w:lang w:eastAsia="en-US"/>
          </w:rPr>
          <w:t>категориям</w:t>
        </w:r>
      </w:hyperlink>
      <w:r w:rsidRPr="007468C8">
        <w:rPr>
          <w:rFonts w:eastAsia="Calibri"/>
          <w:sz w:val="28"/>
          <w:szCs w:val="28"/>
          <w:lang w:eastAsia="en-US"/>
        </w:rPr>
        <w:t xml:space="preserve"> граждан, указанным в приложении № 1 к настоящему Положению, постоянно проживающим на территории Владимирской области, независимо от места проживания и пенсионерам, имеющим право на получение пенсии в соответствии с Федеральным законом от 17.12.2001</w:t>
      </w:r>
      <w:r w:rsidR="00FD612F">
        <w:rPr>
          <w:rFonts w:eastAsia="Calibri"/>
          <w:sz w:val="28"/>
          <w:szCs w:val="28"/>
          <w:lang w:eastAsia="en-US"/>
        </w:rPr>
        <w:t>г.</w:t>
      </w:r>
      <w:r w:rsidRPr="007468C8">
        <w:rPr>
          <w:rFonts w:eastAsia="Calibri"/>
          <w:sz w:val="28"/>
          <w:szCs w:val="28"/>
          <w:lang w:eastAsia="en-US"/>
        </w:rPr>
        <w:t xml:space="preserve"> № 173-ФЗ «О трудовых пенсиях», зарегистрированным по месту постоянного проживания на </w:t>
      </w:r>
      <w:proofErr w:type="gramStart"/>
      <w:r w:rsidRPr="007468C8">
        <w:rPr>
          <w:rFonts w:eastAsia="Calibri"/>
          <w:sz w:val="28"/>
          <w:szCs w:val="28"/>
          <w:lang w:eastAsia="en-US"/>
        </w:rPr>
        <w:t>территории</w:t>
      </w:r>
      <w:proofErr w:type="gramEnd"/>
      <w:r w:rsidRPr="007468C8">
        <w:rPr>
          <w:rFonts w:eastAsia="Calibri"/>
          <w:sz w:val="28"/>
          <w:szCs w:val="28"/>
          <w:lang w:eastAsia="en-US"/>
        </w:rPr>
        <w:t xml:space="preserve"> ЗАТО г</w:t>
      </w:r>
      <w:r>
        <w:rPr>
          <w:rFonts w:eastAsia="Calibri"/>
          <w:sz w:val="28"/>
          <w:szCs w:val="28"/>
          <w:lang w:eastAsia="en-US"/>
        </w:rPr>
        <w:t>. Радужный Владимирской области».</w:t>
      </w:r>
    </w:p>
    <w:p w:rsidR="00AC29A6" w:rsidRPr="00737976" w:rsidRDefault="00E313F1" w:rsidP="00AC29A6">
      <w:pPr>
        <w:pStyle w:val="ConsPlusNormal"/>
        <w:numPr>
          <w:ilvl w:val="0"/>
          <w:numId w:val="5"/>
        </w:numPr>
        <w:suppressAutoHyphens/>
        <w:jc w:val="both"/>
      </w:pPr>
      <w:r w:rsidRPr="00737976">
        <w:t xml:space="preserve">Пункт 6.4. Положения изложить в следующей редакции: </w:t>
      </w:r>
    </w:p>
    <w:p w:rsidR="00E313F1" w:rsidRPr="00737976" w:rsidRDefault="00AC29A6" w:rsidP="00AC29A6">
      <w:pPr>
        <w:pStyle w:val="ConsPlusNormal"/>
        <w:suppressAutoHyphens/>
        <w:jc w:val="both"/>
      </w:pPr>
      <w:r w:rsidRPr="00737976">
        <w:t xml:space="preserve">          </w:t>
      </w:r>
      <w:r w:rsidR="00E313F1" w:rsidRPr="00737976">
        <w:t>«6.4. При приобретении месячных социальных проездных билетов граждане обязаны предъявить:</w:t>
      </w:r>
    </w:p>
    <w:p w:rsidR="00E313F1" w:rsidRPr="00737976" w:rsidRDefault="00E313F1" w:rsidP="00E313F1">
      <w:pPr>
        <w:pStyle w:val="ConsPlusNormal"/>
        <w:suppressAutoHyphens/>
        <w:ind w:firstLine="540"/>
        <w:jc w:val="both"/>
      </w:pPr>
      <w:r w:rsidRPr="00737976">
        <w:t>- документ, удостоверяющий право на льготный проезд, или его нотариально заверенную копию;</w:t>
      </w:r>
    </w:p>
    <w:p w:rsidR="00E313F1" w:rsidRPr="00737976" w:rsidRDefault="00E313F1" w:rsidP="00E313F1">
      <w:pPr>
        <w:pStyle w:val="ConsPlusNormal"/>
        <w:suppressAutoHyphens/>
        <w:ind w:firstLine="540"/>
        <w:jc w:val="both"/>
      </w:pPr>
      <w:r w:rsidRPr="00737976">
        <w:t>- документ, удостоверяющий их личность;</w:t>
      </w:r>
    </w:p>
    <w:p w:rsidR="00E313F1" w:rsidRPr="003911BA" w:rsidRDefault="003911BA" w:rsidP="003911BA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11BA">
        <w:rPr>
          <w:rFonts w:eastAsia="Calibri"/>
          <w:sz w:val="28"/>
          <w:szCs w:val="28"/>
          <w:lang w:eastAsia="en-US"/>
        </w:rPr>
        <w:t>документ, подтверждающий место жительства на территории Владимирской области (в случае отсутствия соответствующей информации в документе, удостоверяющем их личность), или его нотариально заверенную копию</w:t>
      </w:r>
      <w:r w:rsidR="00E313F1" w:rsidRPr="003911BA">
        <w:t>;</w:t>
      </w:r>
    </w:p>
    <w:p w:rsidR="00E313F1" w:rsidRPr="00737976" w:rsidRDefault="00E313F1" w:rsidP="00E313F1">
      <w:pPr>
        <w:pStyle w:val="ConsPlusNormal"/>
        <w:suppressAutoHyphens/>
        <w:ind w:firstLine="540"/>
        <w:jc w:val="both"/>
      </w:pPr>
      <w:r w:rsidRPr="00737976">
        <w:t>- страховой номер индивидуального лицевого счета (СНИЛС);</w:t>
      </w:r>
    </w:p>
    <w:p w:rsidR="00E313F1" w:rsidRPr="00737976" w:rsidRDefault="003911BA" w:rsidP="00E313F1">
      <w:pPr>
        <w:pStyle w:val="ConsPlusNormal"/>
        <w:suppressAutoHyphens/>
        <w:ind w:firstLine="540"/>
        <w:jc w:val="both"/>
      </w:pPr>
      <w:r>
        <w:t xml:space="preserve">- </w:t>
      </w:r>
      <w:r w:rsidR="00E313F1" w:rsidRPr="00737976">
        <w:t>согласие на обработку персональных данных (по форме</w:t>
      </w:r>
      <w:r w:rsidR="00AC29A6" w:rsidRPr="00737976">
        <w:t xml:space="preserve"> Приложения</w:t>
      </w:r>
      <w:r w:rsidR="00E313F1" w:rsidRPr="00737976">
        <w:t xml:space="preserve"> №5).</w:t>
      </w:r>
    </w:p>
    <w:p w:rsidR="00E313F1" w:rsidRPr="00737976" w:rsidRDefault="00E313F1" w:rsidP="00E313F1">
      <w:pPr>
        <w:pStyle w:val="ConsPlusNormal"/>
        <w:suppressAutoHyphens/>
        <w:ind w:firstLine="709"/>
        <w:jc w:val="both"/>
      </w:pPr>
      <w:r w:rsidRPr="00737976">
        <w:t>Документы и (или) их нотариально заверенные копии, в которых невозможно прочесть фамилию, имя, отчество, номер документа или категорию льгот, при реализации месячных социальных проездных билетов не принимаются».</w:t>
      </w:r>
    </w:p>
    <w:p w:rsidR="00AC29A6" w:rsidRPr="00737976" w:rsidRDefault="00FC2159" w:rsidP="00E313F1">
      <w:pPr>
        <w:pStyle w:val="ConsPlusNormal"/>
        <w:suppressAutoHyphens/>
        <w:ind w:firstLine="709"/>
        <w:jc w:val="both"/>
      </w:pPr>
      <w:r w:rsidRPr="00737976">
        <w:t>3</w:t>
      </w:r>
      <w:r w:rsidR="005B6367">
        <w:t>. Пункт 7.</w:t>
      </w:r>
      <w:r w:rsidR="00E313F1" w:rsidRPr="00737976">
        <w:t xml:space="preserve"> Положения изложить в следующей редакции: </w:t>
      </w:r>
    </w:p>
    <w:p w:rsidR="00E313F1" w:rsidRPr="00737976" w:rsidRDefault="005B6367" w:rsidP="005B6367">
      <w:pPr>
        <w:pStyle w:val="ConsPlusNormal"/>
        <w:suppressAutoHyphens/>
        <w:ind w:firstLine="708"/>
        <w:jc w:val="both"/>
        <w:outlineLvl w:val="2"/>
      </w:pPr>
      <w:r>
        <w:t>«7.</w:t>
      </w:r>
      <w:r w:rsidR="00E313F1" w:rsidRPr="00737976">
        <w:t xml:space="preserve"> </w:t>
      </w:r>
      <w:r w:rsidRPr="007F20BD">
        <w:t>Порядок сверки ведомостей продаж месячных социальных</w:t>
      </w:r>
      <w:r>
        <w:t xml:space="preserve"> </w:t>
      </w:r>
      <w:r w:rsidRPr="007F20BD">
        <w:t>проездных билетов</w:t>
      </w:r>
      <w:r>
        <w:t>, реализуемых отдельным категориям граждан,</w:t>
      </w:r>
      <w:r w:rsidRPr="00EF1F8D">
        <w:t xml:space="preserve"> </w:t>
      </w:r>
      <w:r w:rsidRPr="008262D8">
        <w:t xml:space="preserve">указанным в приложении </w:t>
      </w:r>
      <w:r>
        <w:t>№</w:t>
      </w:r>
      <w:r w:rsidRPr="008262D8">
        <w:t xml:space="preserve"> </w:t>
      </w:r>
      <w:r>
        <w:t>1 к настоящему П</w:t>
      </w:r>
      <w:r w:rsidRPr="008262D8">
        <w:t>оложению</w:t>
      </w:r>
      <w:r>
        <w:t>,</w:t>
      </w:r>
      <w:r w:rsidRPr="007468C8">
        <w:rPr>
          <w:rFonts w:eastAsia="Calibri"/>
          <w:lang w:eastAsia="en-US"/>
        </w:rPr>
        <w:t xml:space="preserve"> постоянно проживающим на территории Владимирской области, независимо от места проживания</w:t>
      </w:r>
      <w:r w:rsidR="00E313F1" w:rsidRPr="00737976">
        <w:t>»</w:t>
      </w:r>
      <w:r>
        <w:t>.</w:t>
      </w:r>
    </w:p>
    <w:p w:rsidR="005B6367" w:rsidRPr="00737976" w:rsidRDefault="00FC2159" w:rsidP="005B6367">
      <w:pPr>
        <w:pStyle w:val="ConsPlusNormal"/>
        <w:suppressAutoHyphens/>
        <w:ind w:firstLine="709"/>
        <w:jc w:val="both"/>
      </w:pPr>
      <w:r w:rsidRPr="00737976">
        <w:t>4</w:t>
      </w:r>
      <w:r w:rsidR="00E313F1" w:rsidRPr="00737976">
        <w:t xml:space="preserve">. </w:t>
      </w:r>
      <w:r w:rsidR="005B6367">
        <w:t>Пункт 8.</w:t>
      </w:r>
      <w:r w:rsidR="005B6367" w:rsidRPr="00737976">
        <w:t xml:space="preserve"> Положения изложить в следующей редакции: </w:t>
      </w:r>
    </w:p>
    <w:p w:rsidR="00CE6B1D" w:rsidRDefault="005B6367" w:rsidP="005330B4">
      <w:pPr>
        <w:pStyle w:val="1"/>
        <w:suppressAutoHyphens/>
        <w:ind w:left="0" w:firstLine="709"/>
        <w:jc w:val="both"/>
        <w:rPr>
          <w:b w:val="0"/>
          <w:caps w:val="0"/>
          <w:spacing w:val="0"/>
          <w:sz w:val="28"/>
          <w:szCs w:val="28"/>
          <w:u w:val="none"/>
          <w:lang w:eastAsia="ru-RU"/>
        </w:rPr>
      </w:pPr>
      <w:r w:rsidRPr="005B6367">
        <w:rPr>
          <w:b w:val="0"/>
          <w:caps w:val="0"/>
          <w:spacing w:val="0"/>
          <w:sz w:val="28"/>
          <w:szCs w:val="28"/>
          <w:u w:val="none"/>
          <w:lang w:eastAsia="ru-RU"/>
        </w:rPr>
        <w:t>«8. Порядок предоставления компенсации перевозчику за месячные социальные проездные билеты, реализуемые отдельным категориям граждан, указанным в приложении № 1 к настоящему Положению, постоянно проживающим на территории Владимирской области, независимо от места проживания».</w:t>
      </w:r>
    </w:p>
    <w:sectPr w:rsidR="00CE6B1D" w:rsidSect="00AC29A6">
      <w:pgSz w:w="11906" w:h="16838" w:code="9"/>
      <w:pgMar w:top="567" w:right="567" w:bottom="346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124"/>
        </w:tabs>
        <w:ind w:left="2556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700"/>
        </w:tabs>
        <w:ind w:left="270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844"/>
        </w:tabs>
        <w:ind w:left="284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988"/>
        </w:tabs>
        <w:ind w:left="298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132"/>
        </w:tabs>
        <w:ind w:left="313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276"/>
        </w:tabs>
        <w:ind w:left="327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20"/>
        </w:tabs>
        <w:ind w:left="342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564"/>
        </w:tabs>
        <w:ind w:left="356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708"/>
        </w:tabs>
        <w:ind w:left="3708" w:hanging="1584"/>
      </w:pPr>
    </w:lvl>
  </w:abstractNum>
  <w:abstractNum w:abstractNumId="1" w15:restartNumberingAfterBreak="0">
    <w:nsid w:val="3D2D28D6"/>
    <w:multiLevelType w:val="hybridMultilevel"/>
    <w:tmpl w:val="CA883DA2"/>
    <w:lvl w:ilvl="0" w:tplc="2F3A1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8302F"/>
    <w:multiLevelType w:val="hybridMultilevel"/>
    <w:tmpl w:val="0122E730"/>
    <w:lvl w:ilvl="0" w:tplc="CF12841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69203CF"/>
    <w:multiLevelType w:val="hybridMultilevel"/>
    <w:tmpl w:val="C91E28A8"/>
    <w:lvl w:ilvl="0" w:tplc="DFC295F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D766DC"/>
    <w:multiLevelType w:val="hybridMultilevel"/>
    <w:tmpl w:val="D82ED8B4"/>
    <w:lvl w:ilvl="0" w:tplc="90FEE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228"/>
    <w:rsid w:val="00027E9B"/>
    <w:rsid w:val="000400E7"/>
    <w:rsid w:val="000414AF"/>
    <w:rsid w:val="00065E40"/>
    <w:rsid w:val="000802FC"/>
    <w:rsid w:val="000B1E23"/>
    <w:rsid w:val="000C2AA6"/>
    <w:rsid w:val="000D2DC7"/>
    <w:rsid w:val="00102169"/>
    <w:rsid w:val="00105243"/>
    <w:rsid w:val="00140DD5"/>
    <w:rsid w:val="00157B4B"/>
    <w:rsid w:val="001D47CF"/>
    <w:rsid w:val="001E2C5A"/>
    <w:rsid w:val="001E6EC1"/>
    <w:rsid w:val="001F1FCA"/>
    <w:rsid w:val="00210F6A"/>
    <w:rsid w:val="002455C1"/>
    <w:rsid w:val="00261094"/>
    <w:rsid w:val="00276FD7"/>
    <w:rsid w:val="002E3C57"/>
    <w:rsid w:val="00315853"/>
    <w:rsid w:val="00332321"/>
    <w:rsid w:val="00353AED"/>
    <w:rsid w:val="003911BA"/>
    <w:rsid w:val="003B445F"/>
    <w:rsid w:val="003F78B9"/>
    <w:rsid w:val="0041783F"/>
    <w:rsid w:val="004212CD"/>
    <w:rsid w:val="004646FE"/>
    <w:rsid w:val="004B4F41"/>
    <w:rsid w:val="004C6A50"/>
    <w:rsid w:val="00512229"/>
    <w:rsid w:val="005152C2"/>
    <w:rsid w:val="00531EDA"/>
    <w:rsid w:val="005525B3"/>
    <w:rsid w:val="00583F12"/>
    <w:rsid w:val="005B6367"/>
    <w:rsid w:val="005E613E"/>
    <w:rsid w:val="0061371D"/>
    <w:rsid w:val="00613ACE"/>
    <w:rsid w:val="00617200"/>
    <w:rsid w:val="00625AF8"/>
    <w:rsid w:val="00625DF5"/>
    <w:rsid w:val="00631A15"/>
    <w:rsid w:val="00634A24"/>
    <w:rsid w:val="00644335"/>
    <w:rsid w:val="0066266E"/>
    <w:rsid w:val="00662D1E"/>
    <w:rsid w:val="00662DB4"/>
    <w:rsid w:val="00680FBE"/>
    <w:rsid w:val="00690918"/>
    <w:rsid w:val="006928A2"/>
    <w:rsid w:val="006C78A6"/>
    <w:rsid w:val="006E5B7D"/>
    <w:rsid w:val="006E6C56"/>
    <w:rsid w:val="007142BB"/>
    <w:rsid w:val="00737976"/>
    <w:rsid w:val="00744F39"/>
    <w:rsid w:val="007700D8"/>
    <w:rsid w:val="00784D9B"/>
    <w:rsid w:val="007D2417"/>
    <w:rsid w:val="007F20BD"/>
    <w:rsid w:val="007F7835"/>
    <w:rsid w:val="008262D8"/>
    <w:rsid w:val="00826AAF"/>
    <w:rsid w:val="0084067F"/>
    <w:rsid w:val="00841453"/>
    <w:rsid w:val="0084241B"/>
    <w:rsid w:val="0085660E"/>
    <w:rsid w:val="00857501"/>
    <w:rsid w:val="00864D66"/>
    <w:rsid w:val="008A0D49"/>
    <w:rsid w:val="008B7784"/>
    <w:rsid w:val="008D143E"/>
    <w:rsid w:val="008D62A7"/>
    <w:rsid w:val="008E57B4"/>
    <w:rsid w:val="00915A03"/>
    <w:rsid w:val="00935F2A"/>
    <w:rsid w:val="00936E48"/>
    <w:rsid w:val="00937664"/>
    <w:rsid w:val="00950B70"/>
    <w:rsid w:val="009737A5"/>
    <w:rsid w:val="009D5197"/>
    <w:rsid w:val="00A225A6"/>
    <w:rsid w:val="00A72631"/>
    <w:rsid w:val="00A92662"/>
    <w:rsid w:val="00AC29A6"/>
    <w:rsid w:val="00AD164B"/>
    <w:rsid w:val="00AF2228"/>
    <w:rsid w:val="00B167BE"/>
    <w:rsid w:val="00B76E52"/>
    <w:rsid w:val="00BA24F8"/>
    <w:rsid w:val="00BA7C1E"/>
    <w:rsid w:val="00BD5B5F"/>
    <w:rsid w:val="00BD762F"/>
    <w:rsid w:val="00C0423A"/>
    <w:rsid w:val="00C27D47"/>
    <w:rsid w:val="00C61AD2"/>
    <w:rsid w:val="00C63F60"/>
    <w:rsid w:val="00C91D52"/>
    <w:rsid w:val="00CA683A"/>
    <w:rsid w:val="00CB31AF"/>
    <w:rsid w:val="00CE6B1D"/>
    <w:rsid w:val="00CF1B10"/>
    <w:rsid w:val="00CF61F7"/>
    <w:rsid w:val="00D221D7"/>
    <w:rsid w:val="00D33590"/>
    <w:rsid w:val="00D8739E"/>
    <w:rsid w:val="00DC701E"/>
    <w:rsid w:val="00DD52C1"/>
    <w:rsid w:val="00E313F1"/>
    <w:rsid w:val="00E32D47"/>
    <w:rsid w:val="00E33826"/>
    <w:rsid w:val="00E651A8"/>
    <w:rsid w:val="00E775AB"/>
    <w:rsid w:val="00E82ED6"/>
    <w:rsid w:val="00E83D58"/>
    <w:rsid w:val="00EE1BD3"/>
    <w:rsid w:val="00EE5E94"/>
    <w:rsid w:val="00EE6525"/>
    <w:rsid w:val="00EF1503"/>
    <w:rsid w:val="00EF1F8D"/>
    <w:rsid w:val="00F00D18"/>
    <w:rsid w:val="00F00FB2"/>
    <w:rsid w:val="00F25222"/>
    <w:rsid w:val="00F26408"/>
    <w:rsid w:val="00F61F69"/>
    <w:rsid w:val="00F80FB2"/>
    <w:rsid w:val="00F96792"/>
    <w:rsid w:val="00FC2159"/>
    <w:rsid w:val="00FC345F"/>
    <w:rsid w:val="00FD612F"/>
    <w:rsid w:val="00FE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27095C1-7922-4B8D-AD0B-96377491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DF5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25DF5"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b/>
      <w:caps/>
      <w:spacing w:val="20"/>
      <w:sz w:val="3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25DF5"/>
  </w:style>
  <w:style w:type="character" w:customStyle="1" w:styleId="WW8Num1z1">
    <w:name w:val="WW8Num1z1"/>
    <w:rsid w:val="00625DF5"/>
  </w:style>
  <w:style w:type="character" w:customStyle="1" w:styleId="WW8Num1z2">
    <w:name w:val="WW8Num1z2"/>
    <w:rsid w:val="00625DF5"/>
  </w:style>
  <w:style w:type="character" w:customStyle="1" w:styleId="WW8Num1z3">
    <w:name w:val="WW8Num1z3"/>
    <w:rsid w:val="00625DF5"/>
  </w:style>
  <w:style w:type="character" w:customStyle="1" w:styleId="WW8Num1z4">
    <w:name w:val="WW8Num1z4"/>
    <w:rsid w:val="00625DF5"/>
  </w:style>
  <w:style w:type="character" w:customStyle="1" w:styleId="WW8Num1z5">
    <w:name w:val="WW8Num1z5"/>
    <w:rsid w:val="00625DF5"/>
  </w:style>
  <w:style w:type="character" w:customStyle="1" w:styleId="WW8Num1z6">
    <w:name w:val="WW8Num1z6"/>
    <w:rsid w:val="00625DF5"/>
  </w:style>
  <w:style w:type="character" w:customStyle="1" w:styleId="WW8Num1z7">
    <w:name w:val="WW8Num1z7"/>
    <w:rsid w:val="00625DF5"/>
  </w:style>
  <w:style w:type="character" w:customStyle="1" w:styleId="WW8Num1z8">
    <w:name w:val="WW8Num1z8"/>
    <w:rsid w:val="00625DF5"/>
  </w:style>
  <w:style w:type="character" w:customStyle="1" w:styleId="2">
    <w:name w:val="Основной шрифт абзаца2"/>
    <w:rsid w:val="00625DF5"/>
  </w:style>
  <w:style w:type="character" w:customStyle="1" w:styleId="10">
    <w:name w:val="Основной шрифт абзаца1"/>
    <w:rsid w:val="00625DF5"/>
  </w:style>
  <w:style w:type="paragraph" w:customStyle="1" w:styleId="a3">
    <w:name w:val="Заголовок"/>
    <w:basedOn w:val="a"/>
    <w:next w:val="a4"/>
    <w:rsid w:val="00625DF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625DF5"/>
    <w:pPr>
      <w:spacing w:after="120"/>
    </w:pPr>
  </w:style>
  <w:style w:type="paragraph" w:styleId="a5">
    <w:name w:val="List"/>
    <w:basedOn w:val="a4"/>
    <w:rsid w:val="00625DF5"/>
    <w:rPr>
      <w:rFonts w:cs="Mangal"/>
    </w:rPr>
  </w:style>
  <w:style w:type="paragraph" w:customStyle="1" w:styleId="11">
    <w:name w:val="Название1"/>
    <w:basedOn w:val="a"/>
    <w:rsid w:val="00625DF5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625DF5"/>
    <w:pPr>
      <w:suppressLineNumbers/>
    </w:pPr>
    <w:rPr>
      <w:rFonts w:cs="Mangal"/>
    </w:rPr>
  </w:style>
  <w:style w:type="paragraph" w:styleId="a6">
    <w:name w:val="Normal (Web)"/>
    <w:basedOn w:val="a"/>
    <w:uiPriority w:val="99"/>
    <w:rsid w:val="00625DF5"/>
    <w:pPr>
      <w:spacing w:before="280" w:after="119"/>
    </w:pPr>
  </w:style>
  <w:style w:type="paragraph" w:customStyle="1" w:styleId="a7">
    <w:name w:val="Содержимое врезки"/>
    <w:basedOn w:val="a4"/>
    <w:rsid w:val="00625DF5"/>
  </w:style>
  <w:style w:type="paragraph" w:customStyle="1" w:styleId="a8">
    <w:name w:val="Содержимое таблицы"/>
    <w:basedOn w:val="a"/>
    <w:rsid w:val="00625DF5"/>
    <w:pPr>
      <w:suppressLineNumbers/>
    </w:pPr>
  </w:style>
  <w:style w:type="paragraph" w:customStyle="1" w:styleId="a9">
    <w:name w:val="Заголовок таблицы"/>
    <w:basedOn w:val="a8"/>
    <w:rsid w:val="00625DF5"/>
    <w:pPr>
      <w:jc w:val="center"/>
    </w:pPr>
    <w:rPr>
      <w:b/>
      <w:bCs/>
    </w:rPr>
  </w:style>
  <w:style w:type="paragraph" w:customStyle="1" w:styleId="ConsPlusNormal">
    <w:name w:val="ConsPlusNormal"/>
    <w:rsid w:val="00AF2228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 Indent"/>
    <w:basedOn w:val="a"/>
    <w:link w:val="ab"/>
    <w:rsid w:val="00BD762F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link w:val="aa"/>
    <w:rsid w:val="00BD762F"/>
    <w:rPr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625AF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5AF8"/>
    <w:rPr>
      <w:rFonts w:ascii="Tahoma" w:hAnsi="Tahoma" w:cs="Tahoma"/>
      <w:sz w:val="16"/>
      <w:szCs w:val="16"/>
      <w:lang w:eastAsia="ar-SA"/>
    </w:rPr>
  </w:style>
  <w:style w:type="table" w:styleId="ae">
    <w:name w:val="Table Grid"/>
    <w:basedOn w:val="a1"/>
    <w:uiPriority w:val="59"/>
    <w:rsid w:val="00552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64D6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FontStyle12">
    <w:name w:val="Font Style12"/>
    <w:rsid w:val="00EE5E94"/>
    <w:rPr>
      <w:rFonts w:ascii="Times New Roman" w:hAnsi="Times New Roman" w:cs="Times New Roman"/>
      <w:sz w:val="22"/>
      <w:szCs w:val="22"/>
    </w:rPr>
  </w:style>
  <w:style w:type="paragraph" w:customStyle="1" w:styleId="af">
    <w:name w:val="Знак"/>
    <w:basedOn w:val="a"/>
    <w:rsid w:val="00AD164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41783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Style3">
    <w:name w:val="Style3"/>
    <w:basedOn w:val="a"/>
    <w:rsid w:val="000400E7"/>
    <w:pPr>
      <w:widowControl w:val="0"/>
      <w:autoSpaceDE w:val="0"/>
      <w:autoSpaceDN w:val="0"/>
      <w:adjustRightInd w:val="0"/>
      <w:spacing w:line="269" w:lineRule="exact"/>
      <w:jc w:val="center"/>
    </w:pPr>
    <w:rPr>
      <w:lang w:eastAsia="ru-RU"/>
    </w:rPr>
  </w:style>
  <w:style w:type="paragraph" w:customStyle="1" w:styleId="Style4">
    <w:name w:val="Style4"/>
    <w:basedOn w:val="a"/>
    <w:uiPriority w:val="99"/>
    <w:rsid w:val="000400E7"/>
    <w:pPr>
      <w:widowControl w:val="0"/>
      <w:autoSpaceDE w:val="0"/>
      <w:autoSpaceDN w:val="0"/>
      <w:adjustRightInd w:val="0"/>
    </w:pPr>
    <w:rPr>
      <w:lang w:eastAsia="ru-RU"/>
    </w:rPr>
  </w:style>
  <w:style w:type="paragraph" w:styleId="20">
    <w:name w:val="Body Text 2"/>
    <w:basedOn w:val="a"/>
    <w:link w:val="21"/>
    <w:rsid w:val="000400E7"/>
    <w:pPr>
      <w:spacing w:after="120" w:line="480" w:lineRule="auto"/>
    </w:pPr>
    <w:rPr>
      <w:lang w:eastAsia="ru-RU"/>
    </w:rPr>
  </w:style>
  <w:style w:type="character" w:customStyle="1" w:styleId="21">
    <w:name w:val="Основной текст 2 Знак"/>
    <w:basedOn w:val="a0"/>
    <w:link w:val="20"/>
    <w:rsid w:val="000400E7"/>
    <w:rPr>
      <w:sz w:val="24"/>
      <w:szCs w:val="24"/>
    </w:rPr>
  </w:style>
  <w:style w:type="character" w:styleId="af0">
    <w:name w:val="Hyperlink"/>
    <w:uiPriority w:val="99"/>
    <w:unhideWhenUsed/>
    <w:rsid w:val="008E57B4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6909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145CE-48A3-427A-AA18-7793CE86A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Links>
    <vt:vector size="6" baseType="variant">
      <vt:variant>
        <vt:i4>917596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consultantplus://offline/ref=D789563C762A9F0C4C87F7C213930BD06EA82E049F74F76062C0B9F59086BBE14EE1346655h5WCK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UserN3</cp:lastModifiedBy>
  <cp:revision>9</cp:revision>
  <cp:lastPrinted>2017-11-27T06:35:00Z</cp:lastPrinted>
  <dcterms:created xsi:type="dcterms:W3CDTF">2017-11-24T12:38:00Z</dcterms:created>
  <dcterms:modified xsi:type="dcterms:W3CDTF">2018-02-26T12:55:00Z</dcterms:modified>
</cp:coreProperties>
</file>