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E28" w:rsidRDefault="00C40E28" w:rsidP="00C40E28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C40E28" w:rsidRDefault="00C40E28" w:rsidP="00C40E28">
      <w:pPr>
        <w:ind w:right="2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к Решению Совета народных депутатов </w:t>
      </w:r>
    </w:p>
    <w:p w:rsidR="00C40E28" w:rsidRDefault="00C40E28" w:rsidP="00C40E28">
      <w:pPr>
        <w:ind w:right="2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ЗАТО г. Радужный Владимирской области </w:t>
      </w:r>
    </w:p>
    <w:p w:rsidR="00C40E28" w:rsidRDefault="00C40E28" w:rsidP="00C40E28">
      <w:pPr>
        <w:ind w:right="2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от </w:t>
      </w:r>
      <w:r w:rsidR="00F2332B">
        <w:rPr>
          <w:sz w:val="28"/>
          <w:szCs w:val="28"/>
        </w:rPr>
        <w:t>19.04.</w:t>
      </w:r>
      <w:r>
        <w:rPr>
          <w:sz w:val="28"/>
          <w:szCs w:val="28"/>
        </w:rPr>
        <w:t>2021  № </w:t>
      </w:r>
      <w:r w:rsidR="00F2332B">
        <w:rPr>
          <w:sz w:val="28"/>
          <w:szCs w:val="28"/>
        </w:rPr>
        <w:t>6/33</w:t>
      </w:r>
    </w:p>
    <w:p w:rsidR="00C40E28" w:rsidRDefault="00C40E28" w:rsidP="00C40E28"/>
    <w:p w:rsidR="00C40E28" w:rsidRDefault="00C40E28" w:rsidP="00C40E28"/>
    <w:p w:rsidR="00C40E28" w:rsidRDefault="00C40E28" w:rsidP="00C40E28">
      <w:pPr>
        <w:jc w:val="center"/>
        <w:rPr>
          <w:sz w:val="28"/>
          <w:szCs w:val="28"/>
        </w:rPr>
      </w:pPr>
      <w:r>
        <w:rPr>
          <w:sz w:val="28"/>
          <w:szCs w:val="28"/>
        </w:rPr>
        <w:t>Изменения, вносимые</w:t>
      </w:r>
      <w:r>
        <w:t xml:space="preserve"> </w:t>
      </w:r>
      <w:r>
        <w:rPr>
          <w:sz w:val="28"/>
          <w:szCs w:val="28"/>
        </w:rPr>
        <w:t xml:space="preserve">в Правила по обеспечению чистоты, порядка и благоустройства на территории муниципального образования ЗАТО г. Радужный Владимирской области, надлежащему содержанию расположенных на ней объектов, утвержденные решением Совета народных депутатов </w:t>
      </w:r>
    </w:p>
    <w:p w:rsidR="00C40E28" w:rsidRDefault="00C40E28" w:rsidP="00C40E2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ЗАТО г. Радужный Владимирской области от 11.11.2019  № 17/86</w:t>
      </w:r>
    </w:p>
    <w:p w:rsidR="00C40E28" w:rsidRDefault="00C40E28" w:rsidP="00C40E28">
      <w:pPr>
        <w:jc w:val="center"/>
        <w:rPr>
          <w:sz w:val="28"/>
          <w:szCs w:val="28"/>
        </w:rPr>
      </w:pPr>
    </w:p>
    <w:p w:rsidR="00C40E28" w:rsidRDefault="00C40E28" w:rsidP="00C40E2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разделе </w:t>
      </w:r>
      <w:r>
        <w:rPr>
          <w:b/>
          <w:sz w:val="28"/>
          <w:szCs w:val="28"/>
        </w:rPr>
        <w:t>1. Общие положения</w:t>
      </w:r>
      <w:r>
        <w:rPr>
          <w:sz w:val="28"/>
          <w:szCs w:val="28"/>
        </w:rPr>
        <w:t>:</w:t>
      </w:r>
    </w:p>
    <w:p w:rsidR="00C40E28" w:rsidRDefault="00C40E28" w:rsidP="00C40E2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пункте 1 исключить слова «приказа Министерства строительства и жилищно-коммунального хозяйства Российской Федерации от 13 апреля 2017 N 711/пр «Об утверждении методических рекомендаций для подготовки правил благоустройства территорий поселений, городских округов, внутригородских районов»».</w:t>
      </w:r>
    </w:p>
    <w:p w:rsidR="00C40E28" w:rsidRDefault="00C40E28" w:rsidP="00C40E28">
      <w:pPr>
        <w:ind w:firstLine="539"/>
        <w:jc w:val="both"/>
        <w:rPr>
          <w:sz w:val="28"/>
          <w:szCs w:val="28"/>
        </w:rPr>
      </w:pPr>
    </w:p>
    <w:p w:rsidR="00C40E28" w:rsidRDefault="00C40E28" w:rsidP="00C40E28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2. В разделе </w:t>
      </w:r>
      <w:r>
        <w:rPr>
          <w:b/>
          <w:sz w:val="28"/>
          <w:szCs w:val="28"/>
        </w:rPr>
        <w:t>2. Основные понятия</w:t>
      </w:r>
      <w:r>
        <w:rPr>
          <w:sz w:val="28"/>
          <w:szCs w:val="28"/>
        </w:rPr>
        <w:t>:</w:t>
      </w:r>
    </w:p>
    <w:p w:rsidR="00C40E28" w:rsidRDefault="00C40E28" w:rsidP="00C40E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исключить абзац: «Визуальная информация - информация в виде надписей, рисунков, фотографий, плакатов, объявлений, афиш, листовок, напечатанных на бумаге или изготовленных с использованием синтетических материалов, видео и т.п.»;</w:t>
      </w:r>
    </w:p>
    <w:p w:rsidR="00C40E28" w:rsidRDefault="00C40E28" w:rsidP="00C40E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 дополнить абзацами следующего содержания:</w:t>
      </w:r>
    </w:p>
    <w:p w:rsidR="00C40E28" w:rsidRDefault="00C40E28" w:rsidP="00C40E2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Реклама</w:t>
      </w:r>
      <w:r>
        <w:rPr>
          <w:sz w:val="28"/>
          <w:szCs w:val="28"/>
        </w:rPr>
        <w:t xml:space="preserve"> - информация, распространенная любым способом, в любой форме и с использованием любых средств, адресованная неопределенному кругу лиц и направленная на привлечение внимания к объекту рекламирования, формирование или поддержание интереса к нему и его продвижение на рынке»;</w:t>
      </w:r>
    </w:p>
    <w:p w:rsidR="00C40E28" w:rsidRDefault="00C40E28" w:rsidP="00C40E2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Социальная реклама</w:t>
      </w:r>
      <w:r>
        <w:rPr>
          <w:sz w:val="28"/>
          <w:szCs w:val="28"/>
        </w:rPr>
        <w:t xml:space="preserve"> - информация, распространенная любым способом, в любой форме и с использованием любых средств, адресованная неопределенному кругу лиц и направленная на достижение благотворительных и иных общественно полезных целей, а также обеспечение интересов государства».</w:t>
      </w:r>
    </w:p>
    <w:p w:rsidR="00C40E28" w:rsidRDefault="00C40E28" w:rsidP="00C40E2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C40E28" w:rsidRDefault="00C40E28" w:rsidP="00C40E28">
      <w:pPr>
        <w:autoSpaceDE w:val="0"/>
        <w:autoSpaceDN w:val="0"/>
        <w:adjustRightInd w:val="0"/>
        <w:ind w:firstLine="539"/>
        <w:jc w:val="both"/>
      </w:pPr>
      <w:r>
        <w:rPr>
          <w:sz w:val="28"/>
          <w:szCs w:val="28"/>
        </w:rPr>
        <w:t xml:space="preserve">3. В разделе </w:t>
      </w:r>
      <w:r>
        <w:rPr>
          <w:b/>
          <w:sz w:val="28"/>
          <w:szCs w:val="28"/>
        </w:rPr>
        <w:t>3. Уборка территории</w:t>
      </w:r>
      <w:r>
        <w:rPr>
          <w:sz w:val="28"/>
          <w:szCs w:val="28"/>
        </w:rPr>
        <w:t>:</w:t>
      </w:r>
    </w:p>
    <w:p w:rsidR="00C40E28" w:rsidRDefault="00C40E28" w:rsidP="00C40E28">
      <w:pPr>
        <w:ind w:firstLine="539"/>
      </w:pPr>
      <w:r>
        <w:rPr>
          <w:sz w:val="28"/>
          <w:szCs w:val="28"/>
        </w:rPr>
        <w:t>3.1. пункт  3.5.9. изложить в следующей редакции:</w:t>
      </w:r>
    </w:p>
    <w:p w:rsidR="00C40E28" w:rsidRDefault="00C40E28" w:rsidP="00C40E28">
      <w:pPr>
        <w:ind w:firstLine="539"/>
        <w:jc w:val="both"/>
      </w:pPr>
      <w:r>
        <w:rPr>
          <w:sz w:val="28"/>
          <w:szCs w:val="28"/>
        </w:rPr>
        <w:t>«3.5.9. Самовольное размещение наружной рекламы и социальной рекламы.»;</w:t>
      </w:r>
    </w:p>
    <w:p w:rsidR="00C40E28" w:rsidRDefault="00C40E28" w:rsidP="00C40E28">
      <w:pPr>
        <w:ind w:firstLine="539"/>
        <w:jc w:val="both"/>
      </w:pPr>
      <w:r>
        <w:rPr>
          <w:sz w:val="28"/>
          <w:szCs w:val="28"/>
        </w:rPr>
        <w:t>3.2. пункт 3.5.10. изложить в следующей редакции:</w:t>
      </w:r>
    </w:p>
    <w:p w:rsidR="00C40E28" w:rsidRDefault="00C40E28" w:rsidP="00C40E28">
      <w:pPr>
        <w:ind w:firstLine="539"/>
        <w:jc w:val="both"/>
      </w:pPr>
      <w:r>
        <w:rPr>
          <w:sz w:val="28"/>
          <w:szCs w:val="28"/>
        </w:rPr>
        <w:t xml:space="preserve">«3.5.10. Размещение наружной рекламы и социальной рекламы вне специальных мест, отведенных для этих целей, определенных Постановлением администрации ЗАТО г. Радужный Владимирской области </w:t>
      </w:r>
      <w:r>
        <w:rPr>
          <w:sz w:val="28"/>
          <w:szCs w:val="28"/>
        </w:rPr>
        <w:lastRenderedPageBreak/>
        <w:t xml:space="preserve">от 25.06.2014 г. №746 «Об утверждении Схемы размещения рекламных конструкций на территории ЗАТО г. Радужный», Постановлением администрации ЗАТО г. Радужный Владимирской области от 06.07.2016 г. №1048 «Об определении мест размещения печатных материалов социальной направленности на фасадах зданий (сооружений) ЗАТО г. Радужный Владимирской области».»; </w:t>
      </w:r>
    </w:p>
    <w:p w:rsidR="00C40E28" w:rsidRDefault="00C40E28" w:rsidP="00C40E28">
      <w:pPr>
        <w:ind w:firstLine="540"/>
        <w:jc w:val="both"/>
      </w:pPr>
      <w:r>
        <w:rPr>
          <w:sz w:val="28"/>
          <w:szCs w:val="28"/>
        </w:rPr>
        <w:t>3.3. пункт 3.5.12. исключить;</w:t>
      </w:r>
    </w:p>
    <w:p w:rsidR="00C40E28" w:rsidRDefault="00C40E28" w:rsidP="00C40E28">
      <w:pPr>
        <w:ind w:firstLine="539"/>
        <w:jc w:val="both"/>
      </w:pPr>
      <w:r>
        <w:rPr>
          <w:sz w:val="28"/>
          <w:szCs w:val="28"/>
        </w:rPr>
        <w:t xml:space="preserve">3.4. пункт 3.5.22. изложить в следующей редакции: </w:t>
      </w:r>
    </w:p>
    <w:p w:rsidR="00C40E28" w:rsidRDefault="00C40E28" w:rsidP="00C40E28">
      <w:pPr>
        <w:ind w:firstLine="539"/>
        <w:jc w:val="both"/>
      </w:pPr>
      <w:r>
        <w:rPr>
          <w:sz w:val="28"/>
          <w:szCs w:val="28"/>
        </w:rPr>
        <w:t>«3.5.22. Нанесение или проецирование надписей или рисунков на поверхности велосипедных или пешеходных дорожек, тротуаров либо проезжей части дороги, надземных пешеходных переходов, за исключением случаев, предусмотренных действующим законодательством Российской Федерации.»;</w:t>
      </w:r>
    </w:p>
    <w:p w:rsidR="00C40E28" w:rsidRDefault="00C40E28" w:rsidP="00C40E28">
      <w:pPr>
        <w:ind w:firstLine="539"/>
        <w:jc w:val="both"/>
      </w:pPr>
      <w:r>
        <w:rPr>
          <w:sz w:val="28"/>
          <w:szCs w:val="28"/>
        </w:rPr>
        <w:t>3.5. пункт 3.5.23. изложить в следующей редакции:</w:t>
      </w:r>
    </w:p>
    <w:p w:rsidR="00C40E28" w:rsidRDefault="00C40E28" w:rsidP="00C40E28">
      <w:pPr>
        <w:ind w:firstLine="567"/>
        <w:jc w:val="both"/>
      </w:pPr>
      <w:r>
        <w:rPr>
          <w:sz w:val="28"/>
          <w:szCs w:val="28"/>
        </w:rPr>
        <w:t>«3.5.23. Использование транспортных средств исключительно или преимущественно в качестве передвижных рекламных конструкций, в том числе переоборудование транспортных средств для распространения рекламы, в результате которого транспортные средства полностью или частично утратили функции, для выполнения которых они были предназначены, переоборудование кузовов транспортных средств с приданием им вида определенного товара.»;</w:t>
      </w:r>
    </w:p>
    <w:p w:rsidR="00C40E28" w:rsidRDefault="00C40E28" w:rsidP="00C40E28">
      <w:pPr>
        <w:ind w:firstLine="539"/>
        <w:jc w:val="both"/>
      </w:pPr>
      <w:r>
        <w:rPr>
          <w:sz w:val="28"/>
          <w:szCs w:val="28"/>
        </w:rPr>
        <w:t>3.6. пункт 3.5.25. изложить в следующей редакции:</w:t>
      </w:r>
    </w:p>
    <w:p w:rsidR="00C40E28" w:rsidRDefault="00C40E28" w:rsidP="00C40E28">
      <w:pPr>
        <w:ind w:firstLine="567"/>
        <w:jc w:val="both"/>
      </w:pPr>
      <w:r>
        <w:rPr>
          <w:sz w:val="28"/>
          <w:szCs w:val="28"/>
        </w:rPr>
        <w:t>«3.5.25. Распространение звуковой рекламы с использованием транспортных средств, а также звуковое сопровождение рекламы, распространяемой с использованием транспортных средств.»;</w:t>
      </w:r>
    </w:p>
    <w:p w:rsidR="00C40E28" w:rsidRDefault="00C40E28" w:rsidP="00C40E28">
      <w:pPr>
        <w:ind w:firstLine="567"/>
        <w:jc w:val="both"/>
      </w:pPr>
      <w:r>
        <w:rPr>
          <w:sz w:val="28"/>
          <w:szCs w:val="28"/>
        </w:rPr>
        <w:t>3.7. пункт 3.5.28 исключить.</w:t>
      </w:r>
    </w:p>
    <w:p w:rsidR="00C40E28" w:rsidRDefault="00C40E28" w:rsidP="00C40E28">
      <w:pPr>
        <w:ind w:firstLine="567"/>
        <w:jc w:val="both"/>
        <w:rPr>
          <w:sz w:val="28"/>
          <w:szCs w:val="28"/>
        </w:rPr>
      </w:pPr>
    </w:p>
    <w:p w:rsidR="00C40E28" w:rsidRDefault="00C40E28" w:rsidP="00C40E28">
      <w:pPr>
        <w:ind w:firstLine="539"/>
        <w:jc w:val="both"/>
      </w:pPr>
      <w:r>
        <w:rPr>
          <w:sz w:val="28"/>
          <w:szCs w:val="28"/>
        </w:rPr>
        <w:t xml:space="preserve">4. В разделе </w:t>
      </w:r>
      <w:r>
        <w:rPr>
          <w:b/>
          <w:sz w:val="28"/>
          <w:szCs w:val="28"/>
        </w:rPr>
        <w:t>15. Требования к содержанию наружной рекламы и информации</w:t>
      </w:r>
      <w:r>
        <w:rPr>
          <w:sz w:val="28"/>
          <w:szCs w:val="28"/>
        </w:rPr>
        <w:t xml:space="preserve">: </w:t>
      </w:r>
    </w:p>
    <w:p w:rsidR="00C40E28" w:rsidRDefault="00C40E28" w:rsidP="00C40E28">
      <w:pPr>
        <w:pStyle w:val="ConsPlusNormal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4.1. абзац 16 </w:t>
      </w:r>
      <w:r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15.2. дополнить словами «в соответствии с ГОСТ Р 52044-2003 «Наружная реклама на автомобильных дорогах и территориях городских и сельских поселений»»;</w:t>
      </w:r>
    </w:p>
    <w:p w:rsidR="00C40E28" w:rsidRDefault="00C40E28" w:rsidP="00C40E28">
      <w:pPr>
        <w:ind w:firstLine="540"/>
        <w:jc w:val="both"/>
      </w:pPr>
      <w:r>
        <w:rPr>
          <w:sz w:val="28"/>
          <w:szCs w:val="28"/>
        </w:rPr>
        <w:t>4.2. абзац 13  пункта 15.2.3.3 исключить;</w:t>
      </w:r>
    </w:p>
    <w:p w:rsidR="00C40E28" w:rsidRDefault="00C40E28" w:rsidP="00C40E28">
      <w:pPr>
        <w:ind w:firstLine="540"/>
        <w:jc w:val="both"/>
      </w:pPr>
      <w:r>
        <w:rPr>
          <w:sz w:val="28"/>
          <w:szCs w:val="28"/>
        </w:rPr>
        <w:t>4.3. дополнить пунктом 15.3. следующего содержания:</w:t>
      </w:r>
    </w:p>
    <w:p w:rsidR="00C40E28" w:rsidRDefault="00C40E28" w:rsidP="00C40E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«15.3. За незаконное размещение СНРИ, размещение печатных материалов в неустановленных местах, нарушение требований, предъявляемых к содержанию СНРИ, имущества, к которому присоединяются СНРИ и/или на котором размещаются печатные материалы, юридические, должностные и физические лица (в том числе индивидуальные предприниматели) несут ответственность в соответствии с Кодексом Российской Федерации об административных правонарушениях от 30.12.2001 N 195-ФЗ.».</w:t>
      </w:r>
    </w:p>
    <w:p w:rsidR="00C40E28" w:rsidRDefault="00C40E28" w:rsidP="00C40E28">
      <w:pPr>
        <w:ind w:firstLine="540"/>
        <w:jc w:val="both"/>
        <w:rPr>
          <w:sz w:val="28"/>
          <w:szCs w:val="28"/>
        </w:rPr>
      </w:pPr>
    </w:p>
    <w:p w:rsidR="00C40E28" w:rsidRDefault="00C40E28" w:rsidP="00C40E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разделе </w:t>
      </w:r>
      <w:r>
        <w:rPr>
          <w:b/>
          <w:sz w:val="28"/>
          <w:szCs w:val="28"/>
        </w:rPr>
        <w:t>23. Порядок содержания фасадов зданий и сооружений</w:t>
      </w:r>
      <w:r>
        <w:rPr>
          <w:sz w:val="28"/>
          <w:szCs w:val="28"/>
        </w:rPr>
        <w:t>:</w:t>
      </w:r>
    </w:p>
    <w:p w:rsidR="00C40E28" w:rsidRDefault="00C40E28" w:rsidP="00C40E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 пункт 24.4.7. считать пунктом 23.4.7.</w:t>
      </w:r>
    </w:p>
    <w:p w:rsidR="00C40E28" w:rsidRDefault="00C40E28" w:rsidP="00C40E28">
      <w:pPr>
        <w:ind w:firstLine="540"/>
        <w:jc w:val="both"/>
        <w:rPr>
          <w:sz w:val="28"/>
          <w:szCs w:val="28"/>
        </w:rPr>
      </w:pPr>
    </w:p>
    <w:p w:rsidR="00C40E28" w:rsidRDefault="00C40E28" w:rsidP="00C40E28">
      <w:pPr>
        <w:ind w:firstLine="540"/>
        <w:rPr>
          <w:b/>
          <w:sz w:val="28"/>
          <w:szCs w:val="28"/>
        </w:rPr>
      </w:pPr>
      <w:r>
        <w:rPr>
          <w:sz w:val="28"/>
          <w:szCs w:val="28"/>
        </w:rPr>
        <w:t xml:space="preserve">6. В разделе </w:t>
      </w:r>
      <w:r>
        <w:rPr>
          <w:b/>
          <w:sz w:val="28"/>
          <w:szCs w:val="28"/>
        </w:rPr>
        <w:t>26.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Содержание животных</w:t>
      </w:r>
      <w:r>
        <w:rPr>
          <w:sz w:val="28"/>
          <w:szCs w:val="28"/>
        </w:rPr>
        <w:t>:</w:t>
      </w:r>
    </w:p>
    <w:p w:rsidR="00C40E28" w:rsidRDefault="00C40E28" w:rsidP="00C40E28">
      <w:pPr>
        <w:ind w:firstLine="540"/>
        <w:rPr>
          <w:sz w:val="28"/>
          <w:szCs w:val="28"/>
        </w:rPr>
      </w:pPr>
      <w:r>
        <w:rPr>
          <w:sz w:val="28"/>
          <w:szCs w:val="28"/>
        </w:rPr>
        <w:t>6.1. пункт 27.14.5. считать пунктом 26.14.5.</w:t>
      </w:r>
    </w:p>
    <w:p w:rsidR="00C40E28" w:rsidRDefault="00C40E28" w:rsidP="00C40E28">
      <w:pPr>
        <w:ind w:firstLine="540"/>
        <w:rPr>
          <w:sz w:val="28"/>
          <w:szCs w:val="28"/>
        </w:rPr>
      </w:pPr>
    </w:p>
    <w:p w:rsidR="00C40E28" w:rsidRDefault="00C40E28" w:rsidP="00C40E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 разделе </w:t>
      </w:r>
      <w:r>
        <w:rPr>
          <w:b/>
          <w:sz w:val="28"/>
          <w:szCs w:val="28"/>
        </w:rPr>
        <w:t>30. Порядок и механизмы общественного участия в процессе благоустройства</w:t>
      </w:r>
      <w:r>
        <w:rPr>
          <w:sz w:val="28"/>
          <w:szCs w:val="28"/>
        </w:rPr>
        <w:t>:</w:t>
      </w:r>
    </w:p>
    <w:p w:rsidR="00C40E28" w:rsidRDefault="00C40E28" w:rsidP="00C40E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7.1. пункт 30.4.3. следующего содержания: «Для проведения общественных обсуждений выбирать хорошо известные людям общественные и культурные центры (дом культуры, школы, молодежные и культурные центры), находящиеся в зоне хорошей транспортной доступности, расположенные по соседству с объектом проектирования.»,  считать пунктом 30.4.3.1.</w:t>
      </w:r>
    </w:p>
    <w:p w:rsidR="00C40E28" w:rsidRDefault="00C40E28" w:rsidP="00C40E28">
      <w:pPr>
        <w:ind w:firstLine="540"/>
        <w:jc w:val="both"/>
        <w:rPr>
          <w:sz w:val="28"/>
          <w:szCs w:val="28"/>
        </w:rPr>
      </w:pPr>
    </w:p>
    <w:p w:rsidR="00C40E28" w:rsidRDefault="00C40E28" w:rsidP="00C40E28">
      <w:pPr>
        <w:ind w:firstLine="540"/>
        <w:rPr>
          <w:sz w:val="28"/>
          <w:szCs w:val="28"/>
        </w:rPr>
      </w:pPr>
    </w:p>
    <w:p w:rsidR="00C40E28" w:rsidRDefault="00C40E28" w:rsidP="00C40E28">
      <w:pPr>
        <w:ind w:firstLine="540"/>
        <w:rPr>
          <w:sz w:val="28"/>
          <w:szCs w:val="28"/>
        </w:rPr>
      </w:pPr>
    </w:p>
    <w:p w:rsidR="00C40E28" w:rsidRDefault="00C40E28" w:rsidP="00C40E28">
      <w:pPr>
        <w:jc w:val="center"/>
      </w:pPr>
    </w:p>
    <w:p w:rsidR="00CB7C92" w:rsidRDefault="00CB7C92"/>
    <w:sectPr w:rsidR="00CB7C92" w:rsidSect="00CB7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C40E28"/>
    <w:rsid w:val="00132B76"/>
    <w:rsid w:val="001E3D03"/>
    <w:rsid w:val="00C40E28"/>
    <w:rsid w:val="00CB7C92"/>
    <w:rsid w:val="00ED55DF"/>
    <w:rsid w:val="00F23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0E28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4286</Characters>
  <Application>Microsoft Office Word</Application>
  <DocSecurity>0</DocSecurity>
  <Lines>35</Lines>
  <Paragraphs>10</Paragraphs>
  <ScaleCrop>false</ScaleCrop>
  <Company/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2</cp:revision>
  <dcterms:created xsi:type="dcterms:W3CDTF">2021-04-14T11:32:00Z</dcterms:created>
  <dcterms:modified xsi:type="dcterms:W3CDTF">2021-04-16T10:24:00Z</dcterms:modified>
</cp:coreProperties>
</file>