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C46" w:rsidRDefault="00135C46" w:rsidP="001153F4">
      <w:pPr>
        <w:jc w:val="both"/>
        <w:rPr>
          <w:sz w:val="28"/>
          <w:szCs w:val="28"/>
        </w:rPr>
      </w:pPr>
      <w:bookmarkStart w:id="0" w:name="_GoBack"/>
      <w:bookmarkEnd w:id="0"/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4"/>
        <w:gridCol w:w="4924"/>
      </w:tblGrid>
      <w:tr w:rsidR="00715E7F" w:rsidTr="00715E7F">
        <w:tc>
          <w:tcPr>
            <w:tcW w:w="4924" w:type="dxa"/>
          </w:tcPr>
          <w:p w:rsidR="00715E7F" w:rsidRDefault="00715E7F" w:rsidP="001153F4">
            <w:pPr>
              <w:rPr>
                <w:sz w:val="28"/>
                <w:szCs w:val="28"/>
              </w:rPr>
            </w:pPr>
          </w:p>
        </w:tc>
        <w:tc>
          <w:tcPr>
            <w:tcW w:w="4924" w:type="dxa"/>
          </w:tcPr>
          <w:p w:rsidR="00715E7F" w:rsidRDefault="00715E7F" w:rsidP="001153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135C46" w:rsidRDefault="00715E7F" w:rsidP="001153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</w:t>
            </w:r>
            <w:proofErr w:type="gramStart"/>
            <w:r>
              <w:rPr>
                <w:sz w:val="28"/>
                <w:szCs w:val="28"/>
              </w:rPr>
              <w:t>администрации</w:t>
            </w:r>
            <w:proofErr w:type="gramEnd"/>
            <w:r>
              <w:rPr>
                <w:sz w:val="28"/>
                <w:szCs w:val="28"/>
              </w:rPr>
              <w:t xml:space="preserve"> ЗАТО г. Радужный</w:t>
            </w:r>
          </w:p>
          <w:p w:rsidR="00715E7F" w:rsidRDefault="00135C46" w:rsidP="001153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Владимирской области </w:t>
            </w:r>
            <w:r w:rsidR="00715E7F">
              <w:rPr>
                <w:sz w:val="28"/>
                <w:szCs w:val="28"/>
              </w:rPr>
              <w:t xml:space="preserve"> </w:t>
            </w:r>
          </w:p>
          <w:p w:rsidR="00715E7F" w:rsidRDefault="00715E7F" w:rsidP="00E76A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 w:rsidR="005B1185">
              <w:rPr>
                <w:sz w:val="28"/>
                <w:szCs w:val="28"/>
              </w:rPr>
              <w:t xml:space="preserve"> </w:t>
            </w:r>
            <w:r w:rsidR="00E76A25">
              <w:rPr>
                <w:sz w:val="28"/>
                <w:szCs w:val="28"/>
              </w:rPr>
              <w:t xml:space="preserve"> 30.05.2016 г.</w:t>
            </w:r>
            <w:r>
              <w:rPr>
                <w:sz w:val="28"/>
                <w:szCs w:val="28"/>
              </w:rPr>
              <w:t xml:space="preserve"> №</w:t>
            </w:r>
            <w:r w:rsidR="005B1185">
              <w:rPr>
                <w:sz w:val="28"/>
                <w:szCs w:val="28"/>
              </w:rPr>
              <w:t xml:space="preserve"> </w:t>
            </w:r>
            <w:r w:rsidR="00E76A25">
              <w:rPr>
                <w:sz w:val="28"/>
                <w:szCs w:val="28"/>
              </w:rPr>
              <w:t xml:space="preserve">817 </w:t>
            </w:r>
          </w:p>
        </w:tc>
      </w:tr>
    </w:tbl>
    <w:p w:rsidR="00715E7F" w:rsidRDefault="00715E7F" w:rsidP="001153F4">
      <w:pPr>
        <w:rPr>
          <w:sz w:val="28"/>
          <w:szCs w:val="28"/>
        </w:rPr>
      </w:pPr>
    </w:p>
    <w:p w:rsidR="001153F4" w:rsidRPr="001153F4" w:rsidRDefault="001153F4" w:rsidP="001153F4">
      <w:pPr>
        <w:rPr>
          <w:sz w:val="28"/>
          <w:szCs w:val="28"/>
        </w:rPr>
      </w:pPr>
      <w:r w:rsidRPr="001153F4">
        <w:rPr>
          <w:sz w:val="28"/>
          <w:szCs w:val="28"/>
        </w:rPr>
        <w:t xml:space="preserve">Порядок </w:t>
      </w:r>
      <w:r w:rsidRPr="001153F4">
        <w:rPr>
          <w:bCs/>
          <w:sz w:val="28"/>
          <w:szCs w:val="28"/>
        </w:rPr>
        <w:t xml:space="preserve">отнесения расходов </w:t>
      </w:r>
      <w:proofErr w:type="gramStart"/>
      <w:r w:rsidRPr="001153F4">
        <w:rPr>
          <w:bCs/>
          <w:sz w:val="28"/>
          <w:szCs w:val="28"/>
        </w:rPr>
        <w:t>потребленной</w:t>
      </w:r>
      <w:proofErr w:type="gramEnd"/>
      <w:r w:rsidRPr="001153F4">
        <w:rPr>
          <w:bCs/>
          <w:sz w:val="28"/>
          <w:szCs w:val="28"/>
        </w:rPr>
        <w:t xml:space="preserve"> </w:t>
      </w:r>
      <w:proofErr w:type="spellStart"/>
      <w:r w:rsidRPr="001153F4">
        <w:rPr>
          <w:bCs/>
          <w:sz w:val="28"/>
          <w:szCs w:val="28"/>
        </w:rPr>
        <w:t>теплоэнергии</w:t>
      </w:r>
      <w:proofErr w:type="spellEnd"/>
      <w:r w:rsidRPr="001153F4">
        <w:rPr>
          <w:bCs/>
          <w:sz w:val="28"/>
          <w:szCs w:val="28"/>
        </w:rPr>
        <w:t xml:space="preserve"> </w:t>
      </w:r>
      <w:r w:rsidRPr="001153F4">
        <w:rPr>
          <w:sz w:val="28"/>
          <w:szCs w:val="28"/>
        </w:rPr>
        <w:t xml:space="preserve">по многоквартирным домам города, </w:t>
      </w:r>
      <w:r w:rsidR="004A0989">
        <w:rPr>
          <w:sz w:val="28"/>
          <w:szCs w:val="28"/>
        </w:rPr>
        <w:t>связанных</w:t>
      </w:r>
      <w:r w:rsidRPr="001153F4">
        <w:rPr>
          <w:sz w:val="28"/>
          <w:szCs w:val="28"/>
        </w:rPr>
        <w:t xml:space="preserve"> с объективными причинами,  </w:t>
      </w:r>
    </w:p>
    <w:p w:rsidR="001153F4" w:rsidRPr="001153F4" w:rsidRDefault="001153F4" w:rsidP="001153F4">
      <w:pPr>
        <w:rPr>
          <w:iCs/>
          <w:sz w:val="28"/>
          <w:szCs w:val="28"/>
        </w:rPr>
      </w:pPr>
      <w:r w:rsidRPr="001153F4">
        <w:rPr>
          <w:sz w:val="28"/>
          <w:szCs w:val="28"/>
        </w:rPr>
        <w:t xml:space="preserve">на расходы </w:t>
      </w:r>
      <w:r w:rsidRPr="001153F4">
        <w:rPr>
          <w:iCs/>
          <w:sz w:val="28"/>
          <w:szCs w:val="28"/>
        </w:rPr>
        <w:t>городского бюджета</w:t>
      </w:r>
    </w:p>
    <w:p w:rsidR="001153F4" w:rsidRPr="001153F4" w:rsidRDefault="001153F4" w:rsidP="001153F4">
      <w:pPr>
        <w:rPr>
          <w:iCs/>
          <w:sz w:val="28"/>
          <w:szCs w:val="28"/>
        </w:rPr>
      </w:pPr>
    </w:p>
    <w:p w:rsidR="00A4257E" w:rsidRDefault="001153F4" w:rsidP="001153F4">
      <w:pPr>
        <w:shd w:val="clear" w:color="auto" w:fill="FFFFFF"/>
        <w:ind w:left="38" w:firstLine="816"/>
        <w:jc w:val="both"/>
        <w:rPr>
          <w:color w:val="000000"/>
          <w:spacing w:val="-8"/>
          <w:sz w:val="28"/>
          <w:szCs w:val="28"/>
        </w:rPr>
      </w:pPr>
      <w:r w:rsidRPr="001153F4">
        <w:rPr>
          <w:color w:val="000000"/>
          <w:spacing w:val="-12"/>
          <w:sz w:val="28"/>
          <w:szCs w:val="28"/>
        </w:rPr>
        <w:t xml:space="preserve">1.Настоящий «Порядок отнесения расходов потребленной </w:t>
      </w:r>
      <w:proofErr w:type="spellStart"/>
      <w:r w:rsidRPr="001153F4">
        <w:rPr>
          <w:color w:val="000000"/>
          <w:spacing w:val="-12"/>
          <w:sz w:val="28"/>
          <w:szCs w:val="28"/>
        </w:rPr>
        <w:t>теплоэнергии</w:t>
      </w:r>
      <w:proofErr w:type="spellEnd"/>
      <w:r w:rsidRPr="001153F4">
        <w:rPr>
          <w:color w:val="000000"/>
          <w:spacing w:val="-12"/>
          <w:sz w:val="28"/>
          <w:szCs w:val="28"/>
        </w:rPr>
        <w:t xml:space="preserve"> по многоквартирным </w:t>
      </w:r>
      <w:r w:rsidRPr="001153F4">
        <w:rPr>
          <w:color w:val="000000"/>
          <w:spacing w:val="-11"/>
          <w:sz w:val="28"/>
          <w:szCs w:val="28"/>
        </w:rPr>
        <w:t>домам города</w:t>
      </w:r>
      <w:r w:rsidR="003B6568">
        <w:rPr>
          <w:color w:val="000000"/>
          <w:spacing w:val="-11"/>
          <w:sz w:val="28"/>
          <w:szCs w:val="28"/>
        </w:rPr>
        <w:t>,</w:t>
      </w:r>
      <w:r w:rsidRPr="001153F4">
        <w:rPr>
          <w:color w:val="000000"/>
          <w:spacing w:val="-11"/>
          <w:sz w:val="28"/>
          <w:szCs w:val="28"/>
        </w:rPr>
        <w:t xml:space="preserve"> </w:t>
      </w:r>
      <w:r w:rsidR="004A0989">
        <w:rPr>
          <w:color w:val="000000"/>
          <w:spacing w:val="-11"/>
          <w:sz w:val="28"/>
          <w:szCs w:val="28"/>
        </w:rPr>
        <w:t>связанных</w:t>
      </w:r>
      <w:r w:rsidRPr="001153F4">
        <w:rPr>
          <w:color w:val="000000"/>
          <w:spacing w:val="-11"/>
          <w:sz w:val="28"/>
          <w:szCs w:val="28"/>
        </w:rPr>
        <w:t xml:space="preserve"> с объективными причинами,</w:t>
      </w:r>
      <w:r w:rsidR="004A0989">
        <w:rPr>
          <w:color w:val="000000"/>
          <w:spacing w:val="-11"/>
          <w:sz w:val="28"/>
          <w:szCs w:val="28"/>
        </w:rPr>
        <w:t xml:space="preserve"> на расходы городского  бюджета</w:t>
      </w:r>
      <w:r w:rsidRPr="001153F4">
        <w:rPr>
          <w:color w:val="000000"/>
          <w:spacing w:val="-11"/>
          <w:sz w:val="28"/>
          <w:szCs w:val="28"/>
        </w:rPr>
        <w:t xml:space="preserve">» (далее по тексту-Порядок) </w:t>
      </w:r>
      <w:r w:rsidRPr="001153F4">
        <w:rPr>
          <w:color w:val="000000"/>
          <w:spacing w:val="-12"/>
          <w:sz w:val="28"/>
          <w:szCs w:val="28"/>
        </w:rPr>
        <w:t xml:space="preserve">разработан в соответствии </w:t>
      </w:r>
      <w:r w:rsidR="009178DF" w:rsidRPr="001A174B">
        <w:rPr>
          <w:sz w:val="28"/>
          <w:szCs w:val="28"/>
        </w:rPr>
        <w:t xml:space="preserve">с решением Совета народных </w:t>
      </w:r>
      <w:proofErr w:type="gramStart"/>
      <w:r w:rsidR="009178DF" w:rsidRPr="001A174B">
        <w:rPr>
          <w:sz w:val="28"/>
          <w:szCs w:val="28"/>
        </w:rPr>
        <w:t>депутатов</w:t>
      </w:r>
      <w:proofErr w:type="gramEnd"/>
      <w:r w:rsidR="00135C46">
        <w:rPr>
          <w:sz w:val="28"/>
          <w:szCs w:val="28"/>
        </w:rPr>
        <w:t xml:space="preserve"> ЗАТО г. Радужный Владимирской области </w:t>
      </w:r>
      <w:r w:rsidR="009178DF" w:rsidRPr="001A174B">
        <w:rPr>
          <w:sz w:val="28"/>
          <w:szCs w:val="28"/>
        </w:rPr>
        <w:t xml:space="preserve"> от </w:t>
      </w:r>
      <w:r w:rsidR="00A4257E">
        <w:rPr>
          <w:sz w:val="28"/>
          <w:szCs w:val="28"/>
        </w:rPr>
        <w:t xml:space="preserve">30.05.2016 г. </w:t>
      </w:r>
      <w:r w:rsidR="009178DF" w:rsidRPr="001A174B">
        <w:rPr>
          <w:sz w:val="28"/>
          <w:szCs w:val="28"/>
        </w:rPr>
        <w:t xml:space="preserve">№ </w:t>
      </w:r>
      <w:r w:rsidR="00E76A25">
        <w:rPr>
          <w:sz w:val="28"/>
          <w:szCs w:val="28"/>
        </w:rPr>
        <w:t xml:space="preserve"> 8/43 </w:t>
      </w:r>
      <w:r w:rsidR="009178DF" w:rsidRPr="001A174B">
        <w:rPr>
          <w:sz w:val="28"/>
          <w:szCs w:val="28"/>
        </w:rPr>
        <w:t>«О потреблении тепловой энергии    населением»</w:t>
      </w:r>
      <w:r w:rsidR="009178DF">
        <w:rPr>
          <w:sz w:val="28"/>
          <w:szCs w:val="28"/>
        </w:rPr>
        <w:t xml:space="preserve">. </w:t>
      </w:r>
      <w:r w:rsidRPr="001153F4">
        <w:rPr>
          <w:color w:val="000000"/>
          <w:spacing w:val="-12"/>
          <w:sz w:val="28"/>
          <w:szCs w:val="28"/>
        </w:rPr>
        <w:t>Порядок опре</w:t>
      </w:r>
      <w:r w:rsidR="009178DF">
        <w:rPr>
          <w:color w:val="000000"/>
          <w:spacing w:val="-12"/>
          <w:sz w:val="28"/>
          <w:szCs w:val="28"/>
        </w:rPr>
        <w:t>деляет условия отнесения расходов</w:t>
      </w:r>
      <w:r w:rsidRPr="001153F4">
        <w:rPr>
          <w:color w:val="000000"/>
          <w:spacing w:val="-12"/>
          <w:sz w:val="28"/>
          <w:szCs w:val="28"/>
        </w:rPr>
        <w:t xml:space="preserve"> </w:t>
      </w:r>
      <w:proofErr w:type="spellStart"/>
      <w:r w:rsidRPr="001153F4">
        <w:rPr>
          <w:color w:val="000000"/>
          <w:spacing w:val="-12"/>
          <w:sz w:val="28"/>
          <w:szCs w:val="28"/>
        </w:rPr>
        <w:t>теплоэнер</w:t>
      </w:r>
      <w:r w:rsidRPr="001153F4">
        <w:rPr>
          <w:color w:val="000000"/>
          <w:spacing w:val="-12"/>
          <w:sz w:val="28"/>
          <w:szCs w:val="28"/>
        </w:rPr>
        <w:softHyphen/>
      </w:r>
      <w:r w:rsidRPr="001153F4">
        <w:rPr>
          <w:color w:val="000000"/>
          <w:spacing w:val="-13"/>
          <w:sz w:val="28"/>
          <w:szCs w:val="28"/>
        </w:rPr>
        <w:t>гии</w:t>
      </w:r>
      <w:proofErr w:type="spellEnd"/>
      <w:r w:rsidRPr="001153F4">
        <w:rPr>
          <w:color w:val="000000"/>
          <w:spacing w:val="-13"/>
          <w:sz w:val="28"/>
          <w:szCs w:val="28"/>
        </w:rPr>
        <w:t xml:space="preserve"> по многоквартирным домам города</w:t>
      </w:r>
      <w:r w:rsidR="009178DF">
        <w:rPr>
          <w:color w:val="000000"/>
          <w:spacing w:val="-13"/>
          <w:sz w:val="28"/>
          <w:szCs w:val="28"/>
        </w:rPr>
        <w:t xml:space="preserve"> </w:t>
      </w:r>
      <w:r w:rsidR="00A4257E">
        <w:rPr>
          <w:sz w:val="28"/>
          <w:szCs w:val="28"/>
        </w:rPr>
        <w:t>за  июнь-декабрь 2013 г.</w:t>
      </w:r>
      <w:r w:rsidR="00A4257E" w:rsidRPr="000674FB">
        <w:rPr>
          <w:sz w:val="28"/>
          <w:szCs w:val="28"/>
        </w:rPr>
        <w:t xml:space="preserve"> </w:t>
      </w:r>
      <w:r w:rsidR="00A4257E">
        <w:rPr>
          <w:sz w:val="28"/>
          <w:szCs w:val="28"/>
        </w:rPr>
        <w:t xml:space="preserve">и  </w:t>
      </w:r>
      <w:r w:rsidR="00A4257E" w:rsidRPr="000674FB">
        <w:rPr>
          <w:sz w:val="28"/>
          <w:szCs w:val="28"/>
        </w:rPr>
        <w:t xml:space="preserve"> </w:t>
      </w:r>
      <w:r w:rsidR="00A4257E" w:rsidRPr="00CC03CE">
        <w:rPr>
          <w:sz w:val="28"/>
          <w:szCs w:val="28"/>
        </w:rPr>
        <w:t>за январь-апрель 2014 года</w:t>
      </w:r>
      <w:r w:rsidR="00A4257E">
        <w:rPr>
          <w:sz w:val="28"/>
          <w:szCs w:val="28"/>
        </w:rPr>
        <w:t xml:space="preserve"> по подогреву горячей воды</w:t>
      </w:r>
      <w:r w:rsidR="009178DF">
        <w:rPr>
          <w:color w:val="000000"/>
          <w:spacing w:val="-13"/>
          <w:sz w:val="28"/>
          <w:szCs w:val="28"/>
        </w:rPr>
        <w:t>, связанных</w:t>
      </w:r>
      <w:r w:rsidRPr="001153F4">
        <w:rPr>
          <w:color w:val="000000"/>
          <w:spacing w:val="-13"/>
          <w:sz w:val="28"/>
          <w:szCs w:val="28"/>
        </w:rPr>
        <w:t xml:space="preserve"> с объективными причи</w:t>
      </w:r>
      <w:r w:rsidRPr="001153F4">
        <w:rPr>
          <w:color w:val="000000"/>
          <w:spacing w:val="-13"/>
          <w:sz w:val="28"/>
          <w:szCs w:val="28"/>
        </w:rPr>
        <w:softHyphen/>
      </w:r>
      <w:r w:rsidR="009178DF">
        <w:rPr>
          <w:color w:val="000000"/>
          <w:spacing w:val="-8"/>
          <w:sz w:val="28"/>
          <w:szCs w:val="28"/>
        </w:rPr>
        <w:t>нами, на расходы городского бюджета.</w:t>
      </w:r>
      <w:r w:rsidRPr="001153F4">
        <w:rPr>
          <w:color w:val="000000"/>
          <w:spacing w:val="-8"/>
          <w:sz w:val="28"/>
          <w:szCs w:val="28"/>
        </w:rPr>
        <w:t xml:space="preserve"> </w:t>
      </w:r>
      <w:r w:rsidR="009178DF">
        <w:rPr>
          <w:color w:val="000000"/>
          <w:spacing w:val="-8"/>
          <w:sz w:val="28"/>
          <w:szCs w:val="28"/>
        </w:rPr>
        <w:t xml:space="preserve">Расходы </w:t>
      </w:r>
      <w:r w:rsidR="00A4257E">
        <w:rPr>
          <w:sz w:val="28"/>
          <w:szCs w:val="28"/>
        </w:rPr>
        <w:t>за  июнь-декабрь 2013 г.</w:t>
      </w:r>
      <w:r w:rsidR="00A4257E" w:rsidRPr="000674FB">
        <w:rPr>
          <w:sz w:val="28"/>
          <w:szCs w:val="28"/>
        </w:rPr>
        <w:t xml:space="preserve"> </w:t>
      </w:r>
      <w:r w:rsidR="00A4257E">
        <w:rPr>
          <w:sz w:val="28"/>
          <w:szCs w:val="28"/>
        </w:rPr>
        <w:t xml:space="preserve">и  </w:t>
      </w:r>
      <w:r w:rsidR="00A4257E" w:rsidRPr="000674FB">
        <w:rPr>
          <w:sz w:val="28"/>
          <w:szCs w:val="28"/>
        </w:rPr>
        <w:t xml:space="preserve"> </w:t>
      </w:r>
      <w:r w:rsidR="00A4257E" w:rsidRPr="00CC03CE">
        <w:rPr>
          <w:sz w:val="28"/>
          <w:szCs w:val="28"/>
        </w:rPr>
        <w:t>за январь-апрель 2014 года</w:t>
      </w:r>
      <w:r w:rsidR="009178DF">
        <w:rPr>
          <w:sz w:val="28"/>
          <w:szCs w:val="28"/>
        </w:rPr>
        <w:t xml:space="preserve"> по подогреву горячей воды являются расходами </w:t>
      </w:r>
      <w:r w:rsidR="009178DF">
        <w:rPr>
          <w:color w:val="000000"/>
          <w:spacing w:val="-8"/>
          <w:sz w:val="28"/>
          <w:szCs w:val="28"/>
        </w:rPr>
        <w:t xml:space="preserve">   </w:t>
      </w:r>
      <w:r w:rsidR="00A4257E">
        <w:rPr>
          <w:color w:val="000000"/>
          <w:spacing w:val="-8"/>
          <w:sz w:val="28"/>
          <w:szCs w:val="28"/>
        </w:rPr>
        <w:t xml:space="preserve">муниципального унитарного предприятия «Жилищно-коммунального хозяйства» ЗАТО г. Радужный </w:t>
      </w:r>
      <w:r w:rsidR="00135C46">
        <w:rPr>
          <w:color w:val="000000"/>
          <w:spacing w:val="-8"/>
          <w:sz w:val="28"/>
          <w:szCs w:val="28"/>
        </w:rPr>
        <w:t xml:space="preserve"> Владимирской области </w:t>
      </w:r>
      <w:r w:rsidR="00A4257E">
        <w:rPr>
          <w:color w:val="000000"/>
          <w:spacing w:val="-8"/>
          <w:sz w:val="28"/>
          <w:szCs w:val="28"/>
        </w:rPr>
        <w:t>(далее – МУП «ЖКХ»)</w:t>
      </w:r>
    </w:p>
    <w:p w:rsidR="00B503BB" w:rsidRPr="00A4257E" w:rsidRDefault="00BE6A6B" w:rsidP="00A4257E">
      <w:pPr>
        <w:shd w:val="clear" w:color="auto" w:fill="FFFFFF"/>
        <w:spacing w:before="115"/>
        <w:ind w:left="19" w:right="19" w:firstLine="682"/>
        <w:jc w:val="both"/>
        <w:rPr>
          <w:color w:val="000000"/>
          <w:spacing w:val="-14"/>
          <w:sz w:val="28"/>
          <w:szCs w:val="28"/>
        </w:rPr>
      </w:pPr>
      <w:r>
        <w:rPr>
          <w:color w:val="000000"/>
          <w:spacing w:val="-14"/>
          <w:sz w:val="28"/>
          <w:szCs w:val="28"/>
        </w:rPr>
        <w:t>2</w:t>
      </w:r>
      <w:r w:rsidR="000A4C1F">
        <w:rPr>
          <w:color w:val="000000"/>
          <w:spacing w:val="-14"/>
          <w:sz w:val="28"/>
          <w:szCs w:val="28"/>
        </w:rPr>
        <w:t>.</w:t>
      </w:r>
      <w:r w:rsidR="00715E7F">
        <w:rPr>
          <w:color w:val="000000"/>
          <w:spacing w:val="-14"/>
          <w:sz w:val="28"/>
          <w:szCs w:val="28"/>
        </w:rPr>
        <w:t xml:space="preserve"> Отнесение </w:t>
      </w:r>
      <w:r w:rsidR="000A4C1F">
        <w:rPr>
          <w:color w:val="000000"/>
          <w:spacing w:val="-14"/>
          <w:sz w:val="28"/>
          <w:szCs w:val="28"/>
        </w:rPr>
        <w:t xml:space="preserve"> </w:t>
      </w:r>
      <w:r w:rsidR="00715E7F">
        <w:rPr>
          <w:color w:val="000000"/>
          <w:spacing w:val="-14"/>
          <w:sz w:val="28"/>
          <w:szCs w:val="28"/>
        </w:rPr>
        <w:t>расходов</w:t>
      </w:r>
      <w:r w:rsidR="000A4C1F">
        <w:rPr>
          <w:color w:val="000000"/>
          <w:spacing w:val="-14"/>
          <w:sz w:val="28"/>
          <w:szCs w:val="28"/>
        </w:rPr>
        <w:t xml:space="preserve"> </w:t>
      </w:r>
      <w:proofErr w:type="spellStart"/>
      <w:r w:rsidR="000A4C1F">
        <w:rPr>
          <w:color w:val="000000"/>
          <w:spacing w:val="-14"/>
          <w:sz w:val="28"/>
          <w:szCs w:val="28"/>
        </w:rPr>
        <w:t>теплоэнергии</w:t>
      </w:r>
      <w:proofErr w:type="spellEnd"/>
      <w:r w:rsidR="000A4C1F">
        <w:rPr>
          <w:color w:val="000000"/>
          <w:spacing w:val="-14"/>
          <w:sz w:val="28"/>
          <w:szCs w:val="28"/>
        </w:rPr>
        <w:t xml:space="preserve"> по многоквартирным домам города </w:t>
      </w:r>
      <w:r w:rsidR="000A4C1F">
        <w:rPr>
          <w:sz w:val="28"/>
          <w:szCs w:val="28"/>
        </w:rPr>
        <w:t xml:space="preserve">за  </w:t>
      </w:r>
      <w:r w:rsidR="00A4257E">
        <w:rPr>
          <w:sz w:val="28"/>
          <w:szCs w:val="28"/>
        </w:rPr>
        <w:t>июнь-декабрь 2013 г.</w:t>
      </w:r>
      <w:r w:rsidR="00A4257E" w:rsidRPr="000674FB">
        <w:rPr>
          <w:sz w:val="28"/>
          <w:szCs w:val="28"/>
        </w:rPr>
        <w:t xml:space="preserve"> </w:t>
      </w:r>
      <w:r w:rsidR="00A4257E">
        <w:rPr>
          <w:sz w:val="28"/>
          <w:szCs w:val="28"/>
        </w:rPr>
        <w:t xml:space="preserve">и  </w:t>
      </w:r>
      <w:r w:rsidR="00A4257E" w:rsidRPr="000674FB">
        <w:rPr>
          <w:sz w:val="28"/>
          <w:szCs w:val="28"/>
        </w:rPr>
        <w:t xml:space="preserve"> </w:t>
      </w:r>
      <w:r w:rsidR="00A4257E" w:rsidRPr="00CC03CE">
        <w:rPr>
          <w:sz w:val="28"/>
          <w:szCs w:val="28"/>
        </w:rPr>
        <w:t>за январь-апрель 2014 года</w:t>
      </w:r>
      <w:r w:rsidR="00A4257E">
        <w:rPr>
          <w:sz w:val="28"/>
          <w:szCs w:val="28"/>
        </w:rPr>
        <w:t xml:space="preserve"> </w:t>
      </w:r>
      <w:r w:rsidR="000A4C1F">
        <w:rPr>
          <w:sz w:val="28"/>
          <w:szCs w:val="28"/>
        </w:rPr>
        <w:t>по подогреву горячей воды</w:t>
      </w:r>
      <w:r w:rsidR="000A4C1F">
        <w:rPr>
          <w:color w:val="000000"/>
          <w:spacing w:val="-13"/>
          <w:sz w:val="28"/>
          <w:szCs w:val="28"/>
        </w:rPr>
        <w:t xml:space="preserve">, </w:t>
      </w:r>
      <w:r w:rsidR="000A4C1F">
        <w:rPr>
          <w:color w:val="000000"/>
          <w:spacing w:val="-5"/>
          <w:sz w:val="28"/>
          <w:szCs w:val="28"/>
        </w:rPr>
        <w:t xml:space="preserve">определенные </w:t>
      </w:r>
      <w:r w:rsidR="000A4C1F" w:rsidRPr="001A174B">
        <w:rPr>
          <w:sz w:val="28"/>
          <w:szCs w:val="28"/>
        </w:rPr>
        <w:t xml:space="preserve">решением Совета народных </w:t>
      </w:r>
      <w:proofErr w:type="gramStart"/>
      <w:r w:rsidR="000A4C1F" w:rsidRPr="000A4C1F">
        <w:rPr>
          <w:sz w:val="28"/>
          <w:szCs w:val="28"/>
        </w:rPr>
        <w:t>депутатов</w:t>
      </w:r>
      <w:proofErr w:type="gramEnd"/>
      <w:r w:rsidR="000A4C1F" w:rsidRPr="000A4C1F">
        <w:rPr>
          <w:sz w:val="28"/>
          <w:szCs w:val="28"/>
        </w:rPr>
        <w:t xml:space="preserve"> </w:t>
      </w:r>
      <w:r w:rsidR="00135C46">
        <w:rPr>
          <w:sz w:val="28"/>
          <w:szCs w:val="28"/>
        </w:rPr>
        <w:t>ЗАТО г. Радужный Владимирской области</w:t>
      </w:r>
      <w:r w:rsidR="00135C46" w:rsidRPr="000A4C1F">
        <w:rPr>
          <w:sz w:val="28"/>
          <w:szCs w:val="28"/>
        </w:rPr>
        <w:t xml:space="preserve"> </w:t>
      </w:r>
      <w:r w:rsidR="00135C46">
        <w:rPr>
          <w:sz w:val="28"/>
          <w:szCs w:val="28"/>
        </w:rPr>
        <w:t xml:space="preserve"> </w:t>
      </w:r>
      <w:r w:rsidR="000A4C1F" w:rsidRPr="000A4C1F">
        <w:rPr>
          <w:sz w:val="28"/>
          <w:szCs w:val="28"/>
        </w:rPr>
        <w:t xml:space="preserve">от </w:t>
      </w:r>
      <w:r w:rsidR="00A4257E">
        <w:rPr>
          <w:sz w:val="28"/>
          <w:szCs w:val="28"/>
        </w:rPr>
        <w:t xml:space="preserve">30.05.2016 </w:t>
      </w:r>
      <w:r w:rsidR="000A4C1F" w:rsidRPr="000A4C1F">
        <w:rPr>
          <w:sz w:val="28"/>
          <w:szCs w:val="28"/>
        </w:rPr>
        <w:t xml:space="preserve">№ </w:t>
      </w:r>
      <w:r w:rsidR="00E76A25">
        <w:rPr>
          <w:sz w:val="28"/>
          <w:szCs w:val="28"/>
        </w:rPr>
        <w:t xml:space="preserve"> </w:t>
      </w:r>
      <w:r w:rsidR="007F2E08">
        <w:rPr>
          <w:sz w:val="28"/>
          <w:szCs w:val="28"/>
        </w:rPr>
        <w:t>8</w:t>
      </w:r>
      <w:r w:rsidR="00E76A25">
        <w:rPr>
          <w:sz w:val="28"/>
          <w:szCs w:val="28"/>
        </w:rPr>
        <w:t>/43</w:t>
      </w:r>
      <w:r w:rsidR="00A4257E">
        <w:rPr>
          <w:sz w:val="28"/>
          <w:szCs w:val="28"/>
        </w:rPr>
        <w:t xml:space="preserve"> </w:t>
      </w:r>
      <w:r w:rsidR="000A4C1F" w:rsidRPr="000A4C1F">
        <w:rPr>
          <w:sz w:val="28"/>
          <w:szCs w:val="28"/>
        </w:rPr>
        <w:t>«О потреблении тепловой энергии    населением»</w:t>
      </w:r>
      <w:r w:rsidR="000A4C1F">
        <w:rPr>
          <w:sz w:val="28"/>
          <w:szCs w:val="28"/>
        </w:rPr>
        <w:t>,</w:t>
      </w:r>
      <w:r w:rsidR="000A4C1F" w:rsidRPr="000A4C1F">
        <w:rPr>
          <w:sz w:val="28"/>
          <w:szCs w:val="28"/>
        </w:rPr>
        <w:t xml:space="preserve"> </w:t>
      </w:r>
      <w:r w:rsidR="00135C46">
        <w:rPr>
          <w:sz w:val="28"/>
          <w:szCs w:val="28"/>
        </w:rPr>
        <w:t xml:space="preserve"> </w:t>
      </w:r>
      <w:r w:rsidR="000A4C1F" w:rsidRPr="000A4C1F">
        <w:rPr>
          <w:sz w:val="28"/>
          <w:szCs w:val="28"/>
        </w:rPr>
        <w:t xml:space="preserve">производится в соответствии с настоящим Порядком за счет средств городского бюджета, предусмотренных в мероприятиях муниципальной программы </w:t>
      </w:r>
      <w:r w:rsidRPr="003D6332">
        <w:rPr>
          <w:sz w:val="28"/>
          <w:szCs w:val="28"/>
        </w:rPr>
        <w:t xml:space="preserve">«Перспективное развитие и совершенствование гражданской обороны, защита населения и территории, обеспечение пожарной безопасности и безопасности людей на водных объектах ЗАТО </w:t>
      </w:r>
      <w:proofErr w:type="spellStart"/>
      <w:r w:rsidRPr="003D6332">
        <w:rPr>
          <w:sz w:val="28"/>
          <w:szCs w:val="28"/>
        </w:rPr>
        <w:t>г</w:t>
      </w:r>
      <w:proofErr w:type="gramStart"/>
      <w:r w:rsidRPr="003D6332">
        <w:rPr>
          <w:sz w:val="28"/>
          <w:szCs w:val="28"/>
        </w:rPr>
        <w:t>.Р</w:t>
      </w:r>
      <w:proofErr w:type="gramEnd"/>
      <w:r w:rsidRPr="003D6332">
        <w:rPr>
          <w:sz w:val="28"/>
          <w:szCs w:val="28"/>
        </w:rPr>
        <w:t>адужный</w:t>
      </w:r>
      <w:proofErr w:type="spellEnd"/>
      <w:r w:rsidRPr="003D6332">
        <w:rPr>
          <w:sz w:val="28"/>
          <w:szCs w:val="28"/>
        </w:rPr>
        <w:t>»</w:t>
      </w:r>
      <w:r>
        <w:rPr>
          <w:sz w:val="28"/>
          <w:szCs w:val="28"/>
        </w:rPr>
        <w:t xml:space="preserve">. </w:t>
      </w:r>
      <w:proofErr w:type="gramStart"/>
      <w:r w:rsidR="000A4C1F" w:rsidRPr="00B503BB">
        <w:rPr>
          <w:sz w:val="28"/>
          <w:szCs w:val="28"/>
        </w:rPr>
        <w:t xml:space="preserve">Под вышеуказанными  расходами за  </w:t>
      </w:r>
      <w:r>
        <w:rPr>
          <w:sz w:val="28"/>
          <w:szCs w:val="28"/>
        </w:rPr>
        <w:t>июнь-декабрь 2013 г.</w:t>
      </w:r>
      <w:r w:rsidRPr="000674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 </w:t>
      </w:r>
      <w:r w:rsidRPr="000674FB">
        <w:rPr>
          <w:sz w:val="28"/>
          <w:szCs w:val="28"/>
        </w:rPr>
        <w:t xml:space="preserve"> </w:t>
      </w:r>
      <w:r w:rsidRPr="00CC03CE">
        <w:rPr>
          <w:sz w:val="28"/>
          <w:szCs w:val="28"/>
        </w:rPr>
        <w:t>за январь-апрель 2014 года</w:t>
      </w:r>
      <w:r>
        <w:rPr>
          <w:sz w:val="28"/>
          <w:szCs w:val="28"/>
        </w:rPr>
        <w:t xml:space="preserve"> </w:t>
      </w:r>
      <w:r w:rsidR="000A4C1F" w:rsidRPr="00B503BB">
        <w:rPr>
          <w:sz w:val="28"/>
          <w:szCs w:val="28"/>
        </w:rPr>
        <w:t>по подогреву горячей воды</w:t>
      </w:r>
      <w:r w:rsidR="000A4C1F" w:rsidRPr="00B503BB">
        <w:rPr>
          <w:color w:val="000000"/>
          <w:spacing w:val="-13"/>
          <w:sz w:val="28"/>
          <w:szCs w:val="28"/>
        </w:rPr>
        <w:t xml:space="preserve">, </w:t>
      </w:r>
      <w:r w:rsidR="008444FF" w:rsidRPr="00B503BB">
        <w:rPr>
          <w:sz w:val="28"/>
          <w:szCs w:val="28"/>
        </w:rPr>
        <w:t>понимает</w:t>
      </w:r>
      <w:r w:rsidR="000A4C1F" w:rsidRPr="00B503BB">
        <w:rPr>
          <w:sz w:val="28"/>
          <w:szCs w:val="28"/>
        </w:rPr>
        <w:t xml:space="preserve">ся </w:t>
      </w:r>
      <w:r w:rsidR="008444FF" w:rsidRPr="00B503BB">
        <w:rPr>
          <w:sz w:val="28"/>
          <w:szCs w:val="28"/>
        </w:rPr>
        <w:t>разница</w:t>
      </w:r>
      <w:r w:rsidR="00B503BB">
        <w:rPr>
          <w:sz w:val="28"/>
          <w:szCs w:val="28"/>
        </w:rPr>
        <w:t xml:space="preserve">, сложившаяся за указанный период </w:t>
      </w:r>
      <w:r w:rsidR="008444FF" w:rsidRPr="00B503BB">
        <w:rPr>
          <w:sz w:val="28"/>
          <w:szCs w:val="28"/>
        </w:rPr>
        <w:t xml:space="preserve"> между стоимостью потребленной населением горячей воды, предъявленной </w:t>
      </w:r>
      <w:r w:rsidR="000A4C1F" w:rsidRPr="00B503BB">
        <w:rPr>
          <w:sz w:val="28"/>
          <w:szCs w:val="28"/>
        </w:rPr>
        <w:t xml:space="preserve"> </w:t>
      </w:r>
      <w:proofErr w:type="spellStart"/>
      <w:r w:rsidR="002B5052" w:rsidRPr="00B503BB">
        <w:rPr>
          <w:sz w:val="28"/>
          <w:szCs w:val="28"/>
        </w:rPr>
        <w:t>энергоснабжающей</w:t>
      </w:r>
      <w:proofErr w:type="spellEnd"/>
      <w:r w:rsidR="002B5052" w:rsidRPr="00B503BB">
        <w:rPr>
          <w:sz w:val="28"/>
          <w:szCs w:val="28"/>
        </w:rPr>
        <w:t xml:space="preserve"> организацией</w:t>
      </w:r>
      <w:r w:rsidR="002B5052">
        <w:rPr>
          <w:sz w:val="28"/>
          <w:szCs w:val="28"/>
        </w:rPr>
        <w:t xml:space="preserve"> ЗАО «</w:t>
      </w:r>
      <w:proofErr w:type="spellStart"/>
      <w:r w:rsidR="002B5052">
        <w:rPr>
          <w:sz w:val="28"/>
          <w:szCs w:val="28"/>
        </w:rPr>
        <w:t>Радугаэнерго</w:t>
      </w:r>
      <w:proofErr w:type="spellEnd"/>
      <w:r w:rsidR="002B5052">
        <w:rPr>
          <w:sz w:val="28"/>
          <w:szCs w:val="28"/>
        </w:rPr>
        <w:t xml:space="preserve">» </w:t>
      </w:r>
      <w:r w:rsidR="002B5052" w:rsidRPr="00B503BB">
        <w:rPr>
          <w:sz w:val="28"/>
          <w:szCs w:val="28"/>
        </w:rPr>
        <w:t xml:space="preserve"> </w:t>
      </w:r>
      <w:r>
        <w:rPr>
          <w:color w:val="000000"/>
          <w:spacing w:val="-8"/>
          <w:sz w:val="28"/>
          <w:szCs w:val="28"/>
        </w:rPr>
        <w:t>МУП «ЖКХ»</w:t>
      </w:r>
      <w:r w:rsidR="008444FF" w:rsidRPr="00B503BB">
        <w:rPr>
          <w:sz w:val="28"/>
          <w:szCs w:val="28"/>
        </w:rPr>
        <w:t xml:space="preserve"> по двухкомпонентному тарифу</w:t>
      </w:r>
      <w:r w:rsidR="00B503BB" w:rsidRPr="00B503BB">
        <w:rPr>
          <w:sz w:val="28"/>
          <w:szCs w:val="28"/>
        </w:rPr>
        <w:t xml:space="preserve">, и стоимостью  </w:t>
      </w:r>
      <w:proofErr w:type="spellStart"/>
      <w:r w:rsidR="0039125D">
        <w:rPr>
          <w:sz w:val="28"/>
          <w:szCs w:val="28"/>
        </w:rPr>
        <w:t>теплоэнергии</w:t>
      </w:r>
      <w:proofErr w:type="spellEnd"/>
      <w:r w:rsidR="0039125D">
        <w:rPr>
          <w:sz w:val="28"/>
          <w:szCs w:val="28"/>
        </w:rPr>
        <w:t xml:space="preserve"> </w:t>
      </w:r>
      <w:r w:rsidR="00B503BB" w:rsidRPr="00B503BB">
        <w:rPr>
          <w:sz w:val="28"/>
          <w:szCs w:val="28"/>
        </w:rPr>
        <w:t>предъявленной населению к оплате за потребленную горячую воду из расчета утверждённого тарифа за 1 куб. м горячей воды.</w:t>
      </w:r>
      <w:proofErr w:type="gramEnd"/>
    </w:p>
    <w:p w:rsidR="000A4C1F" w:rsidRPr="00BE6A6B" w:rsidRDefault="000A4C1F" w:rsidP="000A4C1F">
      <w:pPr>
        <w:pStyle w:val="1"/>
        <w:numPr>
          <w:ilvl w:val="0"/>
          <w:numId w:val="1"/>
        </w:numPr>
        <w:tabs>
          <w:tab w:val="left" w:pos="0"/>
        </w:tabs>
        <w:overflowPunct/>
        <w:autoSpaceDE/>
        <w:adjustRightInd/>
        <w:textAlignment w:val="auto"/>
        <w:rPr>
          <w:i w:val="0"/>
          <w:sz w:val="28"/>
          <w:szCs w:val="28"/>
        </w:rPr>
      </w:pPr>
      <w:r w:rsidRPr="00B503BB">
        <w:rPr>
          <w:bCs/>
          <w:i w:val="0"/>
          <w:sz w:val="28"/>
          <w:szCs w:val="28"/>
        </w:rPr>
        <w:t xml:space="preserve"> </w:t>
      </w:r>
      <w:r w:rsidR="00B503BB">
        <w:rPr>
          <w:bCs/>
          <w:i w:val="0"/>
          <w:sz w:val="28"/>
          <w:szCs w:val="28"/>
        </w:rPr>
        <w:t xml:space="preserve">    </w:t>
      </w:r>
      <w:r w:rsidRPr="00B503BB">
        <w:rPr>
          <w:bCs/>
          <w:i w:val="0"/>
          <w:sz w:val="28"/>
          <w:szCs w:val="28"/>
        </w:rPr>
        <w:t xml:space="preserve"> 3. В</w:t>
      </w:r>
      <w:r w:rsidRPr="00B503BB">
        <w:rPr>
          <w:i w:val="0"/>
          <w:sz w:val="28"/>
          <w:szCs w:val="28"/>
        </w:rPr>
        <w:t xml:space="preserve"> целях подтверждения факта </w:t>
      </w:r>
      <w:r w:rsidR="00B503BB" w:rsidRPr="00B503BB">
        <w:rPr>
          <w:i w:val="0"/>
          <w:sz w:val="28"/>
          <w:szCs w:val="28"/>
        </w:rPr>
        <w:t>полученных расходов по подогреву горячей воды, указанных в п.3.1. настоящего Порядка</w:t>
      </w:r>
      <w:r w:rsidR="00260108">
        <w:rPr>
          <w:i w:val="0"/>
          <w:sz w:val="28"/>
          <w:szCs w:val="28"/>
        </w:rPr>
        <w:t>,</w:t>
      </w:r>
      <w:r w:rsidR="00B503BB" w:rsidRPr="00B503BB">
        <w:rPr>
          <w:i w:val="0"/>
          <w:sz w:val="28"/>
          <w:szCs w:val="28"/>
        </w:rPr>
        <w:t xml:space="preserve"> </w:t>
      </w:r>
      <w:r w:rsidR="00BE6A6B">
        <w:rPr>
          <w:i w:val="0"/>
          <w:sz w:val="28"/>
          <w:szCs w:val="28"/>
        </w:rPr>
        <w:t xml:space="preserve">МУП «ЖКХ» </w:t>
      </w:r>
      <w:proofErr w:type="gramStart"/>
      <w:r w:rsidRPr="00B503BB">
        <w:rPr>
          <w:i w:val="0"/>
          <w:sz w:val="28"/>
          <w:szCs w:val="28"/>
        </w:rPr>
        <w:t xml:space="preserve">предоставляются следующие </w:t>
      </w:r>
      <w:r w:rsidRPr="00BE6A6B">
        <w:rPr>
          <w:i w:val="0"/>
          <w:sz w:val="28"/>
          <w:szCs w:val="28"/>
        </w:rPr>
        <w:t>документы</w:t>
      </w:r>
      <w:proofErr w:type="gramEnd"/>
      <w:r w:rsidRPr="00BE6A6B">
        <w:rPr>
          <w:i w:val="0"/>
          <w:sz w:val="28"/>
          <w:szCs w:val="28"/>
        </w:rPr>
        <w:t>:</w:t>
      </w:r>
    </w:p>
    <w:p w:rsidR="000A4C1F" w:rsidRDefault="000A4C1F" w:rsidP="000A4C1F">
      <w:pPr>
        <w:pStyle w:val="1"/>
        <w:numPr>
          <w:ilvl w:val="0"/>
          <w:numId w:val="1"/>
        </w:numPr>
        <w:tabs>
          <w:tab w:val="left" w:pos="0"/>
        </w:tabs>
        <w:overflowPunct/>
        <w:autoSpaceDE/>
        <w:adjustRightInd/>
        <w:textAlignment w:val="auto"/>
        <w:rPr>
          <w:i w:val="0"/>
          <w:sz w:val="28"/>
          <w:szCs w:val="28"/>
        </w:rPr>
      </w:pPr>
      <w:r w:rsidRPr="00BE6A6B">
        <w:rPr>
          <w:i w:val="0"/>
          <w:sz w:val="28"/>
          <w:szCs w:val="28"/>
        </w:rPr>
        <w:t xml:space="preserve">      - письмо</w:t>
      </w:r>
      <w:r w:rsidR="00F63343">
        <w:rPr>
          <w:i w:val="0"/>
          <w:sz w:val="28"/>
          <w:szCs w:val="28"/>
        </w:rPr>
        <w:t xml:space="preserve"> в администрацию </w:t>
      </w:r>
      <w:proofErr w:type="gramStart"/>
      <w:r w:rsidR="00F63343">
        <w:rPr>
          <w:i w:val="0"/>
          <w:sz w:val="28"/>
          <w:szCs w:val="28"/>
        </w:rPr>
        <w:t>города</w:t>
      </w:r>
      <w:proofErr w:type="gramEnd"/>
      <w:r w:rsidR="00F63343">
        <w:rPr>
          <w:i w:val="0"/>
          <w:sz w:val="28"/>
          <w:szCs w:val="28"/>
        </w:rPr>
        <w:t xml:space="preserve"> ЗАТО г. Радужный </w:t>
      </w:r>
      <w:r w:rsidRPr="00BE6A6B">
        <w:rPr>
          <w:i w:val="0"/>
          <w:sz w:val="28"/>
          <w:szCs w:val="28"/>
        </w:rPr>
        <w:t xml:space="preserve"> с просьбой о возмещении указанных</w:t>
      </w:r>
      <w:r w:rsidR="00B503BB" w:rsidRPr="00BE6A6B">
        <w:rPr>
          <w:i w:val="0"/>
          <w:sz w:val="28"/>
          <w:szCs w:val="28"/>
        </w:rPr>
        <w:t xml:space="preserve"> расходов по подогреву горячей воды за </w:t>
      </w:r>
      <w:r w:rsidR="00BE6A6B" w:rsidRPr="00BE6A6B">
        <w:rPr>
          <w:i w:val="0"/>
          <w:sz w:val="28"/>
          <w:szCs w:val="28"/>
        </w:rPr>
        <w:t>июнь-декабрь 2013 г. и   за январь-апрель 2014 год;</w:t>
      </w:r>
    </w:p>
    <w:p w:rsidR="00135C46" w:rsidRPr="00135C46" w:rsidRDefault="00135C46" w:rsidP="00135C46"/>
    <w:p w:rsidR="00260108" w:rsidRDefault="000A4C1F" w:rsidP="000A4C1F">
      <w:pPr>
        <w:pStyle w:val="a6"/>
        <w:spacing w:after="0"/>
        <w:ind w:left="0"/>
        <w:jc w:val="both"/>
        <w:rPr>
          <w:sz w:val="28"/>
          <w:szCs w:val="28"/>
        </w:rPr>
      </w:pPr>
      <w:r w:rsidRPr="00BE6A6B">
        <w:rPr>
          <w:sz w:val="28"/>
          <w:szCs w:val="28"/>
        </w:rPr>
        <w:lastRenderedPageBreak/>
        <w:t xml:space="preserve">      - </w:t>
      </w:r>
      <w:r w:rsidR="00F63343" w:rsidRPr="00F63343">
        <w:rPr>
          <w:sz w:val="28"/>
          <w:szCs w:val="28"/>
        </w:rPr>
        <w:t>в муниципальное казенное  учреждение «Городской комитет муниципального хозяйства</w:t>
      </w:r>
      <w:r w:rsidR="00135C46">
        <w:rPr>
          <w:sz w:val="28"/>
          <w:szCs w:val="28"/>
        </w:rPr>
        <w:t xml:space="preserve"> ЗАТО г. Радужный Владимирской области</w:t>
      </w:r>
      <w:r w:rsidR="00F63343" w:rsidRPr="00F63343">
        <w:rPr>
          <w:sz w:val="28"/>
          <w:szCs w:val="28"/>
        </w:rPr>
        <w:t>» (далее по тексту МКУ «ГКМХ»)</w:t>
      </w:r>
      <w:r w:rsidR="00F63343" w:rsidRPr="00B503BB">
        <w:rPr>
          <w:sz w:val="28"/>
          <w:szCs w:val="28"/>
        </w:rPr>
        <w:t xml:space="preserve"> </w:t>
      </w:r>
      <w:r w:rsidRPr="00BE6A6B">
        <w:rPr>
          <w:sz w:val="28"/>
          <w:szCs w:val="28"/>
        </w:rPr>
        <w:t>расчет</w:t>
      </w:r>
      <w:r w:rsidR="00260108" w:rsidRPr="00BE6A6B">
        <w:rPr>
          <w:sz w:val="28"/>
          <w:szCs w:val="28"/>
        </w:rPr>
        <w:t xml:space="preserve"> расходов по подогреву горячей воды за </w:t>
      </w:r>
      <w:r w:rsidR="00BE6A6B">
        <w:rPr>
          <w:sz w:val="28"/>
          <w:szCs w:val="28"/>
        </w:rPr>
        <w:t>июнь-декабрь 2013 г.</w:t>
      </w:r>
      <w:r w:rsidR="00BE6A6B" w:rsidRPr="000674FB">
        <w:rPr>
          <w:sz w:val="28"/>
          <w:szCs w:val="28"/>
        </w:rPr>
        <w:t xml:space="preserve"> </w:t>
      </w:r>
      <w:r w:rsidR="00BE6A6B">
        <w:rPr>
          <w:sz w:val="28"/>
          <w:szCs w:val="28"/>
        </w:rPr>
        <w:t xml:space="preserve">и  </w:t>
      </w:r>
      <w:r w:rsidR="00BE6A6B" w:rsidRPr="000674FB">
        <w:rPr>
          <w:sz w:val="28"/>
          <w:szCs w:val="28"/>
        </w:rPr>
        <w:t xml:space="preserve"> </w:t>
      </w:r>
      <w:r w:rsidR="00BE6A6B" w:rsidRPr="00CC03CE">
        <w:rPr>
          <w:sz w:val="28"/>
          <w:szCs w:val="28"/>
        </w:rPr>
        <w:t>за январь-апрель 2014 года</w:t>
      </w:r>
      <w:r w:rsidR="00260108" w:rsidRPr="00BE6A6B">
        <w:rPr>
          <w:sz w:val="28"/>
          <w:szCs w:val="28"/>
        </w:rPr>
        <w:t xml:space="preserve"> с приложением подтверждающих документов (копии счето</w:t>
      </w:r>
      <w:proofErr w:type="gramStart"/>
      <w:r w:rsidR="00260108" w:rsidRPr="00BE6A6B">
        <w:rPr>
          <w:sz w:val="28"/>
          <w:szCs w:val="28"/>
        </w:rPr>
        <w:t>в-</w:t>
      </w:r>
      <w:proofErr w:type="gramEnd"/>
      <w:r w:rsidR="00260108" w:rsidRPr="00BE6A6B">
        <w:rPr>
          <w:sz w:val="28"/>
          <w:szCs w:val="28"/>
        </w:rPr>
        <w:t xml:space="preserve"> фактур за горячую</w:t>
      </w:r>
      <w:r w:rsidR="00260108" w:rsidRPr="00260108">
        <w:rPr>
          <w:sz w:val="28"/>
          <w:szCs w:val="28"/>
        </w:rPr>
        <w:t xml:space="preserve"> воду, предъявленных </w:t>
      </w:r>
      <w:proofErr w:type="spellStart"/>
      <w:r w:rsidR="00260108" w:rsidRPr="00260108">
        <w:rPr>
          <w:sz w:val="28"/>
          <w:szCs w:val="28"/>
        </w:rPr>
        <w:t>энергоснабжающей</w:t>
      </w:r>
      <w:proofErr w:type="spellEnd"/>
      <w:r w:rsidR="00260108" w:rsidRPr="00260108">
        <w:rPr>
          <w:sz w:val="28"/>
          <w:szCs w:val="28"/>
        </w:rPr>
        <w:t xml:space="preserve"> организацией, и выписка по начисл</w:t>
      </w:r>
      <w:r w:rsidR="00715E7F">
        <w:rPr>
          <w:sz w:val="28"/>
          <w:szCs w:val="28"/>
        </w:rPr>
        <w:t>ениям населению за горячую воду</w:t>
      </w:r>
      <w:r w:rsidR="00260108" w:rsidRPr="00260108">
        <w:rPr>
          <w:sz w:val="28"/>
          <w:szCs w:val="28"/>
        </w:rPr>
        <w:t>, подписанная руководителем и</w:t>
      </w:r>
      <w:r w:rsidR="00715E7F">
        <w:rPr>
          <w:sz w:val="28"/>
          <w:szCs w:val="28"/>
        </w:rPr>
        <w:t xml:space="preserve"> главным бухгалтером, скрепленная печатью, </w:t>
      </w:r>
      <w:r w:rsidR="00260108">
        <w:rPr>
          <w:sz w:val="28"/>
          <w:szCs w:val="28"/>
        </w:rPr>
        <w:t xml:space="preserve">за  </w:t>
      </w:r>
      <w:r w:rsidR="00BE6A6B">
        <w:rPr>
          <w:sz w:val="28"/>
          <w:szCs w:val="28"/>
        </w:rPr>
        <w:t>июнь-декабрь 2013 г.</w:t>
      </w:r>
      <w:r w:rsidR="00BE6A6B" w:rsidRPr="000674FB">
        <w:rPr>
          <w:sz w:val="28"/>
          <w:szCs w:val="28"/>
        </w:rPr>
        <w:t xml:space="preserve"> </w:t>
      </w:r>
      <w:r w:rsidR="00BE6A6B">
        <w:rPr>
          <w:sz w:val="28"/>
          <w:szCs w:val="28"/>
        </w:rPr>
        <w:t xml:space="preserve">и  </w:t>
      </w:r>
      <w:r w:rsidR="00BE6A6B" w:rsidRPr="000674FB">
        <w:rPr>
          <w:sz w:val="28"/>
          <w:szCs w:val="28"/>
        </w:rPr>
        <w:t xml:space="preserve"> </w:t>
      </w:r>
      <w:r w:rsidR="00BE6A6B" w:rsidRPr="00CC03CE">
        <w:rPr>
          <w:sz w:val="28"/>
          <w:szCs w:val="28"/>
        </w:rPr>
        <w:t>за январь-апрель 2014 года</w:t>
      </w:r>
      <w:r w:rsidR="00260108">
        <w:rPr>
          <w:sz w:val="28"/>
          <w:szCs w:val="28"/>
        </w:rPr>
        <w:t>).</w:t>
      </w:r>
    </w:p>
    <w:p w:rsidR="000A4C1F" w:rsidRDefault="000A4C1F" w:rsidP="000A4C1F">
      <w:pPr>
        <w:pStyle w:val="a6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E6A6B">
        <w:rPr>
          <w:sz w:val="28"/>
          <w:szCs w:val="28"/>
        </w:rPr>
        <w:t xml:space="preserve">    4</w:t>
      </w:r>
      <w:r w:rsidR="00260108">
        <w:rPr>
          <w:sz w:val="28"/>
          <w:szCs w:val="28"/>
        </w:rPr>
        <w:t xml:space="preserve">. </w:t>
      </w:r>
      <w:proofErr w:type="gramStart"/>
      <w:r w:rsidR="00260108">
        <w:rPr>
          <w:sz w:val="28"/>
          <w:szCs w:val="28"/>
        </w:rPr>
        <w:t>МКУ «ГКМХ»  в течение 3</w:t>
      </w:r>
      <w:r>
        <w:rPr>
          <w:sz w:val="28"/>
          <w:szCs w:val="28"/>
        </w:rPr>
        <w:t xml:space="preserve"> дней проводит анализ  </w:t>
      </w:r>
      <w:r w:rsidR="00260108">
        <w:rPr>
          <w:sz w:val="28"/>
          <w:szCs w:val="28"/>
        </w:rPr>
        <w:t xml:space="preserve">представленных </w:t>
      </w:r>
      <w:r>
        <w:rPr>
          <w:sz w:val="28"/>
          <w:szCs w:val="28"/>
        </w:rPr>
        <w:t xml:space="preserve"> в соответствии с п.3</w:t>
      </w:r>
      <w:r w:rsidR="00260108">
        <w:rPr>
          <w:sz w:val="28"/>
          <w:szCs w:val="28"/>
        </w:rPr>
        <w:t>.2.</w:t>
      </w:r>
      <w:r>
        <w:rPr>
          <w:sz w:val="28"/>
          <w:szCs w:val="28"/>
        </w:rPr>
        <w:t xml:space="preserve"> настоящего Порядка документов, после проведенного анализа направляет в финансовое управление администрации заявку на распределение объемов финансирования</w:t>
      </w:r>
      <w:r w:rsidR="00260108" w:rsidRPr="00260108">
        <w:rPr>
          <w:sz w:val="28"/>
          <w:szCs w:val="28"/>
        </w:rPr>
        <w:t xml:space="preserve"> расходов по подогреву горячей воды за </w:t>
      </w:r>
      <w:r w:rsidR="00BE6A6B">
        <w:rPr>
          <w:sz w:val="28"/>
          <w:szCs w:val="28"/>
        </w:rPr>
        <w:t>июнь-декабрь 2013 г.</w:t>
      </w:r>
      <w:r w:rsidR="00BE6A6B" w:rsidRPr="000674FB">
        <w:rPr>
          <w:sz w:val="28"/>
          <w:szCs w:val="28"/>
        </w:rPr>
        <w:t xml:space="preserve"> </w:t>
      </w:r>
      <w:r w:rsidR="00BE6A6B">
        <w:rPr>
          <w:sz w:val="28"/>
          <w:szCs w:val="28"/>
        </w:rPr>
        <w:t xml:space="preserve">и  </w:t>
      </w:r>
      <w:r w:rsidR="00BE6A6B" w:rsidRPr="000674FB">
        <w:rPr>
          <w:sz w:val="28"/>
          <w:szCs w:val="28"/>
        </w:rPr>
        <w:t xml:space="preserve"> </w:t>
      </w:r>
      <w:r w:rsidR="00BE6A6B" w:rsidRPr="00CC03CE">
        <w:rPr>
          <w:sz w:val="28"/>
          <w:szCs w:val="28"/>
        </w:rPr>
        <w:t>за январь-апрель 2014 года</w:t>
      </w:r>
      <w:r>
        <w:rPr>
          <w:sz w:val="28"/>
          <w:szCs w:val="28"/>
        </w:rPr>
        <w:t>, подлежащих возмещению в соответствии с настоящим Порядком.</w:t>
      </w:r>
      <w:proofErr w:type="gramEnd"/>
    </w:p>
    <w:p w:rsidR="00BE6A6B" w:rsidRPr="00BE6A6B" w:rsidRDefault="00BE6A6B" w:rsidP="00BE6A6B">
      <w:pPr>
        <w:pStyle w:val="1"/>
        <w:numPr>
          <w:ilvl w:val="0"/>
          <w:numId w:val="1"/>
        </w:numPr>
        <w:tabs>
          <w:tab w:val="left" w:pos="0"/>
        </w:tabs>
        <w:overflowPunct/>
        <w:autoSpaceDE/>
        <w:adjustRightInd/>
        <w:textAlignment w:val="auto"/>
        <w:rPr>
          <w:i w:val="0"/>
          <w:sz w:val="28"/>
          <w:szCs w:val="28"/>
        </w:rPr>
      </w:pPr>
      <w:r>
        <w:rPr>
          <w:bCs/>
          <w:i w:val="0"/>
          <w:sz w:val="28"/>
          <w:szCs w:val="28"/>
        </w:rPr>
        <w:t xml:space="preserve">        5</w:t>
      </w:r>
      <w:r w:rsidR="00260108" w:rsidRPr="00EB0D20">
        <w:rPr>
          <w:bCs/>
          <w:i w:val="0"/>
          <w:sz w:val="28"/>
          <w:szCs w:val="28"/>
        </w:rPr>
        <w:t>.</w:t>
      </w:r>
      <w:r w:rsidR="000A4C1F" w:rsidRPr="00EB0D20">
        <w:rPr>
          <w:i w:val="0"/>
          <w:sz w:val="28"/>
          <w:szCs w:val="28"/>
        </w:rPr>
        <w:t xml:space="preserve">Финансовое управление </w:t>
      </w:r>
      <w:proofErr w:type="gramStart"/>
      <w:r w:rsidR="000A4C1F" w:rsidRPr="00EB0D20">
        <w:rPr>
          <w:i w:val="0"/>
          <w:sz w:val="28"/>
          <w:szCs w:val="28"/>
        </w:rPr>
        <w:t>администрации</w:t>
      </w:r>
      <w:proofErr w:type="gramEnd"/>
      <w:r w:rsidR="000A4C1F" w:rsidRPr="00EB0D20">
        <w:rPr>
          <w:i w:val="0"/>
          <w:sz w:val="28"/>
          <w:szCs w:val="28"/>
        </w:rPr>
        <w:t xml:space="preserve"> ЗАТО г. Радужный в пределах  лимитов </w:t>
      </w:r>
      <w:r w:rsidR="000A4C1F" w:rsidRPr="00BE6A6B">
        <w:rPr>
          <w:i w:val="0"/>
          <w:sz w:val="28"/>
          <w:szCs w:val="28"/>
        </w:rPr>
        <w:t>бюджетных обязательств на возмещение</w:t>
      </w:r>
      <w:r w:rsidR="00EB0D20" w:rsidRPr="00BE6A6B">
        <w:rPr>
          <w:i w:val="0"/>
          <w:sz w:val="28"/>
          <w:szCs w:val="28"/>
        </w:rPr>
        <w:t xml:space="preserve"> расходов по подогреву горячей воды за </w:t>
      </w:r>
      <w:r w:rsidRPr="00BE6A6B">
        <w:rPr>
          <w:i w:val="0"/>
          <w:sz w:val="28"/>
          <w:szCs w:val="28"/>
        </w:rPr>
        <w:t>июнь-декабрь 2013 г. и   за январь-апрель 2014 года</w:t>
      </w:r>
      <w:r w:rsidR="000A4C1F" w:rsidRPr="00EB0D20">
        <w:rPr>
          <w:i w:val="0"/>
          <w:sz w:val="28"/>
          <w:szCs w:val="28"/>
        </w:rPr>
        <w:t xml:space="preserve">  распределяет объемы финансирования МКУ «ГКМХ»   на основании  </w:t>
      </w:r>
      <w:r w:rsidR="000A4C1F" w:rsidRPr="00BE6A6B">
        <w:rPr>
          <w:i w:val="0"/>
          <w:sz w:val="28"/>
          <w:szCs w:val="28"/>
        </w:rPr>
        <w:t>документов, пре</w:t>
      </w:r>
      <w:r w:rsidR="00EB0D20" w:rsidRPr="00BE6A6B">
        <w:rPr>
          <w:i w:val="0"/>
          <w:sz w:val="28"/>
          <w:szCs w:val="28"/>
        </w:rPr>
        <w:t>дставленных в соответствии с п.3.2</w:t>
      </w:r>
      <w:r w:rsidR="000A4C1F" w:rsidRPr="00BE6A6B">
        <w:rPr>
          <w:i w:val="0"/>
          <w:sz w:val="28"/>
          <w:szCs w:val="28"/>
        </w:rPr>
        <w:t>. настоящего Порядка и актов на предмет расчетов с МУП «ЖКХ»</w:t>
      </w:r>
    </w:p>
    <w:p w:rsidR="004A0989" w:rsidRPr="00BE6A6B" w:rsidRDefault="00BE6A6B" w:rsidP="00BE6A6B">
      <w:pPr>
        <w:pStyle w:val="1"/>
        <w:numPr>
          <w:ilvl w:val="0"/>
          <w:numId w:val="1"/>
        </w:numPr>
        <w:tabs>
          <w:tab w:val="left" w:pos="0"/>
        </w:tabs>
        <w:overflowPunct/>
        <w:autoSpaceDE/>
        <w:adjustRightInd/>
        <w:textAlignment w:val="auto"/>
        <w:rPr>
          <w:i w:val="0"/>
          <w:sz w:val="28"/>
          <w:szCs w:val="28"/>
        </w:rPr>
      </w:pPr>
      <w:r w:rsidRPr="00BE6A6B">
        <w:rPr>
          <w:i w:val="0"/>
          <w:sz w:val="28"/>
          <w:szCs w:val="28"/>
        </w:rPr>
        <w:t xml:space="preserve">         6</w:t>
      </w:r>
      <w:r w:rsidR="00715E7F" w:rsidRPr="00BE6A6B">
        <w:rPr>
          <w:i w:val="0"/>
          <w:sz w:val="28"/>
          <w:szCs w:val="28"/>
        </w:rPr>
        <w:t>.</w:t>
      </w:r>
      <w:r w:rsidR="000A4C1F" w:rsidRPr="00BE6A6B">
        <w:rPr>
          <w:i w:val="0"/>
          <w:sz w:val="28"/>
          <w:szCs w:val="28"/>
        </w:rPr>
        <w:t xml:space="preserve"> М</w:t>
      </w:r>
      <w:r w:rsidRPr="00BE6A6B">
        <w:rPr>
          <w:i w:val="0"/>
          <w:sz w:val="28"/>
          <w:szCs w:val="28"/>
        </w:rPr>
        <w:t>КУ «ГКМХ», на основании договора</w:t>
      </w:r>
      <w:r w:rsidR="000A4C1F" w:rsidRPr="00BE6A6B">
        <w:rPr>
          <w:i w:val="0"/>
          <w:sz w:val="28"/>
          <w:szCs w:val="28"/>
        </w:rPr>
        <w:t xml:space="preserve"> с  </w:t>
      </w:r>
      <w:r w:rsidRPr="00BE6A6B">
        <w:rPr>
          <w:i w:val="0"/>
          <w:sz w:val="28"/>
          <w:szCs w:val="28"/>
        </w:rPr>
        <w:t xml:space="preserve">МУП «ЖКХ» </w:t>
      </w:r>
      <w:r w:rsidR="00EB0D20" w:rsidRPr="00BE6A6B">
        <w:rPr>
          <w:i w:val="0"/>
          <w:sz w:val="28"/>
          <w:szCs w:val="28"/>
        </w:rPr>
        <w:t xml:space="preserve">на возмещение расходов по подогреву горячей воды за </w:t>
      </w:r>
      <w:r w:rsidRPr="00BE6A6B">
        <w:rPr>
          <w:i w:val="0"/>
          <w:sz w:val="28"/>
          <w:szCs w:val="28"/>
        </w:rPr>
        <w:t xml:space="preserve">июнь-декабрь 2013 г. и   за январь-апрель 2014 года </w:t>
      </w:r>
      <w:r w:rsidR="000A4C1F" w:rsidRPr="00BE6A6B">
        <w:rPr>
          <w:i w:val="0"/>
          <w:sz w:val="28"/>
          <w:szCs w:val="28"/>
        </w:rPr>
        <w:t>в сумме  доведенных бюджетных а</w:t>
      </w:r>
      <w:r w:rsidR="00EB0D20" w:rsidRPr="00BE6A6B">
        <w:rPr>
          <w:i w:val="0"/>
          <w:sz w:val="28"/>
          <w:szCs w:val="28"/>
        </w:rPr>
        <w:t>ссигнований в соответствии с п.3.4.</w:t>
      </w:r>
      <w:r w:rsidR="000A4C1F" w:rsidRPr="00BE6A6B">
        <w:rPr>
          <w:i w:val="0"/>
          <w:sz w:val="28"/>
          <w:szCs w:val="28"/>
        </w:rPr>
        <w:t xml:space="preserve"> настоящего Порядка  в течение 3 дней перечисляет  денежные средства на расчетный счет </w:t>
      </w:r>
      <w:r w:rsidR="00EB0D20" w:rsidRPr="00BE6A6B">
        <w:rPr>
          <w:i w:val="0"/>
          <w:sz w:val="28"/>
          <w:szCs w:val="28"/>
        </w:rPr>
        <w:t xml:space="preserve"> </w:t>
      </w:r>
      <w:r w:rsidRPr="00BE6A6B">
        <w:rPr>
          <w:i w:val="0"/>
          <w:sz w:val="28"/>
          <w:szCs w:val="28"/>
        </w:rPr>
        <w:t xml:space="preserve"> МУП «ЖКХ».</w:t>
      </w:r>
    </w:p>
    <w:p w:rsidR="00715E7F" w:rsidRPr="00BE6A6B" w:rsidRDefault="00715E7F" w:rsidP="001153F4">
      <w:pPr>
        <w:shd w:val="clear" w:color="auto" w:fill="FFFFFF"/>
        <w:tabs>
          <w:tab w:val="left" w:pos="6864"/>
        </w:tabs>
        <w:spacing w:before="192"/>
        <w:ind w:right="1382"/>
        <w:jc w:val="left"/>
        <w:rPr>
          <w:i/>
          <w:color w:val="000000"/>
          <w:spacing w:val="-9"/>
          <w:sz w:val="28"/>
          <w:szCs w:val="28"/>
        </w:rPr>
      </w:pPr>
    </w:p>
    <w:p w:rsidR="00715E7F" w:rsidRDefault="00715E7F" w:rsidP="001153F4">
      <w:pPr>
        <w:shd w:val="clear" w:color="auto" w:fill="FFFFFF"/>
        <w:tabs>
          <w:tab w:val="left" w:pos="6864"/>
        </w:tabs>
        <w:spacing w:before="192"/>
        <w:ind w:right="1382"/>
        <w:jc w:val="left"/>
        <w:rPr>
          <w:color w:val="000000"/>
          <w:spacing w:val="-9"/>
          <w:sz w:val="28"/>
          <w:szCs w:val="28"/>
        </w:rPr>
      </w:pPr>
    </w:p>
    <w:p w:rsidR="00715E7F" w:rsidRDefault="00715E7F" w:rsidP="001153F4">
      <w:pPr>
        <w:shd w:val="clear" w:color="auto" w:fill="FFFFFF"/>
        <w:tabs>
          <w:tab w:val="left" w:pos="6864"/>
        </w:tabs>
        <w:spacing w:before="192"/>
        <w:ind w:right="1382"/>
        <w:jc w:val="left"/>
        <w:rPr>
          <w:color w:val="000000"/>
          <w:spacing w:val="-9"/>
          <w:sz w:val="28"/>
          <w:szCs w:val="28"/>
        </w:rPr>
      </w:pPr>
    </w:p>
    <w:p w:rsidR="00715E7F" w:rsidRDefault="00715E7F" w:rsidP="001153F4">
      <w:pPr>
        <w:shd w:val="clear" w:color="auto" w:fill="FFFFFF"/>
        <w:tabs>
          <w:tab w:val="left" w:pos="6864"/>
        </w:tabs>
        <w:spacing w:before="192"/>
        <w:ind w:right="1382"/>
        <w:jc w:val="left"/>
        <w:rPr>
          <w:color w:val="000000"/>
          <w:spacing w:val="-9"/>
          <w:sz w:val="28"/>
          <w:szCs w:val="28"/>
        </w:rPr>
      </w:pPr>
    </w:p>
    <w:p w:rsidR="00715E7F" w:rsidRPr="00715E7F" w:rsidRDefault="001153F4" w:rsidP="001153F4">
      <w:pPr>
        <w:shd w:val="clear" w:color="auto" w:fill="FFFFFF"/>
        <w:tabs>
          <w:tab w:val="left" w:pos="6864"/>
        </w:tabs>
        <w:spacing w:before="192"/>
        <w:ind w:right="1382"/>
        <w:jc w:val="left"/>
        <w:rPr>
          <w:color w:val="000000"/>
          <w:spacing w:val="-6"/>
          <w:sz w:val="24"/>
          <w:szCs w:val="24"/>
        </w:rPr>
      </w:pPr>
      <w:r w:rsidRPr="001153F4">
        <w:rPr>
          <w:color w:val="000000"/>
          <w:spacing w:val="-9"/>
          <w:sz w:val="28"/>
          <w:szCs w:val="28"/>
        </w:rPr>
        <w:br/>
      </w:r>
      <w:r w:rsidRPr="00715E7F">
        <w:rPr>
          <w:color w:val="000000"/>
          <w:spacing w:val="-6"/>
          <w:sz w:val="24"/>
          <w:szCs w:val="24"/>
        </w:rPr>
        <w:t>И. В. Лушникова,</w:t>
      </w:r>
    </w:p>
    <w:p w:rsidR="001153F4" w:rsidRPr="00715E7F" w:rsidRDefault="001153F4" w:rsidP="001153F4">
      <w:pPr>
        <w:shd w:val="clear" w:color="auto" w:fill="FFFFFF"/>
        <w:tabs>
          <w:tab w:val="left" w:pos="6864"/>
        </w:tabs>
        <w:spacing w:before="192"/>
        <w:ind w:right="1382"/>
        <w:jc w:val="left"/>
        <w:rPr>
          <w:color w:val="000000"/>
          <w:spacing w:val="-6"/>
          <w:sz w:val="24"/>
          <w:szCs w:val="24"/>
        </w:rPr>
      </w:pPr>
      <w:r w:rsidRPr="00715E7F">
        <w:rPr>
          <w:color w:val="000000"/>
          <w:spacing w:val="-6"/>
          <w:sz w:val="24"/>
          <w:szCs w:val="24"/>
        </w:rPr>
        <w:t xml:space="preserve"> 3 42 95</w:t>
      </w:r>
    </w:p>
    <w:p w:rsidR="001153F4" w:rsidRPr="001153F4" w:rsidRDefault="001153F4" w:rsidP="001153F4">
      <w:pPr>
        <w:rPr>
          <w:bCs/>
          <w:sz w:val="28"/>
          <w:szCs w:val="28"/>
        </w:rPr>
      </w:pPr>
    </w:p>
    <w:sectPr w:rsidR="001153F4" w:rsidRPr="001153F4" w:rsidSect="00135C46">
      <w:pgSz w:w="12240" w:h="15840"/>
      <w:pgMar w:top="567" w:right="737" w:bottom="340" w:left="187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2FD"/>
    <w:rsid w:val="0000597A"/>
    <w:rsid w:val="00024033"/>
    <w:rsid w:val="00061230"/>
    <w:rsid w:val="00087E15"/>
    <w:rsid w:val="000A4C1F"/>
    <w:rsid w:val="00112874"/>
    <w:rsid w:val="001153F4"/>
    <w:rsid w:val="0012101A"/>
    <w:rsid w:val="00121243"/>
    <w:rsid w:val="001328DB"/>
    <w:rsid w:val="00135C46"/>
    <w:rsid w:val="00154517"/>
    <w:rsid w:val="001618F5"/>
    <w:rsid w:val="00164AD6"/>
    <w:rsid w:val="001A174B"/>
    <w:rsid w:val="001B74A1"/>
    <w:rsid w:val="001B7A1F"/>
    <w:rsid w:val="001C3F87"/>
    <w:rsid w:val="00256A10"/>
    <w:rsid w:val="00260108"/>
    <w:rsid w:val="00285534"/>
    <w:rsid w:val="002B5052"/>
    <w:rsid w:val="002C09C9"/>
    <w:rsid w:val="002C2B1C"/>
    <w:rsid w:val="002C56E2"/>
    <w:rsid w:val="002C79D5"/>
    <w:rsid w:val="002D32F1"/>
    <w:rsid w:val="002F3E2F"/>
    <w:rsid w:val="00347409"/>
    <w:rsid w:val="00352D6A"/>
    <w:rsid w:val="0037439B"/>
    <w:rsid w:val="0039125D"/>
    <w:rsid w:val="00394A91"/>
    <w:rsid w:val="003A7AFA"/>
    <w:rsid w:val="003B5E6E"/>
    <w:rsid w:val="003B6568"/>
    <w:rsid w:val="003E5228"/>
    <w:rsid w:val="003E59F9"/>
    <w:rsid w:val="003F618A"/>
    <w:rsid w:val="00400E9F"/>
    <w:rsid w:val="00437181"/>
    <w:rsid w:val="00443000"/>
    <w:rsid w:val="004452FC"/>
    <w:rsid w:val="00452419"/>
    <w:rsid w:val="004609BA"/>
    <w:rsid w:val="00461473"/>
    <w:rsid w:val="00461501"/>
    <w:rsid w:val="004A0989"/>
    <w:rsid w:val="004B6E23"/>
    <w:rsid w:val="004C4BB3"/>
    <w:rsid w:val="004D3C6B"/>
    <w:rsid w:val="00533882"/>
    <w:rsid w:val="0054728B"/>
    <w:rsid w:val="00551C52"/>
    <w:rsid w:val="005A0913"/>
    <w:rsid w:val="005B1185"/>
    <w:rsid w:val="005B5115"/>
    <w:rsid w:val="005D241F"/>
    <w:rsid w:val="005D403F"/>
    <w:rsid w:val="005E4E5C"/>
    <w:rsid w:val="00603560"/>
    <w:rsid w:val="00626996"/>
    <w:rsid w:val="00674006"/>
    <w:rsid w:val="00691E7A"/>
    <w:rsid w:val="006C3093"/>
    <w:rsid w:val="006E66C4"/>
    <w:rsid w:val="00715E7F"/>
    <w:rsid w:val="007850B5"/>
    <w:rsid w:val="0079345A"/>
    <w:rsid w:val="007A4241"/>
    <w:rsid w:val="007C4081"/>
    <w:rsid w:val="007E6251"/>
    <w:rsid w:val="007F2E08"/>
    <w:rsid w:val="00816BF0"/>
    <w:rsid w:val="00840BE5"/>
    <w:rsid w:val="00841D25"/>
    <w:rsid w:val="00844461"/>
    <w:rsid w:val="008444FF"/>
    <w:rsid w:val="00866B5D"/>
    <w:rsid w:val="0088729D"/>
    <w:rsid w:val="00892CE0"/>
    <w:rsid w:val="008B0268"/>
    <w:rsid w:val="008B2BCA"/>
    <w:rsid w:val="008D66CB"/>
    <w:rsid w:val="008E063A"/>
    <w:rsid w:val="008F7210"/>
    <w:rsid w:val="00903571"/>
    <w:rsid w:val="009178DF"/>
    <w:rsid w:val="0093026B"/>
    <w:rsid w:val="00950AA8"/>
    <w:rsid w:val="00982F42"/>
    <w:rsid w:val="009B300B"/>
    <w:rsid w:val="009C521C"/>
    <w:rsid w:val="009D52FD"/>
    <w:rsid w:val="009E6678"/>
    <w:rsid w:val="00A00C57"/>
    <w:rsid w:val="00A131C5"/>
    <w:rsid w:val="00A4257E"/>
    <w:rsid w:val="00AA6E9E"/>
    <w:rsid w:val="00AB68C4"/>
    <w:rsid w:val="00AC3D26"/>
    <w:rsid w:val="00AE14E8"/>
    <w:rsid w:val="00AE7916"/>
    <w:rsid w:val="00B108EF"/>
    <w:rsid w:val="00B30062"/>
    <w:rsid w:val="00B503BB"/>
    <w:rsid w:val="00B6300B"/>
    <w:rsid w:val="00BB054C"/>
    <w:rsid w:val="00BB4E3E"/>
    <w:rsid w:val="00BC65BC"/>
    <w:rsid w:val="00BE6A6B"/>
    <w:rsid w:val="00BF1F9A"/>
    <w:rsid w:val="00C058FE"/>
    <w:rsid w:val="00C13FBC"/>
    <w:rsid w:val="00C30CD3"/>
    <w:rsid w:val="00C36DF8"/>
    <w:rsid w:val="00C4050B"/>
    <w:rsid w:val="00CF23A4"/>
    <w:rsid w:val="00D26501"/>
    <w:rsid w:val="00D2712F"/>
    <w:rsid w:val="00D7540E"/>
    <w:rsid w:val="00D97BA4"/>
    <w:rsid w:val="00DB0D62"/>
    <w:rsid w:val="00DE1A6C"/>
    <w:rsid w:val="00DF6A40"/>
    <w:rsid w:val="00E061B8"/>
    <w:rsid w:val="00E62541"/>
    <w:rsid w:val="00E72A57"/>
    <w:rsid w:val="00E7408F"/>
    <w:rsid w:val="00E76A25"/>
    <w:rsid w:val="00EB0D20"/>
    <w:rsid w:val="00EF7932"/>
    <w:rsid w:val="00F153E5"/>
    <w:rsid w:val="00F21D99"/>
    <w:rsid w:val="00F277EC"/>
    <w:rsid w:val="00F63343"/>
    <w:rsid w:val="00F737F0"/>
    <w:rsid w:val="00F914CB"/>
    <w:rsid w:val="00FB0507"/>
    <w:rsid w:val="00FB37BB"/>
    <w:rsid w:val="00FF49F0"/>
    <w:rsid w:val="00FF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jc w:val="center"/>
      <w:textAlignment w:val="baseline"/>
    </w:pPr>
  </w:style>
  <w:style w:type="paragraph" w:styleId="1">
    <w:name w:val="heading 1"/>
    <w:basedOn w:val="a"/>
    <w:next w:val="a"/>
    <w:link w:val="10"/>
    <w:qFormat/>
    <w:rsid w:val="000A4C1F"/>
    <w:pPr>
      <w:keepNext/>
      <w:jc w:val="both"/>
      <w:outlineLvl w:val="0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7439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7439B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3743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0A4C1F"/>
    <w:rPr>
      <w:i/>
      <w:iCs/>
    </w:rPr>
  </w:style>
  <w:style w:type="paragraph" w:styleId="a6">
    <w:name w:val="Body Text Indent"/>
    <w:basedOn w:val="a"/>
    <w:link w:val="a7"/>
    <w:rsid w:val="000A4C1F"/>
    <w:pPr>
      <w:spacing w:after="120"/>
      <w:ind w:left="283"/>
      <w:jc w:val="left"/>
    </w:pPr>
  </w:style>
  <w:style w:type="character" w:customStyle="1" w:styleId="a7">
    <w:name w:val="Основной текст с отступом Знак"/>
    <w:basedOn w:val="a0"/>
    <w:link w:val="a6"/>
    <w:rsid w:val="000A4C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jc w:val="center"/>
      <w:textAlignment w:val="baseline"/>
    </w:pPr>
  </w:style>
  <w:style w:type="paragraph" w:styleId="1">
    <w:name w:val="heading 1"/>
    <w:basedOn w:val="a"/>
    <w:next w:val="a"/>
    <w:link w:val="10"/>
    <w:qFormat/>
    <w:rsid w:val="000A4C1F"/>
    <w:pPr>
      <w:keepNext/>
      <w:jc w:val="both"/>
      <w:outlineLvl w:val="0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7439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7439B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3743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0A4C1F"/>
    <w:rPr>
      <w:i/>
      <w:iCs/>
    </w:rPr>
  </w:style>
  <w:style w:type="paragraph" w:styleId="a6">
    <w:name w:val="Body Text Indent"/>
    <w:basedOn w:val="a"/>
    <w:link w:val="a7"/>
    <w:rsid w:val="000A4C1F"/>
    <w:pPr>
      <w:spacing w:after="120"/>
      <w:ind w:left="283"/>
      <w:jc w:val="left"/>
    </w:pPr>
  </w:style>
  <w:style w:type="character" w:customStyle="1" w:styleId="a7">
    <w:name w:val="Основной текст с отступом Знак"/>
    <w:basedOn w:val="a0"/>
    <w:link w:val="a6"/>
    <w:rsid w:val="000A4C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2013\&#1055;&#1086;&#1089;&#1090;.&#1088;&#1072;&#1089;&#1087;&#1086;&#1088;&#1103;&#1078;,%20&#1088;&#1077;&#1096;&#1077;&#1085;&#1080;&#1103;\Pos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B18032-5027-4C77-A1A3-B7DA7E1B5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Post</Template>
  <TotalTime>0</TotalTime>
  <Pages>2</Pages>
  <Words>545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</dc:creator>
  <cp:lastModifiedBy>admin@npmgktv.ru</cp:lastModifiedBy>
  <cp:revision>2</cp:revision>
  <cp:lastPrinted>2016-05-27T13:55:00Z</cp:lastPrinted>
  <dcterms:created xsi:type="dcterms:W3CDTF">2016-05-31T05:35:00Z</dcterms:created>
  <dcterms:modified xsi:type="dcterms:W3CDTF">2016-05-31T05:35:00Z</dcterms:modified>
</cp:coreProperties>
</file>