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A9" w:rsidRPr="00E67BA9" w:rsidRDefault="00E67BA9" w:rsidP="00E67BA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E67BA9">
        <w:rPr>
          <w:rFonts w:ascii="Times New Roman" w:hAnsi="Times New Roman" w:cs="Times New Roman"/>
          <w:sz w:val="24"/>
          <w:szCs w:val="24"/>
        </w:rPr>
        <w:t xml:space="preserve">      </w:t>
      </w:r>
      <w:r w:rsidR="00BB3794">
        <w:rPr>
          <w:rFonts w:ascii="Times New Roman" w:hAnsi="Times New Roman" w:cs="Times New Roman"/>
          <w:sz w:val="24"/>
          <w:szCs w:val="24"/>
        </w:rPr>
        <w:t xml:space="preserve">    </w:t>
      </w:r>
      <w:r w:rsidR="004A0A3F">
        <w:rPr>
          <w:rFonts w:ascii="Times New Roman" w:hAnsi="Times New Roman" w:cs="Times New Roman"/>
          <w:sz w:val="24"/>
          <w:szCs w:val="24"/>
        </w:rPr>
        <w:t xml:space="preserve">      </w:t>
      </w:r>
      <w:r w:rsidR="00BB37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0A3F">
        <w:rPr>
          <w:rFonts w:ascii="Times New Roman" w:hAnsi="Times New Roman" w:cs="Times New Roman"/>
          <w:sz w:val="24"/>
          <w:szCs w:val="24"/>
        </w:rPr>
        <w:t xml:space="preserve"> </w:t>
      </w:r>
      <w:r w:rsidR="007537DC">
        <w:rPr>
          <w:rFonts w:ascii="Times New Roman" w:hAnsi="Times New Roman" w:cs="Times New Roman"/>
          <w:sz w:val="24"/>
          <w:szCs w:val="24"/>
        </w:rPr>
        <w:t>Приложение № 3</w:t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</w:p>
    <w:p w:rsidR="00E67BA9" w:rsidRDefault="00E67BA9" w:rsidP="00E67BA9">
      <w:pPr>
        <w:rPr>
          <w:rFonts w:ascii="Times New Roman" w:hAnsi="Times New Roman" w:cs="Times New Roman"/>
          <w:sz w:val="24"/>
          <w:szCs w:val="24"/>
        </w:rPr>
      </w:pPr>
      <w:r w:rsidRPr="00E67BA9">
        <w:rPr>
          <w:rFonts w:ascii="Times New Roman" w:hAnsi="Times New Roman" w:cs="Times New Roman"/>
          <w:sz w:val="24"/>
          <w:szCs w:val="24"/>
        </w:rPr>
        <w:tab/>
        <w:t xml:space="preserve">к постановлению </w:t>
      </w:r>
      <w:proofErr w:type="gramStart"/>
      <w:r w:rsidRPr="00E67BA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E67BA9"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</w:t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53167">
        <w:rPr>
          <w:rFonts w:ascii="Times New Roman" w:hAnsi="Times New Roman" w:cs="Times New Roman"/>
          <w:sz w:val="24"/>
          <w:szCs w:val="24"/>
        </w:rPr>
        <w:t>27.12.2021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B53167">
        <w:rPr>
          <w:rFonts w:ascii="Times New Roman" w:hAnsi="Times New Roman" w:cs="Times New Roman"/>
          <w:sz w:val="24"/>
          <w:szCs w:val="24"/>
        </w:rPr>
        <w:t>1701</w:t>
      </w:r>
    </w:p>
    <w:p w:rsidR="00BB3794" w:rsidRDefault="00BB3794" w:rsidP="00E67BA9">
      <w:pPr>
        <w:rPr>
          <w:rFonts w:ascii="Times New Roman" w:hAnsi="Times New Roman" w:cs="Times New Roman"/>
          <w:sz w:val="24"/>
          <w:szCs w:val="24"/>
        </w:rPr>
      </w:pPr>
    </w:p>
    <w:p w:rsidR="00E67BA9" w:rsidRDefault="00E67BA9" w:rsidP="00E67BA9">
      <w:pPr>
        <w:rPr>
          <w:rFonts w:ascii="Times New Roman" w:hAnsi="Times New Roman" w:cs="Times New Roman"/>
          <w:sz w:val="28"/>
          <w:szCs w:val="28"/>
        </w:rPr>
      </w:pPr>
      <w:r w:rsidRPr="00E67BA9">
        <w:rPr>
          <w:rFonts w:ascii="Times New Roman" w:hAnsi="Times New Roman" w:cs="Times New Roman"/>
          <w:sz w:val="28"/>
          <w:szCs w:val="28"/>
        </w:rPr>
        <w:t xml:space="preserve">Раздел «Объем </w:t>
      </w:r>
      <w:r w:rsidR="009A09DE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proofErr w:type="spellStart"/>
      <w:r w:rsidR="009A09DE"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 w:rsidR="00DF4941">
        <w:rPr>
          <w:rFonts w:ascii="Times New Roman" w:hAnsi="Times New Roman" w:cs="Times New Roman"/>
          <w:sz w:val="28"/>
          <w:szCs w:val="28"/>
        </w:rPr>
        <w:t>, в том числе</w:t>
      </w:r>
      <w:r w:rsidR="009A09DE">
        <w:rPr>
          <w:rFonts w:ascii="Times New Roman" w:hAnsi="Times New Roman" w:cs="Times New Roman"/>
          <w:sz w:val="28"/>
          <w:szCs w:val="28"/>
        </w:rPr>
        <w:t xml:space="preserve"> </w:t>
      </w:r>
      <w:r w:rsidR="00FC273C">
        <w:rPr>
          <w:rFonts w:ascii="Times New Roman" w:hAnsi="Times New Roman" w:cs="Times New Roman"/>
          <w:sz w:val="28"/>
          <w:szCs w:val="28"/>
        </w:rPr>
        <w:t xml:space="preserve"> по годам» </w:t>
      </w:r>
      <w:r w:rsidRPr="00E67BA9">
        <w:rPr>
          <w:rFonts w:ascii="Times New Roman" w:hAnsi="Times New Roman" w:cs="Times New Roman"/>
          <w:sz w:val="28"/>
          <w:szCs w:val="28"/>
        </w:rPr>
        <w:t xml:space="preserve">паспорта </w:t>
      </w:r>
      <w:proofErr w:type="spellStart"/>
      <w:r w:rsidRPr="00E67BA9">
        <w:rPr>
          <w:rFonts w:ascii="Times New Roman" w:hAnsi="Times New Roman" w:cs="Times New Roman"/>
          <w:sz w:val="28"/>
          <w:szCs w:val="28"/>
        </w:rPr>
        <w:t>п</w:t>
      </w:r>
      <w:r w:rsidR="00DF4941">
        <w:rPr>
          <w:rFonts w:ascii="Times New Roman" w:hAnsi="Times New Roman" w:cs="Times New Roman"/>
          <w:sz w:val="28"/>
          <w:szCs w:val="28"/>
        </w:rPr>
        <w:t>од</w:t>
      </w:r>
      <w:r w:rsidRPr="00E67BA9">
        <w:rPr>
          <w:rFonts w:ascii="Times New Roman" w:hAnsi="Times New Roman" w:cs="Times New Roman"/>
          <w:sz w:val="28"/>
          <w:szCs w:val="28"/>
        </w:rPr>
        <w:t>рограммы</w:t>
      </w:r>
      <w:proofErr w:type="spellEnd"/>
      <w:r w:rsidRPr="00E67BA9">
        <w:rPr>
          <w:rFonts w:ascii="Times New Roman" w:hAnsi="Times New Roman" w:cs="Times New Roman"/>
          <w:sz w:val="28"/>
          <w:szCs w:val="28"/>
        </w:rPr>
        <w:t xml:space="preserve"> </w:t>
      </w:r>
      <w:r w:rsidR="00DF4941">
        <w:rPr>
          <w:rFonts w:ascii="Times New Roman" w:hAnsi="Times New Roman" w:cs="Times New Roman"/>
          <w:sz w:val="28"/>
          <w:szCs w:val="28"/>
        </w:rPr>
        <w:t>«Развитие жилищно-коммунального комплекса на территории ЗАТО г. Радужный Владимирской области»</w:t>
      </w:r>
      <w:proofErr w:type="gramStart"/>
      <w:r w:rsidR="00DF4941">
        <w:rPr>
          <w:rFonts w:ascii="Times New Roman" w:hAnsi="Times New Roman" w:cs="Times New Roman"/>
          <w:sz w:val="28"/>
          <w:szCs w:val="28"/>
        </w:rPr>
        <w:t xml:space="preserve"> </w:t>
      </w:r>
      <w:r w:rsidRPr="00E67BA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B10D47" w:rsidRPr="008A43D3" w:rsidTr="00BB3794">
        <w:tc>
          <w:tcPr>
            <w:tcW w:w="3539" w:type="dxa"/>
          </w:tcPr>
          <w:p w:rsidR="00B10D47" w:rsidRPr="00BB3794" w:rsidRDefault="00B10D47" w:rsidP="00EF0AF2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B3794">
              <w:rPr>
                <w:sz w:val="28"/>
                <w:szCs w:val="28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5806" w:type="dxa"/>
          </w:tcPr>
          <w:p w:rsidR="00BB3794" w:rsidRDefault="00B10D47" w:rsidP="00EF0AF2">
            <w:pPr>
              <w:widowControl w:val="0"/>
              <w:rPr>
                <w:sz w:val="28"/>
                <w:szCs w:val="28"/>
              </w:rPr>
            </w:pPr>
            <w:r w:rsidRPr="00BB3794">
              <w:rPr>
                <w:kern w:val="2"/>
                <w:sz w:val="28"/>
                <w:szCs w:val="28"/>
              </w:rPr>
              <w:t>Объем финансирования подпрограммы составляет</w:t>
            </w:r>
            <w:r w:rsidRPr="00BB3794">
              <w:rPr>
                <w:sz w:val="28"/>
                <w:szCs w:val="28"/>
              </w:rPr>
              <w:t xml:space="preserve"> </w:t>
            </w:r>
            <w:r w:rsidRPr="00BB3794">
              <w:rPr>
                <w:color w:val="000000"/>
                <w:sz w:val="28"/>
                <w:szCs w:val="28"/>
              </w:rPr>
              <w:t>296 0</w:t>
            </w:r>
            <w:r w:rsidR="00B53167">
              <w:rPr>
                <w:color w:val="000000"/>
                <w:sz w:val="28"/>
                <w:szCs w:val="28"/>
              </w:rPr>
              <w:t>72</w:t>
            </w:r>
            <w:r w:rsidRPr="00BB3794">
              <w:rPr>
                <w:color w:val="000000"/>
                <w:sz w:val="28"/>
                <w:szCs w:val="28"/>
              </w:rPr>
              <w:t>,93766</w:t>
            </w:r>
            <w:r w:rsidRPr="00BB3794">
              <w:rPr>
                <w:sz w:val="28"/>
                <w:szCs w:val="28"/>
              </w:rPr>
              <w:t xml:space="preserve">  тыс. руб., </w:t>
            </w:r>
          </w:p>
          <w:p w:rsidR="00B10D47" w:rsidRPr="00BB3794" w:rsidRDefault="00B10D47" w:rsidP="00EF0AF2">
            <w:pPr>
              <w:widowControl w:val="0"/>
              <w:rPr>
                <w:sz w:val="28"/>
                <w:szCs w:val="28"/>
              </w:rPr>
            </w:pPr>
            <w:r w:rsidRPr="00BB3794">
              <w:rPr>
                <w:sz w:val="28"/>
                <w:szCs w:val="28"/>
              </w:rPr>
              <w:t>в том числе по годам:</w:t>
            </w:r>
          </w:p>
          <w:p w:rsidR="00B10D47" w:rsidRPr="00BB3794" w:rsidRDefault="00B10D47" w:rsidP="00EF0AF2">
            <w:pPr>
              <w:widowControl w:val="0"/>
              <w:tabs>
                <w:tab w:val="left" w:pos="641"/>
              </w:tabs>
              <w:rPr>
                <w:sz w:val="28"/>
                <w:szCs w:val="28"/>
              </w:rPr>
            </w:pPr>
            <w:r w:rsidRPr="00BB3794">
              <w:rPr>
                <w:sz w:val="28"/>
                <w:szCs w:val="28"/>
              </w:rPr>
              <w:t xml:space="preserve"> 2017 год – </w:t>
            </w:r>
            <w:r w:rsidRPr="00BB3794">
              <w:rPr>
                <w:color w:val="000000"/>
                <w:sz w:val="28"/>
                <w:szCs w:val="28"/>
              </w:rPr>
              <w:t>41 188,07843</w:t>
            </w:r>
            <w:r w:rsidRPr="00BB3794">
              <w:rPr>
                <w:sz w:val="28"/>
                <w:szCs w:val="28"/>
              </w:rPr>
              <w:t xml:space="preserve">  тыс. руб.</w:t>
            </w:r>
          </w:p>
          <w:p w:rsidR="00B10D47" w:rsidRPr="00BB3794" w:rsidRDefault="00BB3794" w:rsidP="00EF0A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D47" w:rsidRPr="00BB3794">
              <w:rPr>
                <w:sz w:val="28"/>
                <w:szCs w:val="28"/>
              </w:rPr>
              <w:t xml:space="preserve">2018 год – </w:t>
            </w:r>
            <w:r w:rsidR="00B10D47" w:rsidRPr="00BB3794">
              <w:rPr>
                <w:color w:val="000000"/>
                <w:sz w:val="28"/>
                <w:szCs w:val="28"/>
              </w:rPr>
              <w:t>39 621,41262</w:t>
            </w:r>
            <w:r w:rsidR="00B10D47" w:rsidRPr="00BB3794">
              <w:rPr>
                <w:sz w:val="28"/>
                <w:szCs w:val="28"/>
              </w:rPr>
              <w:t xml:space="preserve"> тыс. руб.</w:t>
            </w:r>
          </w:p>
          <w:p w:rsidR="00B10D47" w:rsidRPr="00BB3794" w:rsidRDefault="00BB3794" w:rsidP="00EF0A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D47" w:rsidRPr="00BB3794">
              <w:rPr>
                <w:sz w:val="28"/>
                <w:szCs w:val="28"/>
              </w:rPr>
              <w:t>2019 год – 46 671,75601 тыс. руб.</w:t>
            </w:r>
          </w:p>
          <w:p w:rsidR="00B10D47" w:rsidRPr="00BB3794" w:rsidRDefault="00BB3794" w:rsidP="00EF0A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10D47" w:rsidRPr="00BB3794">
              <w:rPr>
                <w:sz w:val="28"/>
                <w:szCs w:val="28"/>
              </w:rPr>
              <w:t xml:space="preserve">2020 год – 38 066,49155 тыс. руб.    </w:t>
            </w:r>
          </w:p>
          <w:p w:rsidR="00B10D47" w:rsidRPr="00BB3794" w:rsidRDefault="00B10D47" w:rsidP="00EF0AF2">
            <w:pPr>
              <w:widowControl w:val="0"/>
              <w:rPr>
                <w:sz w:val="28"/>
                <w:szCs w:val="28"/>
              </w:rPr>
            </w:pPr>
            <w:r w:rsidRPr="00BB3794">
              <w:rPr>
                <w:sz w:val="28"/>
                <w:szCs w:val="28"/>
              </w:rPr>
              <w:t xml:space="preserve">  2021 год – </w:t>
            </w:r>
            <w:r w:rsidRPr="00BB3794">
              <w:rPr>
                <w:color w:val="000000"/>
                <w:sz w:val="28"/>
                <w:szCs w:val="28"/>
              </w:rPr>
              <w:t>38 7</w:t>
            </w:r>
            <w:r w:rsidR="00B53167">
              <w:rPr>
                <w:color w:val="000000"/>
                <w:sz w:val="28"/>
                <w:szCs w:val="28"/>
              </w:rPr>
              <w:t>25</w:t>
            </w:r>
            <w:r w:rsidRPr="00BB3794">
              <w:rPr>
                <w:color w:val="000000"/>
                <w:sz w:val="28"/>
                <w:szCs w:val="28"/>
              </w:rPr>
              <w:t>,47205</w:t>
            </w:r>
            <w:r w:rsidRPr="00BB3794">
              <w:rPr>
                <w:sz w:val="28"/>
                <w:szCs w:val="28"/>
              </w:rPr>
              <w:t xml:space="preserve"> тыс. руб. </w:t>
            </w:r>
          </w:p>
          <w:p w:rsidR="00B10D47" w:rsidRPr="00BB3794" w:rsidRDefault="00B10D47" w:rsidP="00EF0AF2">
            <w:pPr>
              <w:widowControl w:val="0"/>
              <w:rPr>
                <w:sz w:val="28"/>
                <w:szCs w:val="28"/>
              </w:rPr>
            </w:pPr>
            <w:r w:rsidRPr="00BB3794">
              <w:rPr>
                <w:sz w:val="28"/>
                <w:szCs w:val="28"/>
              </w:rPr>
              <w:t xml:space="preserve">  2022 год – </w:t>
            </w:r>
            <w:r w:rsidRPr="00BB3794">
              <w:rPr>
                <w:color w:val="000000"/>
                <w:sz w:val="28"/>
                <w:szCs w:val="28"/>
              </w:rPr>
              <w:t>35 076,34600</w:t>
            </w:r>
            <w:r w:rsidRPr="00BB3794">
              <w:rPr>
                <w:sz w:val="28"/>
                <w:szCs w:val="28"/>
              </w:rPr>
              <w:t xml:space="preserve"> тыс. руб.</w:t>
            </w:r>
          </w:p>
          <w:p w:rsidR="00B10D47" w:rsidRPr="00BB3794" w:rsidRDefault="00BB3794" w:rsidP="00EF0A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10D47" w:rsidRPr="00BB3794">
              <w:rPr>
                <w:sz w:val="28"/>
                <w:szCs w:val="28"/>
              </w:rPr>
              <w:t xml:space="preserve">2023 год -  </w:t>
            </w:r>
            <w:r w:rsidR="00B10D47" w:rsidRPr="00BB3794">
              <w:rPr>
                <w:color w:val="000000"/>
                <w:sz w:val="28"/>
                <w:szCs w:val="28"/>
              </w:rPr>
              <w:t>25 815,86400</w:t>
            </w:r>
            <w:r w:rsidR="00B10D47" w:rsidRPr="00BB3794">
              <w:rPr>
                <w:sz w:val="28"/>
                <w:szCs w:val="28"/>
              </w:rPr>
              <w:t xml:space="preserve"> тыс. руб</w:t>
            </w:r>
            <w:proofErr w:type="gramStart"/>
            <w:r w:rsidR="00B10D47" w:rsidRPr="00BB3794">
              <w:rPr>
                <w:sz w:val="28"/>
                <w:szCs w:val="28"/>
              </w:rPr>
              <w:t xml:space="preserve">.. </w:t>
            </w:r>
            <w:proofErr w:type="gramEnd"/>
          </w:p>
          <w:p w:rsidR="00B10D47" w:rsidRPr="00BB3794" w:rsidRDefault="00BB3794" w:rsidP="00EF0AF2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D47" w:rsidRPr="00BB3794">
              <w:rPr>
                <w:sz w:val="28"/>
                <w:szCs w:val="28"/>
              </w:rPr>
              <w:t xml:space="preserve"> 2024 год – 30 907,51700 тыс. руб.</w:t>
            </w:r>
          </w:p>
        </w:tc>
      </w:tr>
    </w:tbl>
    <w:p w:rsidR="00B10D47" w:rsidRDefault="00B10D47" w:rsidP="00E67BA9">
      <w:pPr>
        <w:rPr>
          <w:rFonts w:ascii="Times New Roman" w:hAnsi="Times New Roman" w:cs="Times New Roman"/>
          <w:sz w:val="28"/>
          <w:szCs w:val="28"/>
        </w:rPr>
      </w:pPr>
    </w:p>
    <w:p w:rsidR="00DE29A2" w:rsidRDefault="00DE29A2" w:rsidP="00DE29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О. И. </w:t>
      </w:r>
      <w:proofErr w:type="spellStart"/>
      <w:r>
        <w:rPr>
          <w:rFonts w:ascii="Times New Roman" w:hAnsi="Times New Roman" w:cs="Times New Roman"/>
          <w:sz w:val="18"/>
          <w:szCs w:val="18"/>
        </w:rPr>
        <w:t>Будалова</w:t>
      </w:r>
      <w:proofErr w:type="spellEnd"/>
      <w:r>
        <w:rPr>
          <w:rFonts w:ascii="Times New Roman" w:hAnsi="Times New Roman" w:cs="Times New Roman"/>
          <w:sz w:val="18"/>
          <w:szCs w:val="18"/>
        </w:rPr>
        <w:t>,  т. 3-42-95</w:t>
      </w:r>
    </w:p>
    <w:p w:rsidR="00B10D47" w:rsidRPr="00E67BA9" w:rsidRDefault="00B10D47" w:rsidP="00E67BA9">
      <w:pPr>
        <w:rPr>
          <w:rFonts w:ascii="Times New Roman" w:hAnsi="Times New Roman" w:cs="Times New Roman"/>
          <w:sz w:val="28"/>
          <w:szCs w:val="28"/>
        </w:rPr>
      </w:pPr>
    </w:p>
    <w:p w:rsidR="006358FD" w:rsidRPr="00E67BA9" w:rsidRDefault="006358FD" w:rsidP="00E67BA9"/>
    <w:sectPr w:rsidR="006358FD" w:rsidRPr="00E6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8"/>
    <w:rsid w:val="004A0A3F"/>
    <w:rsid w:val="006358FD"/>
    <w:rsid w:val="007537DC"/>
    <w:rsid w:val="00791AD8"/>
    <w:rsid w:val="009A09DE"/>
    <w:rsid w:val="00B10D47"/>
    <w:rsid w:val="00B53167"/>
    <w:rsid w:val="00BB3794"/>
    <w:rsid w:val="00DE29A2"/>
    <w:rsid w:val="00DF4941"/>
    <w:rsid w:val="00E67BA9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7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7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gkmh98</cp:lastModifiedBy>
  <cp:revision>13</cp:revision>
  <cp:lastPrinted>2021-12-17T07:50:00Z</cp:lastPrinted>
  <dcterms:created xsi:type="dcterms:W3CDTF">2021-12-17T06:27:00Z</dcterms:created>
  <dcterms:modified xsi:type="dcterms:W3CDTF">2021-12-28T06:17:00Z</dcterms:modified>
</cp:coreProperties>
</file>