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Приложение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к постановлению администрации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ЗАТО г. Радужный Владимирской области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от</w:t>
      </w:r>
      <w:r>
        <w:rPr>
          <w:rFonts w:cs="Times New Roman" w:ascii="Times New Roman" w:hAnsi="Times New Roman"/>
          <w:b w:val="false"/>
          <w:sz w:val="24"/>
          <w:u w:val="single"/>
        </w:rPr>
        <w:t xml:space="preserve">   </w:t>
      </w:r>
      <w:r>
        <w:rPr>
          <w:rFonts w:cs="Times New Roman" w:ascii="Times New Roman" w:hAnsi="Times New Roman"/>
          <w:b w:val="false"/>
          <w:sz w:val="24"/>
          <w:u w:val="single"/>
        </w:rPr>
        <w:t xml:space="preserve">25.08.2021 </w:t>
      </w:r>
      <w:r>
        <w:rPr>
          <w:rFonts w:cs="Times New Roman" w:ascii="Times New Roman" w:hAnsi="Times New Roman"/>
          <w:b w:val="false"/>
          <w:sz w:val="24"/>
          <w:u w:val="single"/>
        </w:rPr>
        <w:t xml:space="preserve"> </w:t>
      </w:r>
      <w:r>
        <w:rPr>
          <w:rFonts w:cs="Times New Roman" w:ascii="Times New Roman" w:hAnsi="Times New Roman"/>
          <w:b w:val="false"/>
          <w:sz w:val="24"/>
        </w:rPr>
        <w:t xml:space="preserve">№   </w:t>
      </w:r>
      <w:r>
        <w:rPr>
          <w:rFonts w:cs="Times New Roman" w:ascii="Times New Roman" w:hAnsi="Times New Roman"/>
          <w:b w:val="false"/>
          <w:sz w:val="24"/>
          <w:u w:val="single"/>
        </w:rPr>
        <w:t xml:space="preserve">   </w:t>
      </w:r>
      <w:r>
        <w:rPr>
          <w:rFonts w:cs="Times New Roman" w:ascii="Times New Roman" w:hAnsi="Times New Roman"/>
          <w:b w:val="false"/>
          <w:sz w:val="24"/>
          <w:u w:val="single"/>
        </w:rPr>
        <w:t xml:space="preserve">1032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Положение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о порядке осуществления  ведомственного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контроля за соблюдением трудового законодательства и иных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нормативных правовых актов, содержащих нормы трудового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права, в организациях, подведомственных администрации ЗАТО г. Радужный Владимирской области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Общие положения </w:t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 xml:space="preserve">1. Настоящее Положение о порядке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ЗАТО г. Радужный Владимирской области (далее — Положение) разработано в целях реализации </w:t>
      </w:r>
      <w:hyperlink r:id="rId2">
        <w:bookmarkStart w:id="0" w:name="r4"/>
        <w:bookmarkEnd w:id="0"/>
        <w:r>
          <w:rPr>
            <w:rStyle w:val="Style14"/>
            <w:rFonts w:cs="Times New Roman" w:ascii="Times New Roman" w:hAnsi="Times New Roman"/>
            <w:b w:val="false"/>
            <w:strike w:val="false"/>
            <w:dstrike w:val="false"/>
            <w:color w:val="0000FF"/>
            <w:sz w:val="24"/>
            <w:u w:val="none"/>
          </w:rPr>
          <w:t>статьи 353.1</w:t>
        </w:r>
      </w:hyperlink>
      <w:r>
        <w:rPr>
          <w:rFonts w:cs="Times New Roman" w:ascii="Times New Roman" w:hAnsi="Times New Roman"/>
          <w:b w:val="false"/>
          <w:sz w:val="24"/>
        </w:rPr>
        <w:t xml:space="preserve"> Трудового кодекса Российской Федерации, </w:t>
      </w:r>
      <w:hyperlink r:id="rId3">
        <w:bookmarkStart w:id="1" w:name="r3"/>
        <w:bookmarkEnd w:id="1"/>
        <w:r>
          <w:rPr>
            <w:rStyle w:val="Style14"/>
            <w:rFonts w:cs="Times New Roman" w:ascii="Times New Roman" w:hAnsi="Times New Roman"/>
            <w:b w:val="false"/>
            <w:strike w:val="false"/>
            <w:dstrike w:val="false"/>
            <w:color w:val="0000FF"/>
            <w:sz w:val="24"/>
            <w:u w:val="none"/>
          </w:rPr>
          <w:t>Закона</w:t>
        </w:r>
      </w:hyperlink>
      <w:r>
        <w:rPr>
          <w:rFonts w:cs="Times New Roman" w:ascii="Times New Roman" w:hAnsi="Times New Roman"/>
          <w:b w:val="false"/>
          <w:sz w:val="24"/>
        </w:rPr>
        <w:t xml:space="preserve"> Владимирской области от 02.04.2020 № 18-ОЗ «О ведомственном контроле за соблюдением трудового законодательства и иных нормативных правовых актов, содержащих нормы трудового права, во Владимирской области». 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/>
        <w:t xml:space="preserve">2. </w:t>
      </w:r>
      <w:r>
        <w:rPr>
          <w:rFonts w:cs="Times New Roman" w:ascii="Times New Roman" w:hAnsi="Times New Roman"/>
          <w:b w:val="false"/>
          <w:sz w:val="24"/>
        </w:rPr>
        <w:t>Ведомственный контроль за соблюдением трудового законодательства и иных нормативных правовых актов, содержащих нормы трудового права (далее — ведомственный контроль), осуществляется в целях: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выявления нарушений трудового законодательства и иных нормативных правовых актов, содержащих нормы трудового права;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предупреждения нарушений прав и законных интересов работников подведомственных организаций;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принятия мер по восстановлению нарушенных прав работников подведомственных организаций.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sz w:val="24"/>
        </w:rPr>
        <w:t xml:space="preserve">3. Порядок и условия осуществления ведомственного контроля установлены </w:t>
      </w:r>
      <w:hyperlink r:id="rId4">
        <w:bookmarkStart w:id="2" w:name="r41"/>
        <w:bookmarkEnd w:id="2"/>
        <w:r>
          <w:rPr>
            <w:rStyle w:val="Style14"/>
            <w:rFonts w:cs="Times New Roman" w:ascii="Times New Roman" w:hAnsi="Times New Roman"/>
            <w:b w:val="false"/>
            <w:strike w:val="false"/>
            <w:dstrike w:val="false"/>
            <w:color w:val="0000FF"/>
            <w:sz w:val="24"/>
            <w:u w:val="none"/>
          </w:rPr>
          <w:t>Законом</w:t>
        </w:r>
      </w:hyperlink>
      <w:r>
        <w:rPr>
          <w:rFonts w:cs="Times New Roman" w:ascii="Times New Roman" w:hAnsi="Times New Roman"/>
          <w:b w:val="false"/>
          <w:sz w:val="24"/>
        </w:rPr>
        <w:t xml:space="preserve"> Владимирской области от 02.04.2020 № 18-ОЗ «О ведомственном контроле за соблюдением трудового законодательства и иных нормативных правовых актов, содержащих нормы трудового права, во Владимирской области».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4. Уполномоченными органами за организацию проведения ведомственного контроля являются: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сектор по организационной и кадровой работе - в отношении структурных подразделений администрации, являющихся юридическими лицами и муниципальных учреждений, подведомственных администрации ЗАТО г. Радужный Владимирской области (за исключением образовательных учреждений и учреждений культуры);</w:t>
      </w:r>
    </w:p>
    <w:p>
      <w:pPr>
        <w:pStyle w:val="Normal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 w:val="false"/>
          <w:sz w:val="24"/>
        </w:rPr>
        <w:t xml:space="preserve"> </w:t>
      </w:r>
      <w:r>
        <w:rPr>
          <w:rFonts w:cs="Times New Roman" w:ascii="Times New Roman" w:hAnsi="Times New Roman"/>
          <w:b w:val="false"/>
          <w:sz w:val="24"/>
        </w:rPr>
        <w:t>- комитет по управлению муниципальным имуществом администрации ЗАТО г. Радужный Владимирской области, управление образования администрации ЗАТО г. Радужный Владимирской области, МКУ «Комитет по культуре и спорту» ЗАТО г. Радужный Владимирской области - в отношении подведомственных организаций.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Порядок осуществления ведомственного контроля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5. Ведомственный контроль осуществляется уполномоченными органами в соответствии с настоящим Положением.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6. Ведомственный контроль осуществляется посредством организации и проведения плановых и внеплановых проверок.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7. Плановые и внеплановые проверки проводятся в форме документарных и (или) выездных проверок.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8. Плановые проверки проводятся не чаще одного раза в три года в соответствии с ежегодным планом проведения проверок подведомственных организаций (далее - ежегодный план).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 xml:space="preserve">9. Ежегодный </w:t>
      </w:r>
      <w:bookmarkStart w:id="3" w:name="r31"/>
      <w:bookmarkEnd w:id="3"/>
      <w:r>
        <w:rPr>
          <w:rStyle w:val="Style14"/>
          <w:rFonts w:cs="Times New Roman" w:ascii="Times New Roman" w:hAnsi="Times New Roman"/>
          <w:b w:val="false"/>
          <w:strike w:val="false"/>
          <w:dstrike w:val="false"/>
          <w:color w:val="auto"/>
          <w:sz w:val="24"/>
          <w:u w:val="none"/>
        </w:rPr>
        <w:t>план</w:t>
      </w:r>
      <w:r>
        <w:rPr>
          <w:rFonts w:cs="Times New Roman" w:ascii="Times New Roman" w:hAnsi="Times New Roman"/>
          <w:b w:val="false"/>
          <w:color w:val="auto"/>
          <w:sz w:val="24"/>
        </w:rPr>
        <w:t xml:space="preserve"> пр</w:t>
      </w:r>
      <w:r>
        <w:rPr>
          <w:rFonts w:cs="Times New Roman" w:ascii="Times New Roman" w:hAnsi="Times New Roman"/>
          <w:b w:val="false"/>
          <w:sz w:val="24"/>
        </w:rPr>
        <w:t>оверок утверждается постановлением администрации, в срок до 10 декабря года, предшествующего году проведения плановых проверок, по форме согласно приложению № 1 к настоящему Положению. Проект постановления разрабатывает  сектор по организационной и кадровой работе с учетом предложений всех уполномоченных органов.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Ежегодный план проведения проверок доводится до сведения руководителей подведомственных организаций посредством его размещения на официальном сайте муниципального образования ЗАТО г. Радужный Владимирской области в информационно-телекоммуникационной сети «Интернет» не позднее 31 декабря года, предшествующего году проведения плановых проверок.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10. Плановые и внеплановые проверки проводятся на основании распоряжения (приказа) уполномоченного на проведение ведомственного контроля органа. 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11.  В распоряжении (приказе) о проведении  проверки указываются: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1) наименование органа, осуществляющего ведомственный контроль;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2) фамилия, имя, отчество, должность должностного лица (должностных лиц), уполномоченного (уполномоченных) на проведение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3) наименование, место нахождения и (или) место фактического осуществления деятельности подведомственной организации, в отношении которой проводится проверка;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4) цели, задачи и предмет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5) перечень документов, представление которых подведомственной организацией необходимо для достижения целей и задач проведения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6) правовые основания проведения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7) дата начала и окончания проведения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8) вид и форма проверки.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12. Основанием для проведения внеплановой проверки является: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1) непредставление руководителем подведомственной организации отчета об устранении нарушений, выявленных в ходе плановой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2) поступление обращений, заявлений граждан, информации от органов государственной власти, иных органов местного самоуправления, профессиональных союзов, средств массовой информации о фактах нарушений в подведомственной организации трудового законодательства и иных нормативных правовых актов, содержащих нормы трудового права.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13. Обращения, не позволяющие установить обратившееся лицо, а также обращения, не содержащие сведений о фактах нарушений в подведомственной организации трудового законодательства и иных нормативных правовых актов, содержащих нормы трудового права, не могут служить основанием для проведения внеплановой проверки.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14. Срок проведения проверки не может превышать двадцати рабочих дней.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В исключительных случаях, связанных с необходимостью проведения сложных и (или) длительных исследований, на основании мотивированных предложений должностных лиц, проводящих проверку, срок проведения проверки может быть продлен руководителем уполномоченного органа, но не более чем на двадцать рабочих дней.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15. О проведении плановой проверки подведомственная организация уведомляется не менее чем за три рабочих дня до начала ее проведения посредством направления уполномоченным на проведение ведомственного контроля органом  копии распоряжения (приказа) о проведении проверки заказным почтовым отправлением с уведомлением о вручении или иным способом, позволяющим убедиться в получении его адресатом.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О проведении внеплановой проверки подведомственная организация уведомляется не позднее чем за двадцать четыре часа до начала ее проведения способом, позволяющим убедиться в получении уведомления адресатом.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16. Проверка может проводиться только тем должностным лицом (должностными лицами), которое указано (указаны) в распоряжении (приказе) о проведении проверки.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17. Руководитель подведомственной организации обязан предоставить уполномоченному должностному лицу (должностным лицам) возможность ознакомиться с документами, связанными с целями, задачами и предметом проверки, а также в случае проведения выездной проверки обеспечить доступ на объекты подведомственной организации.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18. При проведении проверки уполномоченное должностное лицо (должностные лица) не вправе: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проверять выполнение требований, не относящихся к предмету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превышать установленные сроки проведения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требовать предоставления документов, не относящихся к предмету проверки, а также изымать оригиналы таких документов;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- распространять информацию, полученную в результате проверки и составляющую государственную и иную охраняемую законом тайну, за исключением случаев, предусмотренных законодательством РФ.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/>
      </w:pPr>
      <w:r>
        <w:rPr>
          <w:rFonts w:eastAsia="Liberation Serif;Times New Roman" w:cs="Liberation Serif;Times New Roman"/>
          <w:b/>
          <w:sz w:val="24"/>
        </w:rPr>
        <w:t xml:space="preserve"> </w:t>
      </w:r>
      <w:r>
        <w:rPr>
          <w:rFonts w:cs="Liberation Serif;Times New Roman"/>
          <w:b/>
          <w:sz w:val="24"/>
        </w:rPr>
        <w:t>Порядок оформления результатов проверки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19. По результатам проведения плановой (внеплановой) проверки должностным лицом (должностными лицами), проводившим (проводившими) проверку, составляется акт проверки (приложение № 2 к настоящему Положению), в котором указываются: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1) дата, время и место составления акта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2) наименование органа, осуществляющего ведомственный контроль;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3) дата и номер распоряжения (приказа) о проведении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4) наименование проверяемой подведомственной организации, фамилия, имя, отчество и должность ее руководителя (уполномоченного должностного лица), присутствовавшего при проведении проверки;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5) фамилия, имя, отчество и должность должностного лица (должностных лиц), проводившего (проводивших) проверку;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6) дата, время, продолжительность и место проведения проверки;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7) сведения о результатах проверки, в том числе о выявленных нарушениях, об их характере и должностных лицах, допустивших указанные нарушения;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8) сроки устранения выявленных нарушений;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9) сведения об ознакомлении или об отказе в ознакомлении с актом проверки руководителя подведомственной организации (уполномоченного должностного лица), о наличии его подписи или об отказе от совершения подписи;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10) подписи должностного лица (должностных лиц), проводившего (проводивших) проверку.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20. К акту проверки прилагаются полученные в результате проверки документы или их копии, письменные объяснения должностных лиц подведомственной организации.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21. Акт проверки оформляется в течение трех рабочих дней после ее завершения в двух экземплярах, один из которых вручается руководителю подведомственной организации (уполномоченному должностному лицу) под расписку об ознакомлении либо об отказе в ознакомлении с актом проверки. Второй экземпляр хранится в уполномоченном органе.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22. К акту проверки прилагаются документы или их копии, относящиеся к предмету проверки.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23. Руководитель подведомственной организации в течение пяти рабочих дней со дня получения акта проверки в случае несогласия с изложенными в нем фактами, выводами, предложениями вправе представить возражения в письменной форме. При этом руководитель подведомственной организации может приложить к возражениям документы, подтверждающие их обоснованность, или их заверенные копии.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24. Акт проверки может быть обжалован в порядке, установленном действующим законодательством.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cs="Liberation Serif;Times New Roman"/>
          <w:b/>
          <w:b/>
          <w:sz w:val="24"/>
        </w:rPr>
      </w:pPr>
      <w:r>
        <w:rPr>
          <w:rFonts w:cs="Liberation Serif;Times New Roman"/>
          <w:b/>
          <w:sz w:val="24"/>
        </w:rPr>
        <w:t>Устранение нарушений, выявленных при проведении проверки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cs="Liberation Serif;Times New Roman"/>
        </w:rPr>
      </w:pPr>
      <w:r>
        <w:rPr>
          <w:rFonts w:cs="Liberation Serif;Times New Roman"/>
        </w:rPr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25. По результатам проверки руководитель подведомственной организации обязан устранить нарушения, выявленные при проведении проверки, в срок, указанный в акте проверки. Срок устранения нарушений не может превышать сорока пяти рабочих дней.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26. В случае невозможности по независящим причинам устранить выявленные нарушения трудового законодательства в срок, установленный в акте проверки, руководитель подведомственной организации обращается в уполномоченный орган с письменным ходатайством о продлении указанного срока.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27. Руководитель уполномоченного органа вправе продлить срок устранения выявленных нарушений трудового законодательства путем издания правового акта, который приобщается к акту проверки.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28. Не позднее двух рабочих дней после истечения срока, установленного в акте проверки или правовом акте администрации ЗАТО г. Радужный Владимирской области, о продлении срока устранения выявленных нарушений трудового законодательства,  руководитель подведомственной организации (уполномоченное должностное лицо) обязан предоставить отчет руководителю уполномоченного органа об устранении выявленных нарушений с приложением копий документов, подтверждающих устранение нарушений.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cs="Liberation Serif;Times New Roman"/>
          <w:b/>
          <w:b/>
          <w:sz w:val="24"/>
        </w:rPr>
      </w:pPr>
      <w:r>
        <w:rPr>
          <w:rFonts w:cs="Liberation Serif;Times New Roman"/>
          <w:b/>
          <w:sz w:val="24"/>
        </w:rPr>
        <w:t>Ответственность подведомственных</w:t>
      </w:r>
    </w:p>
    <w:p>
      <w:pPr>
        <w:pStyle w:val="Normal"/>
        <w:jc w:val="center"/>
        <w:rPr>
          <w:rFonts w:cs="Liberation Serif;Times New Roman"/>
          <w:b/>
          <w:b/>
          <w:sz w:val="24"/>
        </w:rPr>
      </w:pPr>
      <w:r>
        <w:rPr>
          <w:rFonts w:cs="Liberation Serif;Times New Roman"/>
          <w:b/>
          <w:sz w:val="24"/>
        </w:rPr>
        <w:t>организаций и их должностных лиц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29. В случае неустранения в установленный срок выявленных в результате проверки нарушений трудового законодательства и иных нормативных правовых актов, содержащих нормы трудового права, уполномоченный орган принимает меры, направленные на привлечение виновных лиц к ответственности в соответствии с законодательством Российской Федерации.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cs="Liberation Serif;Times New Roman"/>
          <w:b/>
          <w:b/>
          <w:sz w:val="24"/>
        </w:rPr>
      </w:pPr>
      <w:r>
        <w:rPr>
          <w:rFonts w:cs="Liberation Serif;Times New Roman"/>
          <w:b/>
          <w:sz w:val="24"/>
        </w:rPr>
        <w:t>Отчетность о проведении ведомственного контроля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30. Уполномоченный орган ведет учет проверок, проведенных в отношении подведомственных организаций.</w:t>
      </w:r>
    </w:p>
    <w:p>
      <w:pPr>
        <w:pStyle w:val="Normal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 xml:space="preserve">31. Учет мероприятий по ведомственному контролю осуществляется путем ведения </w:t>
      </w:r>
      <w:hyperlink w:anchor="p162">
        <w:bookmarkStart w:id="4" w:name="r5"/>
        <w:bookmarkEnd w:id="4"/>
        <w:r>
          <w:rPr>
            <w:rStyle w:val="Style14"/>
            <w:rFonts w:cs="Times New Roman" w:ascii="Times New Roman" w:hAnsi="Times New Roman"/>
            <w:b w:val="false"/>
            <w:strike w:val="false"/>
            <w:dstrike w:val="false"/>
            <w:color w:val="auto"/>
            <w:sz w:val="24"/>
            <w:u w:val="none"/>
          </w:rPr>
          <w:t>журнала</w:t>
        </w:r>
      </w:hyperlink>
      <w:r>
        <w:rPr>
          <w:rFonts w:cs="Times New Roman" w:ascii="Times New Roman" w:hAnsi="Times New Roman"/>
          <w:b w:val="false"/>
          <w:color w:val="auto"/>
          <w:sz w:val="24"/>
        </w:rPr>
        <w:t xml:space="preserve"> </w:t>
      </w:r>
      <w:r>
        <w:rPr>
          <w:rFonts w:cs="Times New Roman" w:ascii="Times New Roman" w:hAnsi="Times New Roman"/>
          <w:b w:val="false"/>
          <w:sz w:val="24"/>
        </w:rPr>
        <w:t>учета проведения проверок в подведомственных организациях (приложение № 3 к настоящему Положению), который должен быть прошит, пронумерован, скреплен подписью и заверен печатью.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32. Подведомственная организация самостоятельно ведет учет проводимых в отношении нее проверок соблюдения трудового законодательства и иных нормативных правовых актов, содержащих нормы трудового права.</w:t>
      </w:r>
    </w:p>
    <w:p>
      <w:pPr>
        <w:pStyle w:val="Normal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>33. Уполномоченный орган, в срок до 15 февраля года, следующего за отчетным, представляют в с</w:t>
      </w:r>
      <w:r>
        <w:rPr/>
        <w:t>ектор по организационной и кадровой работе администрации</w:t>
      </w:r>
      <w:r>
        <w:rPr>
          <w:rFonts w:cs="Times New Roman" w:ascii="Times New Roman" w:hAnsi="Times New Roman"/>
          <w:b w:val="false"/>
          <w:sz w:val="24"/>
        </w:rPr>
        <w:t xml:space="preserve"> информацию по итогам работы за год о проведении проверок с указанием количества проведенных проверок, наименований проверенных подведомственных организаций, допущенных нарушений, а также сведений о лицах, привлеченных к ответственности за выявленные нарушения.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К информации прилагается пояснительная записка, содержащая общую характеристику ситуации по соблюдению требований трудового законодательства и иных нормативных правовых актов, содержащих нормы трудового права, в подведомственных организациях, в том числе: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конкретные примеры по наиболее часто встречаемым нарушениям, выявленным при проведении проверок;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сведения о мерах, принимаемых по результатам проверок, в том числе о привлечении к дисциплинарной ответственности должностных лиц с указанием подведомственной организации, должности и вида взыскания;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выводы и предложения по совершенствованию механизма проведения мероприятий по ведомственному контролю.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</w:rPr>
        <w:t xml:space="preserve">34. </w:t>
      </w:r>
      <w:r>
        <w:rPr/>
        <w:t>Сектор по организационной и кадровой работе администрации</w:t>
      </w:r>
      <w:r>
        <w:rPr>
          <w:rFonts w:cs="Times New Roman" w:ascii="Times New Roman" w:hAnsi="Times New Roman"/>
          <w:b w:val="false"/>
          <w:sz w:val="24"/>
        </w:rPr>
        <w:t xml:space="preserve"> ежегодно, до 1 марта года, следующего за отчетным, готовит доклад о проведении ведомственного контроля и его эффективности и представляет его в орган исполнительной власти Владимирской области, проводящий государственную политику в сфере трудовых отношений и иных непосредственно связанных с ними отношений.</w:t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Приложение № 1 к Положению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о порядке осуществления ведомственного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контроля за соблюдением трудового законодательства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и иных нормативных правовых актов, содержащих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нормы трудового права в организациях,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подведомственных администрации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ЗАТО г. Радужный Владимирской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План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проведения проверок ведомственного контроля за соблюдением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трудового законодательства на ______ год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tbl>
      <w:tblPr>
        <w:tblW w:w="9939" w:type="dxa"/>
        <w:jc w:val="left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</w:tblPr>
      <w:tblGrid>
        <w:gridCol w:w="394"/>
        <w:gridCol w:w="1657"/>
        <w:gridCol w:w="2026"/>
        <w:gridCol w:w="1868"/>
        <w:gridCol w:w="1255"/>
        <w:gridCol w:w="1241"/>
        <w:gridCol w:w="1498"/>
      </w:tblGrid>
      <w:tr>
        <w:trPr/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 п/п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органа, осуществляющего ведомственный контроль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подведомственной организации</w:t>
            </w:r>
          </w:p>
          <w:p>
            <w:pPr>
              <w:pStyle w:val="Style20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  <w:t>Место нахождения и (или) место фактического осуществления деятельности подведомственной организации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Цель проведения плановой проверки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Основания проведения плановой проверки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начала и сроки проведения плановой проверки</w:t>
            </w:r>
          </w:p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 </w:t>
            </w:r>
            <w:r>
              <w:rPr/>
              <w:t>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 </w:t>
            </w:r>
            <w:r>
              <w:rPr/>
              <w:t>2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3 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 </w:t>
            </w:r>
            <w:r>
              <w:rPr/>
              <w:t>4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 </w:t>
            </w:r>
            <w:r>
              <w:rPr/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6 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/>
              <w:t>7 </w:t>
            </w:r>
          </w:p>
        </w:tc>
      </w:tr>
      <w:tr>
        <w:trPr/>
        <w:tc>
          <w:tcPr>
            <w:tcW w:w="39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2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6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5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Style16"/>
        <w:ind w:left="0" w:right="0" w:firstLine="540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Приложение № 2 к Положению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о порядке осуществления ведомственного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контроля за соблюдением трудового законодательства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и иных нормативных правовых актов, содержащих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нормы трудового права в организациях,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подведомственных администрации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ЗАТО г. Радужный Владимирской области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Style22"/>
        <w:spacing w:before="0" w:after="0"/>
        <w:ind w:left="0" w:right="0" w:hanging="0"/>
        <w:rPr/>
      </w:pPr>
      <w:bookmarkStart w:id="5" w:name="p183"/>
      <w:bookmarkEnd w:id="5"/>
      <w:r>
        <w:rPr>
          <w:rFonts w:eastAsia="Liberation Mono;Courier New"/>
        </w:rPr>
        <w:t xml:space="preserve">                                    </w:t>
      </w:r>
      <w:r>
        <w:rPr>
          <w:rFonts w:cs="Times New Roman" w:ascii="Times New Roman" w:hAnsi="Times New Roman"/>
          <w:sz w:val="24"/>
        </w:rPr>
        <w:t>АКТ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6" w:name="p184"/>
      <w:bookmarkEnd w:id="6"/>
      <w:r>
        <w:rPr>
          <w:rFonts w:cs="Times New Roman" w:ascii="Times New Roman" w:hAnsi="Times New Roman"/>
          <w:sz w:val="24"/>
        </w:rPr>
        <w:t>о результатах проведения проверки при осуществлении ведомственного контроля</w:t>
      </w:r>
    </w:p>
    <w:p>
      <w:pPr>
        <w:pStyle w:val="Style22"/>
        <w:spacing w:before="0" w:after="0"/>
        <w:ind w:left="0" w:right="0" w:hanging="0"/>
        <w:rPr/>
      </w:pPr>
      <w:bookmarkStart w:id="7" w:name="p185"/>
      <w:bookmarkEnd w:id="7"/>
      <w:r>
        <w:rPr>
          <w:rFonts w:eastAsia="Liberation Mono;Courier New"/>
        </w:rPr>
        <w:t xml:space="preserve">   </w:t>
      </w:r>
      <w:r>
        <w:rPr>
          <w:rFonts w:cs="Times New Roman" w:ascii="Times New Roman" w:hAnsi="Times New Roman"/>
          <w:sz w:val="24"/>
        </w:rPr>
        <w:t>за соблюдением трудового законодательства и иных нормативных правовых</w:t>
      </w:r>
    </w:p>
    <w:p>
      <w:pPr>
        <w:pStyle w:val="Style22"/>
        <w:spacing w:before="0" w:after="0"/>
        <w:ind w:left="0" w:right="0" w:hanging="0"/>
        <w:rPr/>
      </w:pPr>
      <w:bookmarkStart w:id="8" w:name="p186"/>
      <w:bookmarkEnd w:id="8"/>
      <w:r>
        <w:rPr>
          <w:rFonts w:eastAsia="Liberation Mono;Courier New"/>
        </w:rPr>
        <w:t xml:space="preserve">                </w:t>
      </w:r>
      <w:r>
        <w:rPr>
          <w:rFonts w:cs="Times New Roman" w:ascii="Times New Roman" w:hAnsi="Times New Roman"/>
          <w:sz w:val="24"/>
        </w:rPr>
        <w:t>актов, содержащих нормы трудового права, в</w:t>
      </w:r>
    </w:p>
    <w:p>
      <w:pPr>
        <w:pStyle w:val="Style22"/>
        <w:spacing w:before="0" w:after="0"/>
        <w:ind w:left="0" w:right="0" w:hanging="0"/>
        <w:rPr/>
      </w:pPr>
      <w:bookmarkStart w:id="9" w:name="p187"/>
      <w:bookmarkEnd w:id="9"/>
      <w:r>
        <w:rPr>
          <w:rFonts w:eastAsia="Liberation Mono;Courier New"/>
        </w:rPr>
        <w:t xml:space="preserve">            </w:t>
      </w:r>
      <w:r>
        <w:rPr>
          <w:rFonts w:cs="Times New Roman" w:ascii="Times New Roman" w:hAnsi="Times New Roman"/>
          <w:sz w:val="24"/>
        </w:rPr>
        <w:t>___________________________________________________</w:t>
      </w:r>
    </w:p>
    <w:p>
      <w:pPr>
        <w:pStyle w:val="Style22"/>
        <w:spacing w:before="0" w:after="283"/>
        <w:ind w:left="0" w:right="0" w:hanging="0"/>
        <w:rPr/>
      </w:pPr>
      <w:bookmarkStart w:id="10" w:name="p188"/>
      <w:bookmarkEnd w:id="10"/>
      <w:r>
        <w:rPr>
          <w:rFonts w:eastAsia="Liberation Mono;Courier New"/>
        </w:rPr>
        <w:t xml:space="preserve">                     </w:t>
      </w:r>
      <w:r>
        <w:rPr>
          <w:rFonts w:cs="Times New Roman" w:ascii="Times New Roman" w:hAnsi="Times New Roman"/>
          <w:sz w:val="24"/>
        </w:rPr>
        <w:t>(полное наименование организации)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11" w:name="p190"/>
      <w:bookmarkStart w:id="12" w:name="p189"/>
      <w:bookmarkEnd w:id="11"/>
      <w:bookmarkEnd w:id="12"/>
      <w:r>
        <w:rPr>
          <w:rFonts w:cs="Times New Roman" w:ascii="Times New Roman" w:hAnsi="Times New Roman"/>
          <w:sz w:val="24"/>
        </w:rPr>
        <w:t>"____" _______________ 20___ г. ___ ч.             ________________________</w:t>
      </w:r>
    </w:p>
    <w:p>
      <w:pPr>
        <w:pStyle w:val="Style22"/>
        <w:spacing w:before="0" w:after="283"/>
        <w:ind w:left="0" w:right="0" w:hanging="0"/>
        <w:rPr/>
      </w:pPr>
      <w:bookmarkStart w:id="13" w:name="p191"/>
      <w:bookmarkEnd w:id="13"/>
      <w:r>
        <w:rPr>
          <w:rFonts w:eastAsia="Liberation Mono;Courier New"/>
        </w:rPr>
        <w:t xml:space="preserve">   </w:t>
      </w:r>
      <w:r>
        <w:rPr>
          <w:rFonts w:cs="Times New Roman" w:ascii="Times New Roman" w:hAnsi="Times New Roman"/>
          <w:sz w:val="24"/>
        </w:rPr>
        <w:t>(дата, время составления акта)                  (место составления акта)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14" w:name="p193"/>
      <w:bookmarkStart w:id="15" w:name="p192"/>
      <w:bookmarkEnd w:id="14"/>
      <w:bookmarkEnd w:id="15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16" w:name="p194"/>
      <w:bookmarkEnd w:id="16"/>
      <w:r>
        <w:rPr>
          <w:rFonts w:eastAsia="Liberation Mono;Courier New"/>
        </w:rPr>
        <w:t xml:space="preserve">       </w:t>
      </w:r>
      <w:r>
        <w:rPr>
          <w:rFonts w:cs="Times New Roman" w:ascii="Times New Roman" w:hAnsi="Times New Roman"/>
          <w:sz w:val="24"/>
        </w:rPr>
        <w:t>(наименование органа, осуществляющего ведомственный контроль)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17" w:name="p195"/>
      <w:bookmarkEnd w:id="17"/>
      <w:r>
        <w:rPr>
          <w:rFonts w:cs="Times New Roman" w:ascii="Times New Roman" w:hAnsi="Times New Roman"/>
          <w:sz w:val="24"/>
        </w:rPr>
        <w:t>на основании 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18" w:name="p196"/>
      <w:bookmarkEnd w:id="18"/>
      <w:r>
        <w:rPr>
          <w:rFonts w:eastAsia="Liberation Mono;Courier New"/>
        </w:rPr>
        <w:t xml:space="preserve">               </w:t>
      </w:r>
      <w:r>
        <w:rPr>
          <w:rFonts w:cs="Times New Roman" w:ascii="Times New Roman" w:hAnsi="Times New Roman"/>
          <w:sz w:val="24"/>
        </w:rPr>
        <w:t>(реквизиты ежегодного плана проведения плановых проверок,</w:t>
      </w:r>
    </w:p>
    <w:p>
      <w:pPr>
        <w:pStyle w:val="Style22"/>
        <w:spacing w:before="0" w:after="0"/>
        <w:ind w:left="0" w:right="0" w:hanging="0"/>
        <w:rPr/>
      </w:pPr>
      <w:bookmarkStart w:id="19" w:name="p197"/>
      <w:bookmarkEnd w:id="19"/>
      <w:r>
        <w:rPr>
          <w:rFonts w:eastAsia="Liberation Mono;Courier New"/>
        </w:rPr>
        <w:t xml:space="preserve">               </w:t>
      </w:r>
      <w:r>
        <w:rPr>
          <w:rFonts w:cs="Times New Roman" w:ascii="Times New Roman" w:hAnsi="Times New Roman"/>
          <w:sz w:val="24"/>
        </w:rPr>
        <w:t>распоряжения (приказа) о проведении проверки, основания</w:t>
      </w:r>
    </w:p>
    <w:p>
      <w:pPr>
        <w:pStyle w:val="Style22"/>
        <w:spacing w:before="0" w:after="0"/>
        <w:ind w:left="0" w:right="0" w:hanging="0"/>
        <w:rPr/>
      </w:pPr>
      <w:bookmarkStart w:id="20" w:name="p198"/>
      <w:bookmarkEnd w:id="20"/>
      <w:r>
        <w:rPr>
          <w:rFonts w:eastAsia="Liberation Mono;Courier New"/>
        </w:rPr>
        <w:t xml:space="preserve">                          </w:t>
      </w:r>
      <w:r>
        <w:rPr>
          <w:rFonts w:cs="Times New Roman" w:ascii="Times New Roman" w:hAnsi="Times New Roman"/>
          <w:sz w:val="24"/>
        </w:rPr>
        <w:t>проведения внеплановой проверки)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1" w:name="p199"/>
      <w:bookmarkEnd w:id="21"/>
      <w:r>
        <w:rPr>
          <w:rFonts w:cs="Times New Roman" w:ascii="Times New Roman" w:hAnsi="Times New Roman"/>
          <w:sz w:val="24"/>
        </w:rPr>
        <w:t>проведена 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22" w:name="p200"/>
      <w:bookmarkEnd w:id="22"/>
      <w:r>
        <w:rPr>
          <w:rFonts w:eastAsia="Liberation Mono;Courier New"/>
        </w:rPr>
        <w:t xml:space="preserve">              </w:t>
      </w:r>
      <w:r>
        <w:rPr>
          <w:rFonts w:cs="Times New Roman" w:ascii="Times New Roman" w:hAnsi="Times New Roman"/>
          <w:sz w:val="24"/>
        </w:rPr>
        <w:t>(вид проверки: плановая выездная, плановая документарная,</w:t>
      </w:r>
    </w:p>
    <w:p>
      <w:pPr>
        <w:pStyle w:val="Style22"/>
        <w:spacing w:before="0" w:after="0"/>
        <w:ind w:left="0" w:right="0" w:hanging="0"/>
        <w:rPr/>
      </w:pPr>
      <w:bookmarkStart w:id="23" w:name="p201"/>
      <w:bookmarkEnd w:id="23"/>
      <w:r>
        <w:rPr>
          <w:rFonts w:eastAsia="Liberation Mono;Courier New"/>
        </w:rPr>
        <w:t xml:space="preserve">                   </w:t>
      </w:r>
      <w:r>
        <w:rPr>
          <w:rFonts w:cs="Times New Roman" w:ascii="Times New Roman" w:hAnsi="Times New Roman"/>
          <w:sz w:val="24"/>
        </w:rPr>
        <w:t>внеплановая, выездная внеплановая документарная)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4" w:name="p202"/>
      <w:bookmarkEnd w:id="24"/>
      <w:r>
        <w:rPr>
          <w:rFonts w:cs="Times New Roman" w:ascii="Times New Roman" w:hAnsi="Times New Roman"/>
          <w:sz w:val="24"/>
        </w:rPr>
        <w:t>проверка  соблюдения трудового законодательства и иных нормативных правовых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5" w:name="p203"/>
      <w:bookmarkEnd w:id="25"/>
      <w:r>
        <w:rPr>
          <w:rFonts w:cs="Times New Roman" w:ascii="Times New Roman" w:hAnsi="Times New Roman"/>
          <w:sz w:val="24"/>
        </w:rPr>
        <w:t>актов,     содержащих     нормы     трудового     права,     в    отношении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6" w:name="p204"/>
      <w:bookmarkEnd w:id="26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7" w:name="p205"/>
      <w:bookmarkEnd w:id="27"/>
      <w:r>
        <w:rPr>
          <w:rFonts w:cs="Times New Roman" w:ascii="Times New Roman" w:hAnsi="Times New Roman"/>
          <w:sz w:val="24"/>
        </w:rPr>
        <w:t>(наименование   проверяемой  подведомственной  организации,  фамилия,  имя,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8" w:name="p206"/>
      <w:bookmarkEnd w:id="28"/>
      <w:r>
        <w:rPr>
          <w:rFonts w:cs="Times New Roman" w:ascii="Times New Roman" w:hAnsi="Times New Roman"/>
          <w:sz w:val="24"/>
        </w:rPr>
        <w:t>отчество    (при    наличии),   должность   руководителя   (уполномоченного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29" w:name="p207"/>
      <w:bookmarkEnd w:id="29"/>
      <w:r>
        <w:rPr>
          <w:rFonts w:cs="Times New Roman" w:ascii="Times New Roman" w:hAnsi="Times New Roman"/>
          <w:sz w:val="24"/>
        </w:rPr>
        <w:t>должностного  лица)  подведомственной  организации,  присутствовавшего  при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30" w:name="p208"/>
      <w:bookmarkEnd w:id="30"/>
      <w:r>
        <w:rPr>
          <w:rFonts w:cs="Times New Roman" w:ascii="Times New Roman" w:hAnsi="Times New Roman"/>
          <w:sz w:val="24"/>
        </w:rPr>
        <w:t>проведении проверки)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31" w:name="p209"/>
      <w:bookmarkEnd w:id="31"/>
      <w:r>
        <w:rPr>
          <w:rFonts w:cs="Times New Roman" w:ascii="Times New Roman" w:hAnsi="Times New Roman"/>
          <w:sz w:val="24"/>
        </w:rPr>
        <w:t>Проверка проводилась ___________________________ продолжительностью _______</w:t>
      </w:r>
    </w:p>
    <w:p>
      <w:pPr>
        <w:pStyle w:val="Style22"/>
        <w:spacing w:before="0" w:after="0"/>
        <w:ind w:left="0" w:right="0" w:hanging="0"/>
        <w:rPr/>
      </w:pPr>
      <w:bookmarkStart w:id="32" w:name="p210"/>
      <w:bookmarkEnd w:id="32"/>
      <w:r>
        <w:rPr>
          <w:rFonts w:eastAsia="Liberation Mono;Courier New"/>
        </w:rPr>
        <w:t xml:space="preserve">                     </w:t>
      </w:r>
      <w:r>
        <w:rPr>
          <w:rFonts w:cs="Times New Roman" w:ascii="Times New Roman" w:hAnsi="Times New Roman"/>
          <w:sz w:val="24"/>
        </w:rPr>
        <w:t>(место проведения проверки)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33" w:name="p211"/>
      <w:bookmarkEnd w:id="33"/>
      <w:r>
        <w:rPr>
          <w:rFonts w:cs="Times New Roman" w:ascii="Times New Roman" w:hAnsi="Times New Roman"/>
          <w:sz w:val="24"/>
        </w:rPr>
        <w:t>дней  с  "____" _____________ 20____ г.  по  "____" ____________ 20 ____ г.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34" w:name="p212"/>
      <w:bookmarkEnd w:id="34"/>
      <w:r>
        <w:rPr>
          <w:rFonts w:cs="Times New Roman" w:ascii="Times New Roman" w:hAnsi="Times New Roman"/>
          <w:sz w:val="24"/>
        </w:rPr>
        <w:t>уполномоченными должностными лицами _______________________________________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35" w:name="p213"/>
      <w:bookmarkEnd w:id="35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36" w:name="p214"/>
      <w:bookmarkEnd w:id="36"/>
      <w:r>
        <w:rPr>
          <w:rFonts w:eastAsia="Liberation Mono;Courier New"/>
        </w:rPr>
        <w:t xml:space="preserve">                </w:t>
      </w:r>
      <w:r>
        <w:rPr>
          <w:rFonts w:cs="Times New Roman" w:ascii="Times New Roman" w:hAnsi="Times New Roman"/>
          <w:sz w:val="24"/>
        </w:rPr>
        <w:t>(ФИО, должности лиц, проводивших проверку)</w:t>
      </w:r>
    </w:p>
    <w:p>
      <w:pPr>
        <w:pStyle w:val="Style22"/>
        <w:spacing w:before="0" w:after="0"/>
        <w:ind w:left="0" w:right="0" w:hanging="0"/>
        <w:rPr/>
      </w:pPr>
      <w:bookmarkStart w:id="37" w:name="p215"/>
      <w:bookmarkEnd w:id="37"/>
      <w:r>
        <w:rPr>
          <w:rFonts w:eastAsia="Liberation Mono;Courier New"/>
        </w:rPr>
        <w:t xml:space="preserve">    </w:t>
      </w:r>
      <w:r>
        <w:rPr>
          <w:rFonts w:cs="Times New Roman" w:ascii="Times New Roman" w:hAnsi="Times New Roman"/>
          <w:sz w:val="24"/>
        </w:rPr>
        <w:t>В ходе проверки установлено: 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38" w:name="p216"/>
      <w:bookmarkEnd w:id="38"/>
      <w:r>
        <w:rPr>
          <w:rFonts w:eastAsia="Liberation Mono;Courier New"/>
        </w:rPr>
        <w:t xml:space="preserve">                                      </w:t>
      </w:r>
      <w:r>
        <w:rPr>
          <w:rFonts w:cs="Times New Roman" w:ascii="Times New Roman" w:hAnsi="Times New Roman"/>
          <w:sz w:val="24"/>
        </w:rPr>
        <w:t>(сведения о результатах проверки)</w:t>
      </w:r>
    </w:p>
    <w:p>
      <w:pPr>
        <w:pStyle w:val="Style22"/>
        <w:spacing w:before="0" w:after="0"/>
        <w:ind w:left="0" w:right="0" w:hanging="0"/>
        <w:rPr/>
      </w:pPr>
      <w:bookmarkStart w:id="39" w:name="p217"/>
      <w:bookmarkEnd w:id="39"/>
      <w:r>
        <w:rPr>
          <w:rFonts w:eastAsia="Liberation Mono;Courier New"/>
        </w:rPr>
        <w:t xml:space="preserve">    </w:t>
      </w:r>
      <w:r>
        <w:rPr>
          <w:rFonts w:cs="Times New Roman" w:ascii="Times New Roman" w:hAnsi="Times New Roman"/>
          <w:sz w:val="24"/>
        </w:rPr>
        <w:t>Срок устранения выявленных нарушений: 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40" w:name="p218"/>
      <w:bookmarkEnd w:id="40"/>
      <w:r>
        <w:rPr>
          <w:rFonts w:eastAsia="Liberation Mono;Courier New"/>
        </w:rPr>
        <w:t xml:space="preserve">    </w:t>
      </w:r>
      <w:r>
        <w:rPr>
          <w:rFonts w:cs="Times New Roman" w:ascii="Times New Roman" w:hAnsi="Times New Roman"/>
          <w:sz w:val="24"/>
        </w:rPr>
        <w:t>Приложение: 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41" w:name="p219"/>
      <w:bookmarkEnd w:id="41"/>
      <w:r>
        <w:rPr>
          <w:rFonts w:eastAsia="Liberation Mono;Courier New"/>
        </w:rPr>
        <w:t xml:space="preserve">                       </w:t>
      </w:r>
      <w:r>
        <w:rPr>
          <w:rFonts w:cs="Times New Roman" w:ascii="Times New Roman" w:hAnsi="Times New Roman"/>
          <w:sz w:val="24"/>
        </w:rPr>
        <w:t>(перечень документов или их копий, относящихся</w:t>
      </w:r>
    </w:p>
    <w:p>
      <w:pPr>
        <w:pStyle w:val="Style22"/>
        <w:spacing w:before="0" w:after="283"/>
        <w:ind w:left="0" w:right="0" w:hanging="0"/>
        <w:rPr/>
      </w:pPr>
      <w:bookmarkStart w:id="42" w:name="p220"/>
      <w:bookmarkEnd w:id="42"/>
      <w:r>
        <w:rPr>
          <w:rFonts w:eastAsia="Liberation Mono;Courier New"/>
        </w:rPr>
        <w:t xml:space="preserve">                                    </w:t>
      </w:r>
      <w:r>
        <w:rPr>
          <w:rFonts w:cs="Times New Roman" w:ascii="Times New Roman" w:hAnsi="Times New Roman"/>
          <w:sz w:val="24"/>
        </w:rPr>
        <w:t>к предмету проверки)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43" w:name="p225"/>
      <w:bookmarkEnd w:id="43"/>
      <w:r>
        <w:rPr>
          <w:rFonts w:cs="Times New Roman" w:ascii="Times New Roman" w:hAnsi="Times New Roman"/>
          <w:sz w:val="24"/>
        </w:rPr>
        <w:t>Уполномоченные на проведение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44" w:name="p226"/>
      <w:bookmarkEnd w:id="44"/>
      <w:r>
        <w:rPr>
          <w:rFonts w:cs="Times New Roman" w:ascii="Times New Roman" w:hAnsi="Times New Roman"/>
          <w:sz w:val="24"/>
        </w:rPr>
        <w:t>проверки:                    ____________ _________ _______________________</w:t>
      </w:r>
    </w:p>
    <w:p>
      <w:pPr>
        <w:pStyle w:val="Style22"/>
        <w:spacing w:before="0" w:after="283"/>
        <w:ind w:left="0" w:right="0" w:hanging="0"/>
        <w:rPr/>
      </w:pPr>
      <w:bookmarkStart w:id="45" w:name="p227"/>
      <w:bookmarkEnd w:id="45"/>
      <w:r>
        <w:rPr>
          <w:rFonts w:eastAsia="Liberation Mono;Courier New"/>
        </w:rPr>
        <w:t xml:space="preserve">                              </w:t>
      </w:r>
      <w:r>
        <w:rPr>
          <w:rFonts w:cs="Times New Roman" w:ascii="Times New Roman" w:hAnsi="Times New Roman"/>
          <w:sz w:val="24"/>
        </w:rPr>
        <w:t>(должность) (подпись)   (инициалы,  фамилия)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46" w:name="p229"/>
      <w:bookmarkStart w:id="47" w:name="p228"/>
      <w:bookmarkEnd w:id="46"/>
      <w:bookmarkEnd w:id="47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48" w:name="p230"/>
      <w:bookmarkEnd w:id="48"/>
      <w:r>
        <w:rPr>
          <w:rFonts w:eastAsia="Liberation Mono;Courier New"/>
        </w:rPr>
        <w:t xml:space="preserve">                 </w:t>
      </w:r>
      <w:r>
        <w:rPr>
          <w:rFonts w:cs="Times New Roman" w:ascii="Times New Roman" w:hAnsi="Times New Roman"/>
          <w:sz w:val="24"/>
        </w:rPr>
        <w:t>(должность) (подпись) (инициалы, фамилия)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49" w:name="p231"/>
      <w:bookmarkEnd w:id="49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50" w:name="p232"/>
      <w:bookmarkEnd w:id="50"/>
      <w:r>
        <w:rPr>
          <w:rFonts w:eastAsia="Liberation Mono;Courier New"/>
        </w:rPr>
        <w:t xml:space="preserve">                 </w:t>
      </w:r>
      <w:r>
        <w:rPr>
          <w:rFonts w:cs="Times New Roman" w:ascii="Times New Roman" w:hAnsi="Times New Roman"/>
          <w:sz w:val="24"/>
        </w:rPr>
        <w:t>(должность) (подпись) (инициалы, фамилия)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51" w:name="p233"/>
      <w:bookmarkEnd w:id="51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283"/>
        <w:ind w:left="0" w:right="0" w:hanging="0"/>
        <w:rPr>
          <w:rFonts w:ascii="Times New Roman" w:hAnsi="Times New Roman" w:cs="Times New Roman"/>
          <w:sz w:val="24"/>
        </w:rPr>
      </w:pPr>
      <w:bookmarkStart w:id="52" w:name="p234"/>
      <w:bookmarkEnd w:id="52"/>
      <w:r>
        <w:rPr>
          <w:rFonts w:cs="Times New Roman" w:ascii="Times New Roman" w:hAnsi="Times New Roman"/>
          <w:sz w:val="24"/>
        </w:rPr>
        <w:t>(сведения об ознакомлении руководителя с актом или об отказе в ознакомлении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53" w:name="p236"/>
      <w:bookmarkStart w:id="54" w:name="p235"/>
      <w:bookmarkEnd w:id="53"/>
      <w:bookmarkEnd w:id="54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22"/>
        <w:spacing w:before="0" w:after="0"/>
        <w:ind w:left="0" w:right="0" w:hanging="0"/>
        <w:rPr/>
      </w:pPr>
      <w:bookmarkStart w:id="55" w:name="p237"/>
      <w:bookmarkEnd w:id="55"/>
      <w:r>
        <w:rPr>
          <w:rFonts w:eastAsia="Liberation Mono;Courier New"/>
        </w:rPr>
        <w:t xml:space="preserve">                </w:t>
      </w:r>
      <w:r>
        <w:rPr>
          <w:rFonts w:cs="Times New Roman" w:ascii="Times New Roman" w:hAnsi="Times New Roman"/>
          <w:sz w:val="24"/>
        </w:rPr>
        <w:t>с актом, о наличии подписи или об отказе от подписи)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56" w:name="p238"/>
      <w:bookmarkEnd w:id="56"/>
      <w:r>
        <w:rPr>
          <w:rFonts w:cs="Times New Roman" w:ascii="Times New Roman" w:hAnsi="Times New Roman"/>
          <w:sz w:val="24"/>
        </w:rPr>
        <w:t>________________________   __________________   ___________________________</w:t>
      </w:r>
    </w:p>
    <w:p>
      <w:pPr>
        <w:pStyle w:val="Style22"/>
        <w:spacing w:before="0" w:after="0"/>
        <w:ind w:left="0" w:right="0" w:hanging="0"/>
        <w:rPr/>
      </w:pPr>
      <w:bookmarkStart w:id="57" w:name="p239"/>
      <w:bookmarkEnd w:id="57"/>
      <w:r>
        <w:rPr>
          <w:rFonts w:eastAsia="Liberation Mono;Courier New"/>
        </w:rPr>
        <w:t xml:space="preserve">      </w:t>
      </w:r>
      <w:r>
        <w:rPr>
          <w:rFonts w:cs="Times New Roman" w:ascii="Times New Roman" w:hAnsi="Times New Roman"/>
          <w:sz w:val="24"/>
        </w:rPr>
        <w:t>(должность)                (подпись)          (инициалы, фамилия)</w:t>
      </w:r>
    </w:p>
    <w:p>
      <w:pPr>
        <w:pStyle w:val="Style22"/>
        <w:spacing w:before="0" w:after="0"/>
        <w:ind w:left="0" w:right="0" w:hanging="0"/>
        <w:rPr>
          <w:rFonts w:ascii="Times New Roman" w:hAnsi="Times New Roman" w:cs="Times New Roman"/>
          <w:sz w:val="24"/>
        </w:rPr>
      </w:pPr>
      <w:bookmarkStart w:id="58" w:name="p240"/>
      <w:bookmarkEnd w:id="58"/>
      <w:r>
        <w:rPr>
          <w:rFonts w:cs="Times New Roman" w:ascii="Times New Roman" w:hAnsi="Times New Roman"/>
          <w:sz w:val="24"/>
        </w:rPr>
        <w:t>"____" ______________ 20___ г.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Style16"/>
        <w:jc w:val="both"/>
        <w:rPr/>
      </w:pPr>
      <w:r>
        <w:rPr/>
        <w:t> 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Style16"/>
        <w:jc w:val="both"/>
        <w:rPr/>
      </w:pPr>
      <w:r>
        <w:rPr/>
        <w:t> </w:t>
      </w:r>
    </w:p>
    <w:p>
      <w:pPr>
        <w:pStyle w:val="Normal"/>
        <w:jc w:val="right"/>
        <w:rPr/>
      </w:pPr>
      <w:r>
        <w:rPr/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Приложение № 3 к Положению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о порядке осуществления ведомственного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контроля за соблюдением трудового законодательства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и иных нормативных правовых актов, содержащих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нормы трудового права в организациях,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 xml:space="preserve">подведомственных администрации </w:t>
      </w:r>
    </w:p>
    <w:p>
      <w:pPr>
        <w:pStyle w:val="Normal"/>
        <w:ind w:left="0" w:right="0" w:firstLine="540"/>
        <w:jc w:val="right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ЗАТО г. Радужный Владимирской области</w:t>
      </w:r>
    </w:p>
    <w:p>
      <w:pPr>
        <w:pStyle w:val="Normal"/>
        <w:ind w:left="0" w:right="0" w:firstLine="540"/>
        <w:jc w:val="both"/>
        <w:rPr/>
      </w:pPr>
      <w:r>
        <w:rPr/>
      </w:r>
    </w:p>
    <w:tbl>
      <w:tblPr>
        <w:tblW w:w="968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09"/>
        <w:gridCol w:w="1242"/>
        <w:gridCol w:w="1421"/>
        <w:gridCol w:w="1311"/>
        <w:gridCol w:w="1639"/>
        <w:gridCol w:w="860"/>
        <w:gridCol w:w="60"/>
        <w:gridCol w:w="623"/>
        <w:gridCol w:w="65"/>
      </w:tblGrid>
      <w:tr>
        <w:trPr/>
        <w:tc>
          <w:tcPr>
            <w:tcW w:w="8932" w:type="dxa"/>
            <w:gridSpan w:val="7"/>
            <w:tcBorders/>
            <w:shd w:fill="auto" w:val="clear"/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ЖУРНАЛ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учета проверок в подведомственных организациях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60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932" w:type="dxa"/>
            <w:gridSpan w:val="7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0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 п/п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подведомственной организации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Дата, № правового акта о проведении проверки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Вид проверки (плановая, внеплановая)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Сроки проведения проверки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составления и № акта, оформленного по результатам проверки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Уполномоченное должностное лицо (должностные лица)</w:t>
            </w:r>
          </w:p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(ФИО)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4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</w:t>
            </w:r>
          </w:p>
        </w:tc>
        <w:tc>
          <w:tcPr>
            <w:tcW w:w="1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7</w:t>
            </w:r>
          </w:p>
        </w:tc>
      </w:tr>
      <w:tr>
        <w:trPr/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1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8932" w:type="dxa"/>
            <w:gridSpan w:val="7"/>
            <w:tcBorders>
              <w:top w:val="single" w:sz="8" w:space="0" w:color="000000"/>
            </w:tcBorders>
            <w:shd w:fill="auto" w:val="clear"/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60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932" w:type="dxa"/>
            <w:gridSpan w:val="7"/>
            <w:tcBorders/>
            <w:shd w:fill="auto" w:val="clear"/>
            <w:vAlign w:val="center"/>
          </w:tcPr>
          <w:p>
            <w:pPr>
              <w:pStyle w:val="Style20"/>
              <w:rPr/>
            </w:pPr>
            <w:r>
              <w:rPr/>
              <w:t> </w:t>
            </w:r>
          </w:p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0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932" w:type="dxa"/>
            <w:gridSpan w:val="7"/>
            <w:tcBorders/>
            <w:shd w:fill="auto" w:val="clear"/>
            <w:vAlign w:val="center"/>
          </w:tcPr>
          <w:p>
            <w:pPr>
              <w:pStyle w:val="Style2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Примечание: Акты являются приложениями к данному журналу и хранятся вместе с ним.</w:t>
            </w:r>
          </w:p>
          <w:p>
            <w:pPr>
              <w:pStyle w:val="Style20"/>
              <w:rPr/>
            </w:pPr>
            <w:r>
              <w:rPr/>
            </w:r>
          </w:p>
        </w:tc>
        <w:tc>
          <w:tcPr>
            <w:tcW w:w="60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3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default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WenQuanYi Zen Hei Sharp" w:cs="Lohit Devanagari"/>
      <w:color w:val="auto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WenQuanYi Zen Hei Sharp" w:cs="Liberation Mono;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nd=603E5A912E4D77A6216576505EF44A34&amp;req=doc&amp;base=LAW&amp;n=382637&amp;dst=1669&amp;fld=134&amp;REFFIELD=134&amp;REFDST=100012&amp;REFDOC=158433&amp;REFBASE=RLAW072&amp;stat=refcode%3D16876%3Bdstident%3D1669%3Bindex%3D40&amp;date=03.06.2021" TargetMode="External"/><Relationship Id="rId3" Type="http://schemas.openxmlformats.org/officeDocument/2006/relationships/hyperlink" Target="https://login.consultant.ru/link/?rnd=603E5A912E4D77A6216576505EF44A34&amp;req=doc&amp;base=RLAW072&amp;n=145139&amp;REFFIELD=134&amp;REFDST=100012&amp;REFDOC=158433&amp;REFBASE=RLAW072&amp;stat=refcode%3D16876%3Bindex%3D40&amp;date=03.06.2021" TargetMode="External"/><Relationship Id="rId4" Type="http://schemas.openxmlformats.org/officeDocument/2006/relationships/hyperlink" Target="https://login.consultant.ru/link/?rnd=603E5A912E4D77A6216576505EF44A34&amp;req=doc&amp;base=RLAW072&amp;n=145139&amp;REFFIELD=134&amp;REFDST=100015&amp;REFDOC=155992&amp;REFBASE=RLAW072&amp;stat=refcode%3D16876%3Bindex%3D42&amp;date=03.06.2021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405</TotalTime>
  <Application>LibreOffice/5.2.3.3$Windows_x86 LibreOffice_project/d54a8868f08a7b39642414cf2c8ef2f228f780cf</Application>
  <Pages>9</Pages>
  <Words>2009</Words>
  <Characters>15845</Characters>
  <CharactersWithSpaces>18283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2021-06-03T15:19:35Z</dcterms:created>
  <dc:creator/>
  <dc:description/>
  <dc:language>ru-RU</dc:language>
  <cp:lastModifiedBy/>
  <cp:lastPrinted>1995-11-21T17:41:00Z</cp:lastPrinted>
  <dcterms:modified xsi:type="dcterms:W3CDTF">2021-08-25T14:47:51Z</dcterms:modified>
  <cp:revision>10</cp:revision>
  <dc:subject/>
  <dc:title/>
</cp:coreProperties>
</file>