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FC" w:rsidRDefault="001751FC" w:rsidP="001751FC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751FC" w:rsidRDefault="001751FC" w:rsidP="001751FC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народных депутатов</w:t>
      </w:r>
    </w:p>
    <w:p w:rsidR="001751FC" w:rsidRDefault="001751FC" w:rsidP="001751FC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1751FC" w:rsidRDefault="004B2725" w:rsidP="001751FC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51F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07.09.</w:t>
      </w:r>
      <w:r w:rsidR="001751FC">
        <w:rPr>
          <w:rFonts w:ascii="Times New Roman" w:hAnsi="Times New Roman" w:cs="Times New Roman"/>
          <w:sz w:val="24"/>
          <w:szCs w:val="24"/>
        </w:rPr>
        <w:t xml:space="preserve">2020 г. № </w:t>
      </w:r>
      <w:r>
        <w:rPr>
          <w:rFonts w:ascii="Times New Roman" w:hAnsi="Times New Roman" w:cs="Times New Roman"/>
          <w:sz w:val="24"/>
          <w:szCs w:val="24"/>
        </w:rPr>
        <w:t>15/70</w:t>
      </w:r>
    </w:p>
    <w:p w:rsidR="001751FC" w:rsidRDefault="001751FC" w:rsidP="001751FC">
      <w:pPr>
        <w:pStyle w:val="1"/>
        <w:keepNext w:val="0"/>
        <w:tabs>
          <w:tab w:val="num" w:pos="1211"/>
        </w:tabs>
        <w:ind w:left="1282" w:hanging="431"/>
        <w:rPr>
          <w:rFonts w:ascii="Times New Roman" w:hAnsi="Times New Roman" w:cs="Times New Roman"/>
          <w:sz w:val="28"/>
          <w:szCs w:val="28"/>
        </w:rPr>
      </w:pPr>
    </w:p>
    <w:p w:rsidR="001751FC" w:rsidRDefault="001751FC" w:rsidP="001751FC">
      <w:pPr>
        <w:pStyle w:val="1"/>
        <w:keepNext w:val="0"/>
        <w:tabs>
          <w:tab w:val="num" w:pos="1211"/>
        </w:tabs>
        <w:ind w:left="1282" w:hanging="431"/>
        <w:rPr>
          <w:sz w:val="28"/>
          <w:szCs w:val="28"/>
        </w:rPr>
      </w:pPr>
    </w:p>
    <w:p w:rsidR="001751FC" w:rsidRDefault="001751FC" w:rsidP="001751FC"/>
    <w:p w:rsidR="001751FC" w:rsidRDefault="001751FC" w:rsidP="001751FC"/>
    <w:p w:rsidR="001751FC" w:rsidRDefault="001751FC" w:rsidP="001751FC"/>
    <w:p w:rsidR="001751FC" w:rsidRPr="00F15C82" w:rsidRDefault="001751FC" w:rsidP="001751FC"/>
    <w:p w:rsidR="001751FC" w:rsidRDefault="001751FC" w:rsidP="001751FC">
      <w:pPr>
        <w:tabs>
          <w:tab w:val="num" w:pos="1211"/>
        </w:tabs>
        <w:autoSpaceDE/>
        <w:autoSpaceDN/>
        <w:adjustRightInd/>
        <w:ind w:left="1282" w:hanging="43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66641">
        <w:rPr>
          <w:rFonts w:ascii="Times New Roman" w:hAnsi="Times New Roman" w:cs="Times New Roman"/>
          <w:sz w:val="28"/>
          <w:szCs w:val="28"/>
        </w:rPr>
        <w:t xml:space="preserve">Категории </w:t>
      </w:r>
    </w:p>
    <w:p w:rsidR="001751FC" w:rsidRPr="00766641" w:rsidRDefault="001751FC" w:rsidP="001751FC">
      <w:pPr>
        <w:tabs>
          <w:tab w:val="num" w:pos="1211"/>
        </w:tabs>
        <w:autoSpaceDE/>
        <w:autoSpaceDN/>
        <w:adjustRightInd/>
        <w:ind w:left="1282" w:hanging="43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66641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1 – 4 классов </w:t>
      </w:r>
      <w:r w:rsidRPr="00766641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</w:t>
      </w:r>
      <w:proofErr w:type="gramStart"/>
      <w:r w:rsidRPr="00766641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766641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имеющих право на предоставление питания </w:t>
      </w:r>
      <w:r>
        <w:rPr>
          <w:rFonts w:ascii="Times New Roman" w:hAnsi="Times New Roman" w:cs="Times New Roman"/>
          <w:sz w:val="28"/>
          <w:szCs w:val="28"/>
        </w:rPr>
        <w:t xml:space="preserve">за счет субсидии бюджету муниципального образования ЗАТО г. Радужный на организацию бесплатного горячего питания обучающихся, получающих начальное общее образование в муниципальных общеобразовательных организациях </w:t>
      </w:r>
    </w:p>
    <w:p w:rsidR="001751FC" w:rsidRPr="00766641" w:rsidRDefault="001751FC" w:rsidP="001751FC"/>
    <w:p w:rsidR="001751FC" w:rsidRPr="00766641" w:rsidRDefault="001751FC" w:rsidP="001751F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387"/>
        <w:gridCol w:w="1984"/>
        <w:gridCol w:w="1985"/>
      </w:tblGrid>
      <w:tr w:rsidR="001751FC" w:rsidRPr="00766641" w:rsidTr="0008218A">
        <w:trPr>
          <w:trHeight w:val="324"/>
        </w:trPr>
        <w:tc>
          <w:tcPr>
            <w:tcW w:w="426" w:type="dxa"/>
            <w:vMerge w:val="restart"/>
            <w:shd w:val="clear" w:color="auto" w:fill="auto"/>
          </w:tcPr>
          <w:p w:rsidR="001751FC" w:rsidRPr="00766641" w:rsidRDefault="001751FC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751FC" w:rsidRPr="00766641" w:rsidRDefault="001751FC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7" w:type="dxa"/>
            <w:vMerge w:val="restart"/>
            <w:shd w:val="clear" w:color="auto" w:fill="auto"/>
          </w:tcPr>
          <w:p w:rsidR="001751FC" w:rsidRPr="00766641" w:rsidRDefault="001751FC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Категории учащихся</w:t>
            </w:r>
          </w:p>
        </w:tc>
        <w:tc>
          <w:tcPr>
            <w:tcW w:w="1984" w:type="dxa"/>
            <w:shd w:val="clear" w:color="auto" w:fill="auto"/>
          </w:tcPr>
          <w:p w:rsidR="001751FC" w:rsidRPr="00766641" w:rsidRDefault="001751FC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1-я смена</w:t>
            </w:r>
          </w:p>
        </w:tc>
        <w:tc>
          <w:tcPr>
            <w:tcW w:w="1985" w:type="dxa"/>
          </w:tcPr>
          <w:p w:rsidR="001751FC" w:rsidRPr="00766641" w:rsidRDefault="001751FC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2-я смена</w:t>
            </w:r>
          </w:p>
        </w:tc>
      </w:tr>
      <w:tr w:rsidR="001751FC" w:rsidRPr="00766641" w:rsidTr="0008218A">
        <w:trPr>
          <w:trHeight w:val="707"/>
        </w:trPr>
        <w:tc>
          <w:tcPr>
            <w:tcW w:w="426" w:type="dxa"/>
            <w:vMerge/>
            <w:shd w:val="clear" w:color="auto" w:fill="auto"/>
          </w:tcPr>
          <w:p w:rsidR="001751FC" w:rsidRPr="00766641" w:rsidRDefault="001751FC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1751FC" w:rsidRPr="00766641" w:rsidRDefault="001751FC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751FC" w:rsidRPr="00766641" w:rsidRDefault="001751FC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985" w:type="dxa"/>
          </w:tcPr>
          <w:p w:rsidR="001751FC" w:rsidRPr="00766641" w:rsidRDefault="001751FC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751FC" w:rsidRPr="00766641" w:rsidTr="0008218A">
        <w:tc>
          <w:tcPr>
            <w:tcW w:w="426" w:type="dxa"/>
            <w:shd w:val="clear" w:color="auto" w:fill="auto"/>
          </w:tcPr>
          <w:p w:rsidR="001751FC" w:rsidRPr="00766641" w:rsidRDefault="001751FC" w:rsidP="0008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1751FC" w:rsidRPr="00766641" w:rsidRDefault="001751FC" w:rsidP="0008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1- 4 классов </w:t>
            </w:r>
          </w:p>
          <w:p w:rsidR="001751FC" w:rsidRPr="00766641" w:rsidRDefault="001751FC" w:rsidP="0008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751FC" w:rsidRPr="00766641" w:rsidRDefault="001751FC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1751FC" w:rsidRPr="00766641" w:rsidRDefault="001751FC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1751FC" w:rsidRDefault="001751FC" w:rsidP="001751FC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1751FC" w:rsidRDefault="001751FC" w:rsidP="001751FC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1751FC" w:rsidRDefault="001751FC" w:rsidP="001751FC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1751FC" w:rsidRDefault="001751FC" w:rsidP="001751FC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1FC"/>
    <w:rsid w:val="00132B76"/>
    <w:rsid w:val="001751FC"/>
    <w:rsid w:val="002324CD"/>
    <w:rsid w:val="004B2725"/>
    <w:rsid w:val="006A1592"/>
    <w:rsid w:val="00CB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1FC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1FC"/>
    <w:rPr>
      <w:rFonts w:ascii="Arial" w:eastAsia="Times New Roman" w:hAnsi="Arial" w:cs="Arial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2020-09-03T12:26:00Z</dcterms:created>
  <dcterms:modified xsi:type="dcterms:W3CDTF">2020-09-08T05:34:00Z</dcterms:modified>
</cp:coreProperties>
</file>